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E7AE9" w14:textId="3EDCE769" w:rsidR="00D449D7" w:rsidRPr="00D449D7" w:rsidRDefault="00D449D7" w:rsidP="00D449D7">
      <w:pPr>
        <w:tabs>
          <w:tab w:val="center" w:pos="4536"/>
          <w:tab w:val="right" w:pos="8280"/>
          <w:tab w:val="right" w:pos="9639"/>
        </w:tabs>
        <w:spacing w:line="276" w:lineRule="auto"/>
        <w:ind w:right="2"/>
        <w:rPr>
          <w:rFonts w:ascii="Arial" w:eastAsia="ＭＳ 明朝" w:hAnsi="Arial" w:cs="Arial"/>
          <w:b/>
          <w:bCs/>
          <w:sz w:val="24"/>
          <w:lang w:eastAsia="ja-JP"/>
        </w:rPr>
      </w:pPr>
      <w:bookmarkStart w:id="0" w:name="OLE_LINK3"/>
      <w:r w:rsidRPr="00D449D7">
        <w:rPr>
          <w:rFonts w:ascii="Arial" w:eastAsia="Malgun Gothic" w:hAnsi="Arial" w:cs="Arial"/>
          <w:b/>
          <w:bCs/>
          <w:sz w:val="24"/>
        </w:rPr>
        <w:t>3GPP TSG RAN WG1 #11</w:t>
      </w:r>
      <w:r w:rsidR="001F004A">
        <w:rPr>
          <w:rFonts w:ascii="Arial" w:eastAsiaTheme="minorEastAsia" w:hAnsi="Arial" w:cs="Arial" w:hint="eastAsia"/>
          <w:b/>
          <w:bCs/>
          <w:sz w:val="24"/>
          <w:lang w:eastAsia="ja-JP"/>
        </w:rPr>
        <w:t>3</w:t>
      </w:r>
      <w:r w:rsidRPr="00D449D7">
        <w:rPr>
          <w:rFonts w:ascii="Arial" w:eastAsia="Malgun Gothic" w:hAnsi="Arial" w:cs="Arial"/>
          <w:b/>
          <w:bCs/>
          <w:sz w:val="24"/>
        </w:rPr>
        <w:tab/>
      </w:r>
      <w:r w:rsidRPr="00D449D7">
        <w:rPr>
          <w:rFonts w:ascii="Arial" w:eastAsia="Malgun Gothic" w:hAnsi="Arial" w:cs="Arial"/>
          <w:b/>
          <w:bCs/>
          <w:sz w:val="24"/>
        </w:rPr>
        <w:tab/>
      </w:r>
      <w:r w:rsidRPr="00D449D7">
        <w:rPr>
          <w:rFonts w:ascii="Arial" w:eastAsia="Malgun Gothic" w:hAnsi="Arial" w:cs="Arial"/>
          <w:b/>
          <w:bCs/>
          <w:sz w:val="24"/>
        </w:rPr>
        <w:tab/>
      </w:r>
      <w:r w:rsidRPr="00D449D7">
        <w:rPr>
          <w:rFonts w:ascii="Arial" w:eastAsia="ＭＳ 明朝" w:hAnsi="Arial" w:cs="Arial"/>
          <w:b/>
          <w:bCs/>
          <w:sz w:val="24"/>
          <w:lang w:eastAsia="ja-JP"/>
        </w:rPr>
        <w:t>R1-23</w:t>
      </w:r>
      <w:r w:rsidR="00E53361">
        <w:rPr>
          <w:rFonts w:ascii="Arial" w:eastAsia="ＭＳ 明朝" w:hAnsi="Arial" w:cs="Arial"/>
          <w:b/>
          <w:bCs/>
          <w:sz w:val="24"/>
          <w:lang w:eastAsia="ja-JP"/>
        </w:rPr>
        <w:t>05624</w:t>
      </w:r>
    </w:p>
    <w:p w14:paraId="0CD4CB60" w14:textId="69CDD44B" w:rsidR="00D449D7" w:rsidRDefault="001F004A" w:rsidP="00D449D7">
      <w:pPr>
        <w:tabs>
          <w:tab w:val="center" w:pos="4536"/>
          <w:tab w:val="right" w:pos="8280"/>
          <w:tab w:val="right" w:pos="9639"/>
        </w:tabs>
        <w:ind w:right="2"/>
        <w:rPr>
          <w:rFonts w:ascii="Arial" w:eastAsia="Malgun Gothic" w:hAnsi="Arial" w:cs="Arial"/>
          <w:b/>
          <w:bCs/>
          <w:sz w:val="24"/>
        </w:rPr>
      </w:pPr>
      <w:r>
        <w:rPr>
          <w:rFonts w:ascii="Arial" w:eastAsia="Malgun Gothic" w:hAnsi="Arial" w:cs="Arial"/>
          <w:b/>
          <w:bCs/>
          <w:sz w:val="24"/>
        </w:rPr>
        <w:t>Incheon</w:t>
      </w:r>
      <w:r w:rsidR="007D6FBB" w:rsidRPr="007D6FBB">
        <w:rPr>
          <w:rFonts w:ascii="Arial" w:eastAsia="Malgun Gothic" w:hAnsi="Arial" w:cs="Arial"/>
          <w:b/>
          <w:bCs/>
          <w:sz w:val="24"/>
        </w:rPr>
        <w:t xml:space="preserve">, </w:t>
      </w:r>
      <w:r>
        <w:rPr>
          <w:rFonts w:ascii="Arial" w:eastAsia="Malgun Gothic" w:hAnsi="Arial" w:cs="Arial"/>
          <w:b/>
          <w:bCs/>
          <w:sz w:val="24"/>
        </w:rPr>
        <w:t>Korea, May</w:t>
      </w:r>
      <w:r w:rsidR="007D6FBB" w:rsidRPr="007D6FBB">
        <w:rPr>
          <w:rFonts w:ascii="Arial" w:eastAsia="Malgun Gothic" w:hAnsi="Arial" w:cs="Arial"/>
          <w:b/>
          <w:bCs/>
          <w:sz w:val="24"/>
        </w:rPr>
        <w:t xml:space="preserve"> </w:t>
      </w:r>
      <w:r>
        <w:rPr>
          <w:rFonts w:ascii="Arial" w:eastAsia="Malgun Gothic" w:hAnsi="Arial" w:cs="Arial"/>
          <w:b/>
          <w:bCs/>
          <w:sz w:val="24"/>
        </w:rPr>
        <w:t>22nd</w:t>
      </w:r>
      <w:r w:rsidR="007D6FBB" w:rsidRPr="007D6FBB">
        <w:rPr>
          <w:rFonts w:ascii="Arial" w:eastAsia="Malgun Gothic" w:hAnsi="Arial" w:cs="Arial"/>
          <w:b/>
          <w:bCs/>
          <w:sz w:val="24"/>
        </w:rPr>
        <w:t xml:space="preserve"> – 26th, 2023</w:t>
      </w:r>
    </w:p>
    <w:p w14:paraId="723EF835" w14:textId="77777777" w:rsidR="007D6FBB" w:rsidRPr="001F004A" w:rsidRDefault="007D6FBB" w:rsidP="00D449D7">
      <w:pPr>
        <w:tabs>
          <w:tab w:val="center" w:pos="4536"/>
          <w:tab w:val="right" w:pos="8280"/>
          <w:tab w:val="right" w:pos="9639"/>
        </w:tabs>
        <w:ind w:right="2"/>
        <w:rPr>
          <w:rFonts w:ascii="Arial" w:eastAsia="ＭＳ ゴシック" w:hAnsi="Arial" w:cs="Arial"/>
          <w:b/>
          <w:bCs/>
          <w:sz w:val="28"/>
          <w:lang w:eastAsia="ja-JP"/>
        </w:rPr>
      </w:pPr>
    </w:p>
    <w:p w14:paraId="5A8AD2CD" w14:textId="77777777"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Source:</w:t>
      </w:r>
      <w:r w:rsidRPr="00D449D7">
        <w:rPr>
          <w:rFonts w:ascii="Arial" w:eastAsia="ＭＳ 明朝" w:hAnsi="Arial"/>
          <w:b/>
          <w:noProof/>
          <w:sz w:val="24"/>
          <w:lang w:val="en-US" w:eastAsia="x-none"/>
        </w:rPr>
        <w:tab/>
        <w:t>NTT DOCOMO</w:t>
      </w:r>
      <w:r w:rsidRPr="00D449D7">
        <w:rPr>
          <w:rFonts w:ascii="Arial" w:eastAsia="ＭＳ 明朝" w:hAnsi="Arial" w:hint="eastAsia"/>
          <w:b/>
          <w:noProof/>
          <w:sz w:val="24"/>
          <w:lang w:val="en-US" w:eastAsia="ja-JP"/>
        </w:rPr>
        <w:t>, INC.</w:t>
      </w:r>
    </w:p>
    <w:bookmarkEnd w:id="0"/>
    <w:p w14:paraId="0CD43F7B" w14:textId="7068B89D"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Title:</w:t>
      </w:r>
      <w:r w:rsidRPr="00D449D7">
        <w:rPr>
          <w:rFonts w:ascii="Arial" w:eastAsia="ＭＳ 明朝" w:hAnsi="Arial"/>
          <w:b/>
          <w:noProof/>
          <w:sz w:val="24"/>
          <w:lang w:val="en-US" w:eastAsia="x-none"/>
        </w:rPr>
        <w:tab/>
      </w:r>
      <w:bookmarkStart w:id="1" w:name="OLE_LINK8"/>
      <w:bookmarkStart w:id="2" w:name="OLE_LINK9"/>
      <w:bookmarkStart w:id="3" w:name="OLE_LINK21"/>
      <w:bookmarkStart w:id="4" w:name="OLE_LINK22"/>
      <w:r w:rsidR="007D6FBB">
        <w:rPr>
          <w:rFonts w:ascii="Arial" w:eastAsia="ＭＳ 明朝" w:hAnsi="Arial"/>
          <w:b/>
          <w:noProof/>
          <w:sz w:val="24"/>
          <w:lang w:val="en-US" w:eastAsia="x-none"/>
        </w:rPr>
        <w:t xml:space="preserve">Discussion on UE features for </w:t>
      </w:r>
      <w:r w:rsidR="0084584B">
        <w:rPr>
          <w:rFonts w:ascii="Arial" w:eastAsia="ＭＳ 明朝" w:hAnsi="Arial"/>
          <w:b/>
          <w:noProof/>
          <w:sz w:val="24"/>
          <w:lang w:val="en-US" w:eastAsia="x-none"/>
        </w:rPr>
        <w:t>Multi-carrier enhancements</w:t>
      </w:r>
    </w:p>
    <w:bookmarkEnd w:id="1"/>
    <w:bookmarkEnd w:id="2"/>
    <w:bookmarkEnd w:id="3"/>
    <w:bookmarkEnd w:id="4"/>
    <w:p w14:paraId="4593FEB7" w14:textId="4345AA67" w:rsidR="00D449D7" w:rsidRPr="00D449D7" w:rsidRDefault="00D449D7" w:rsidP="00D449D7">
      <w:pPr>
        <w:widowControl w:val="0"/>
        <w:tabs>
          <w:tab w:val="left" w:pos="1800"/>
        </w:tabs>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Agenda Item:</w:t>
      </w:r>
      <w:bookmarkStart w:id="5" w:name="Source"/>
      <w:bookmarkEnd w:id="5"/>
      <w:r w:rsidRPr="00D449D7">
        <w:rPr>
          <w:rFonts w:ascii="Arial" w:eastAsia="ＭＳ 明朝" w:hAnsi="Arial"/>
          <w:b/>
          <w:noProof/>
          <w:sz w:val="24"/>
          <w:lang w:val="en-US" w:eastAsia="x-none"/>
        </w:rPr>
        <w:tab/>
      </w:r>
      <w:r w:rsidRPr="00D449D7">
        <w:rPr>
          <w:rFonts w:ascii="Arial" w:eastAsia="ＭＳ 明朝" w:hAnsi="Arial"/>
          <w:b/>
          <w:noProof/>
          <w:sz w:val="24"/>
          <w:lang w:val="en-US" w:eastAsia="ja-JP"/>
        </w:rPr>
        <w:t>9.</w:t>
      </w:r>
      <w:r>
        <w:rPr>
          <w:rFonts w:ascii="Arial" w:eastAsia="ＭＳ 明朝" w:hAnsi="Arial"/>
          <w:b/>
          <w:noProof/>
          <w:sz w:val="24"/>
          <w:lang w:val="en-US" w:eastAsia="ja-JP"/>
        </w:rPr>
        <w:t>1</w:t>
      </w:r>
      <w:r w:rsidR="00D769B6">
        <w:rPr>
          <w:rFonts w:ascii="Arial" w:eastAsia="ＭＳ 明朝" w:hAnsi="Arial"/>
          <w:b/>
          <w:noProof/>
          <w:sz w:val="24"/>
          <w:lang w:val="en-US" w:eastAsia="ja-JP"/>
        </w:rPr>
        <w:t>6</w:t>
      </w:r>
      <w:r w:rsidR="007D6FBB">
        <w:rPr>
          <w:rFonts w:ascii="Arial" w:eastAsia="ＭＳ 明朝" w:hAnsi="Arial"/>
          <w:b/>
          <w:noProof/>
          <w:sz w:val="24"/>
          <w:lang w:val="en-US" w:eastAsia="ja-JP"/>
        </w:rPr>
        <w:t>.</w:t>
      </w:r>
      <w:r w:rsidR="00D769B6">
        <w:rPr>
          <w:rFonts w:ascii="Arial" w:eastAsia="ＭＳ 明朝" w:hAnsi="Arial"/>
          <w:b/>
          <w:noProof/>
          <w:sz w:val="24"/>
          <w:lang w:val="en-US" w:eastAsia="ja-JP"/>
        </w:rPr>
        <w:t>9</w:t>
      </w:r>
    </w:p>
    <w:p w14:paraId="599F92B0" w14:textId="439429F8" w:rsidR="00D449D7" w:rsidRDefault="00D449D7" w:rsidP="00D449D7">
      <w:pPr>
        <w:pBdr>
          <w:bottom w:val="single" w:sz="6" w:space="1" w:color="auto"/>
        </w:pBdr>
        <w:ind w:left="1800" w:hanging="1800"/>
        <w:rPr>
          <w:rFonts w:ascii="Arial" w:eastAsia="ＭＳ ゴシック" w:hAnsi="Arial"/>
          <w:b/>
          <w:sz w:val="24"/>
          <w:lang w:val="en-US" w:eastAsia="ja-JP"/>
        </w:rPr>
      </w:pPr>
      <w:r w:rsidRPr="00D449D7">
        <w:rPr>
          <w:rFonts w:ascii="Arial" w:eastAsia="ＭＳ ゴシック" w:hAnsi="Arial"/>
          <w:b/>
          <w:sz w:val="24"/>
          <w:lang w:val="en-US" w:eastAsia="ja-JP"/>
        </w:rPr>
        <w:t>Document for:</w:t>
      </w:r>
      <w:bookmarkStart w:id="6" w:name="DocumentFor"/>
      <w:bookmarkEnd w:id="6"/>
      <w:r w:rsidRPr="00D449D7">
        <w:rPr>
          <w:rFonts w:ascii="Arial" w:eastAsia="ＭＳ ゴシック" w:hAnsi="Arial"/>
          <w:b/>
          <w:sz w:val="24"/>
          <w:lang w:val="en-US" w:eastAsia="ja-JP"/>
        </w:rPr>
        <w:t xml:space="preserve"> </w:t>
      </w:r>
      <w:r w:rsidRPr="00D449D7">
        <w:rPr>
          <w:rFonts w:ascii="Arial" w:eastAsia="ＭＳ ゴシック" w:hAnsi="Arial"/>
          <w:b/>
          <w:sz w:val="24"/>
          <w:lang w:val="en-US" w:eastAsia="ja-JP"/>
        </w:rPr>
        <w:tab/>
        <w:t>Discussion and Decision</w:t>
      </w:r>
    </w:p>
    <w:p w14:paraId="261AFA78" w14:textId="77777777" w:rsidR="00D449D7" w:rsidRPr="00D449D7" w:rsidRDefault="00D449D7" w:rsidP="00D449D7">
      <w:pPr>
        <w:pBdr>
          <w:bottom w:val="single" w:sz="6" w:space="1" w:color="auto"/>
        </w:pBdr>
        <w:ind w:left="1800" w:hanging="1800"/>
        <w:rPr>
          <w:rFonts w:ascii="Arial" w:eastAsia="ＭＳ ゴシック" w:hAnsi="Arial"/>
          <w:b/>
          <w:sz w:val="24"/>
          <w:lang w:val="en-US" w:eastAsia="ja-JP"/>
        </w:rPr>
      </w:pPr>
    </w:p>
    <w:p w14:paraId="1ACD44F4" w14:textId="30195502" w:rsidR="00C21D28" w:rsidRPr="00183E65" w:rsidRDefault="00A82A79" w:rsidP="00D449D7">
      <w:pPr>
        <w:pStyle w:val="1"/>
        <w:numPr>
          <w:ilvl w:val="0"/>
          <w:numId w:val="5"/>
        </w:numPr>
        <w:tabs>
          <w:tab w:val="left" w:pos="0"/>
        </w:tabs>
        <w:spacing w:before="240" w:after="120"/>
        <w:ind w:right="0"/>
        <w:jc w:val="both"/>
      </w:pPr>
      <w:r>
        <w:rPr>
          <w:rFonts w:hint="eastAsia"/>
          <w:lang w:eastAsia="ja-JP"/>
        </w:rPr>
        <w:t>Introduction</w:t>
      </w:r>
    </w:p>
    <w:p w14:paraId="5F213FB2" w14:textId="203D4534" w:rsidR="001F004A" w:rsidRDefault="001F004A" w:rsidP="00D449D7">
      <w:pPr>
        <w:spacing w:afterLines="50" w:after="120"/>
        <w:jc w:val="both"/>
        <w:rPr>
          <w:lang w:eastAsia="ja-JP"/>
        </w:rPr>
      </w:pPr>
      <w:r>
        <w:rPr>
          <w:rFonts w:hint="eastAsia"/>
          <w:lang w:eastAsia="ja-JP"/>
        </w:rPr>
        <w:t>A</w:t>
      </w:r>
      <w:r>
        <w:rPr>
          <w:lang w:eastAsia="ja-JP"/>
        </w:rPr>
        <w:t xml:space="preserve">t the RAN1#112bis-e meeting, UE features for Rel-18 </w:t>
      </w:r>
      <w:proofErr w:type="gramStart"/>
      <w:r w:rsidR="0084584B">
        <w:rPr>
          <w:lang w:eastAsia="ja-JP"/>
        </w:rPr>
        <w:t>Multi-carrier</w:t>
      </w:r>
      <w:proofErr w:type="gramEnd"/>
      <w:r w:rsidR="0084584B">
        <w:rPr>
          <w:lang w:eastAsia="ja-JP"/>
        </w:rPr>
        <w:t xml:space="preserve"> enhancements</w:t>
      </w:r>
      <w:r>
        <w:rPr>
          <w:lang w:eastAsia="ja-JP"/>
        </w:rPr>
        <w:t xml:space="preserve"> including </w:t>
      </w:r>
      <w:r w:rsidR="0084584B">
        <w:rPr>
          <w:lang w:eastAsia="ja-JP"/>
        </w:rPr>
        <w:t>multi-cell PDSCH/PUSCH scheduling with a single DCI</w:t>
      </w:r>
      <w:r>
        <w:rPr>
          <w:lang w:eastAsia="ja-JP"/>
        </w:rPr>
        <w:t xml:space="preserve"> and </w:t>
      </w:r>
      <w:r w:rsidR="0084584B">
        <w:rPr>
          <w:lang w:eastAsia="ja-JP"/>
        </w:rPr>
        <w:t>multi-carrier UL Tx switching schemes</w:t>
      </w:r>
      <w:r>
        <w:rPr>
          <w:lang w:eastAsia="ja-JP"/>
        </w:rPr>
        <w:t xml:space="preserve"> were discussed [1], and the agreed FG structure as shown in Appendix is captured in the Rel-18 RAN1 NR UE features list [2]. </w:t>
      </w:r>
    </w:p>
    <w:p w14:paraId="6A1CAEE7" w14:textId="75D5BB82" w:rsidR="00982629" w:rsidRPr="00630287" w:rsidRDefault="00E6408F" w:rsidP="00D449D7">
      <w:pPr>
        <w:spacing w:afterLines="50" w:after="120"/>
        <w:jc w:val="both"/>
        <w:rPr>
          <w:lang w:eastAsia="ja-JP"/>
        </w:rPr>
      </w:pPr>
      <w:r>
        <w:rPr>
          <w:rFonts w:hint="eastAsia"/>
          <w:lang w:eastAsia="ja-JP"/>
        </w:rPr>
        <w:t>T</w:t>
      </w:r>
      <w:r>
        <w:rPr>
          <w:lang w:eastAsia="ja-JP"/>
        </w:rPr>
        <w:t xml:space="preserve">his contribution discusses </w:t>
      </w:r>
      <w:r w:rsidR="001F004A">
        <w:rPr>
          <w:lang w:eastAsia="ja-JP"/>
        </w:rPr>
        <w:t xml:space="preserve">remaining issues on </w:t>
      </w:r>
      <w:r w:rsidR="007D6FBB">
        <w:rPr>
          <w:lang w:eastAsia="ja-JP"/>
        </w:rPr>
        <w:t xml:space="preserve">UE features for Rel-18 </w:t>
      </w:r>
      <w:r w:rsidR="00B17A82">
        <w:rPr>
          <w:lang w:eastAsia="ja-JP"/>
        </w:rPr>
        <w:t>MC enhancements</w:t>
      </w:r>
      <w:r w:rsidR="001F004A">
        <w:rPr>
          <w:lang w:eastAsia="ja-JP"/>
        </w:rPr>
        <w:t xml:space="preserve"> based on the outcome of the discussion at the RAN1#112bis-e</w:t>
      </w:r>
      <w:r>
        <w:rPr>
          <w:lang w:eastAsia="ja-JP"/>
        </w:rPr>
        <w:t>.</w:t>
      </w:r>
    </w:p>
    <w:p w14:paraId="3AB18FD7" w14:textId="5F4B297C" w:rsidR="001F004A" w:rsidRPr="001F004A" w:rsidRDefault="001F004A">
      <w:pPr>
        <w:rPr>
          <w:rFonts w:eastAsia="DengXian"/>
        </w:rPr>
      </w:pPr>
    </w:p>
    <w:p w14:paraId="5D303EA2" w14:textId="77777777" w:rsidR="001F004A" w:rsidRDefault="001F004A" w:rsidP="00F00E0E">
      <w:pPr>
        <w:sectPr w:rsidR="001F004A" w:rsidSect="001F004A">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docGrid w:linePitch="272"/>
        </w:sectPr>
      </w:pPr>
    </w:p>
    <w:p w14:paraId="406F2E30" w14:textId="706FEA83" w:rsidR="001F004A" w:rsidRDefault="001F004A" w:rsidP="001F004A">
      <w:pPr>
        <w:pStyle w:val="1"/>
        <w:numPr>
          <w:ilvl w:val="0"/>
          <w:numId w:val="5"/>
        </w:numPr>
        <w:tabs>
          <w:tab w:val="left" w:pos="0"/>
        </w:tabs>
        <w:spacing w:before="240" w:after="120"/>
        <w:ind w:right="0"/>
        <w:jc w:val="both"/>
        <w:rPr>
          <w:lang w:eastAsia="ja-JP"/>
        </w:rPr>
      </w:pPr>
      <w:r>
        <w:rPr>
          <w:rFonts w:hint="eastAsia"/>
          <w:lang w:eastAsia="ja-JP"/>
        </w:rPr>
        <w:lastRenderedPageBreak/>
        <w:t>Discussion</w:t>
      </w:r>
      <w:r w:rsidR="0084584B">
        <w:rPr>
          <w:lang w:eastAsia="ja-JP"/>
        </w:rPr>
        <w:t xml:space="preserve"> on FGs for multi-cell PDSCH/PUSCH scheduling with a single DCI</w:t>
      </w:r>
    </w:p>
    <w:p w14:paraId="044BAB40" w14:textId="74A9EA58" w:rsidR="001F004A" w:rsidRDefault="001F004A" w:rsidP="001F004A">
      <w:pPr>
        <w:pStyle w:val="2"/>
        <w:rPr>
          <w:lang w:eastAsia="ja-JP"/>
        </w:rPr>
      </w:pPr>
      <w:r>
        <w:rPr>
          <w:lang w:eastAsia="ja-JP"/>
        </w:rPr>
        <w:t>2.1</w:t>
      </w:r>
      <w:r>
        <w:rPr>
          <w:lang w:eastAsia="ja-JP"/>
        </w:rPr>
        <w:tab/>
        <w:t>FG</w:t>
      </w:r>
      <w:r w:rsidR="0084584B">
        <w:rPr>
          <w:lang w:eastAsia="ja-JP"/>
        </w:rPr>
        <w:t>49</w:t>
      </w:r>
      <w:r>
        <w:rPr>
          <w:lang w:eastAsia="ja-JP"/>
        </w:rPr>
        <w:t xml:space="preserve">-1: </w:t>
      </w:r>
      <w:r w:rsidR="0084584B" w:rsidRPr="0084584B">
        <w:rPr>
          <w:lang w:eastAsia="ja-JP"/>
        </w:rPr>
        <w:t>Multi-cell PDSCH scheduling by DCI format 1_3 on a scheduling cell with same SCS between scheduling cell and cells in the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4394"/>
        <w:gridCol w:w="709"/>
        <w:gridCol w:w="567"/>
        <w:gridCol w:w="284"/>
        <w:gridCol w:w="992"/>
        <w:gridCol w:w="709"/>
        <w:gridCol w:w="567"/>
        <w:gridCol w:w="567"/>
        <w:gridCol w:w="567"/>
        <w:gridCol w:w="1984"/>
        <w:gridCol w:w="1043"/>
      </w:tblGrid>
      <w:tr w:rsidR="0084584B" w:rsidRPr="0084584B" w14:paraId="0380689F" w14:textId="77777777" w:rsidTr="006F4DA5">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F1268AE" w14:textId="77777777" w:rsidR="0084584B" w:rsidRPr="0084584B" w:rsidRDefault="0084584B" w:rsidP="006F4DA5">
            <w:pPr>
              <w:keepNext/>
              <w:keepLines/>
              <w:rPr>
                <w:rFonts w:ascii="Times" w:eastAsia="SimSun" w:hAnsi="Times" w:cs="Times"/>
                <w:color w:val="000000"/>
                <w:sz w:val="16"/>
                <w:szCs w:val="16"/>
                <w:lang w:val="en-US" w:eastAsia="ja-JP"/>
              </w:rPr>
            </w:pPr>
            <w:r w:rsidRPr="0084584B">
              <w:rPr>
                <w:rFonts w:ascii="Times" w:eastAsia="ＭＳ 明朝" w:hAnsi="Times" w:cs="Times"/>
                <w:sz w:val="16"/>
                <w:szCs w:val="16"/>
                <w:lang w:eastAsia="ja-JP"/>
              </w:rPr>
              <w:lastRenderedPageBreak/>
              <w:t xml:space="preserve">49. </w:t>
            </w:r>
            <w:proofErr w:type="spellStart"/>
            <w:r w:rsidRPr="0084584B">
              <w:rPr>
                <w:rFonts w:ascii="Times" w:eastAsia="ＭＳ 明朝" w:hAnsi="Times" w:cs="Times"/>
                <w:sz w:val="16"/>
                <w:szCs w:val="16"/>
                <w:lang w:eastAsia="ja-JP"/>
              </w:rPr>
              <w:t>NR_MC_enh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46ADC8" w14:textId="77777777" w:rsidR="0084584B" w:rsidRPr="0084584B" w:rsidRDefault="0084584B" w:rsidP="006F4DA5">
            <w:pPr>
              <w:keepNext/>
              <w:keepLines/>
              <w:rPr>
                <w:rFonts w:ascii="Times" w:eastAsia="ＭＳ 明朝" w:hAnsi="Times" w:cs="Times"/>
                <w:color w:val="000000"/>
                <w:sz w:val="16"/>
                <w:szCs w:val="16"/>
                <w:lang w:eastAsia="ja-JP"/>
              </w:rPr>
            </w:pPr>
            <w:r w:rsidRPr="0084584B">
              <w:rPr>
                <w:rFonts w:ascii="Times" w:eastAsia="ＭＳ 明朝" w:hAnsi="Times" w:cs="Times"/>
                <w:sz w:val="16"/>
                <w:szCs w:val="16"/>
                <w:lang w:eastAsia="ja-JP"/>
              </w:rPr>
              <w:t>49-1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5B1F0" w14:textId="77777777" w:rsidR="0084584B" w:rsidRPr="0084584B" w:rsidRDefault="0084584B" w:rsidP="006F4DA5">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 xml:space="preserve">Multi-cell PDSCH scheduling by DCI format 1_3 on a scheduling cell </w:t>
            </w:r>
            <w:r w:rsidRPr="0084584B">
              <w:rPr>
                <w:rFonts w:ascii="Times" w:hAnsi="Times" w:cs="Times"/>
                <w:sz w:val="16"/>
                <w:szCs w:val="16"/>
              </w:rPr>
              <w:t xml:space="preserve">with </w:t>
            </w:r>
            <w:r w:rsidRPr="0084584B">
              <w:rPr>
                <w:rFonts w:ascii="Times" w:eastAsia="ＭＳ 明朝" w:hAnsi="Times" w:cs="Times"/>
                <w:sz w:val="16"/>
                <w:szCs w:val="16"/>
                <w:lang w:eastAsia="ja-JP"/>
              </w:rPr>
              <w:t>same SCS between scheduling cell and cells in the set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82DB1" w14:textId="77777777" w:rsidR="0084584B" w:rsidRPr="0084584B" w:rsidRDefault="0084584B" w:rsidP="006F4DA5">
            <w:pPr>
              <w:rPr>
                <w:rFonts w:ascii="Times" w:eastAsia="ＭＳ ゴシック" w:hAnsi="Times" w:cs="Times"/>
                <w:sz w:val="16"/>
                <w:szCs w:val="16"/>
                <w:lang w:eastAsia="ja-JP"/>
              </w:rPr>
            </w:pPr>
            <w:r w:rsidRPr="0084584B">
              <w:rPr>
                <w:rFonts w:ascii="Times" w:hAnsi="Times" w:cs="Times"/>
                <w:sz w:val="16"/>
                <w:szCs w:val="16"/>
              </w:rPr>
              <w:t>1) UE supports monitoring DCI format 1_3 for DL scheduling with same SCS between scheduling cell and cells in the set</w:t>
            </w:r>
          </w:p>
          <w:p w14:paraId="6ACD892F" w14:textId="77777777" w:rsidR="0084584B" w:rsidRPr="0084584B" w:rsidRDefault="0084584B" w:rsidP="006F4DA5">
            <w:pPr>
              <w:rPr>
                <w:rFonts w:ascii="Times" w:hAnsi="Times" w:cs="Times"/>
                <w:sz w:val="16"/>
                <w:szCs w:val="16"/>
              </w:rPr>
            </w:pPr>
            <w:r w:rsidRPr="0084584B">
              <w:rPr>
                <w:rFonts w:ascii="Times" w:hAnsi="Times" w:cs="Times"/>
                <w:sz w:val="16"/>
                <w:szCs w:val="16"/>
                <w:highlight w:val="yellow"/>
              </w:rPr>
              <w:t xml:space="preserve">[2) Scheduling cell is </w:t>
            </w:r>
            <w:proofErr w:type="spellStart"/>
            <w:r w:rsidRPr="0084584B">
              <w:rPr>
                <w:rFonts w:ascii="Times" w:hAnsi="Times" w:cs="Times"/>
                <w:sz w:val="16"/>
                <w:szCs w:val="16"/>
                <w:highlight w:val="yellow"/>
              </w:rPr>
              <w:t>PCell</w:t>
            </w:r>
            <w:proofErr w:type="spellEnd"/>
            <w:r w:rsidRPr="0084584B">
              <w:rPr>
                <w:rFonts w:ascii="Times" w:hAnsi="Times" w:cs="Times"/>
                <w:sz w:val="16"/>
                <w:szCs w:val="16"/>
                <w:highlight w:val="yellow"/>
              </w:rPr>
              <w:t xml:space="preserve"> if set of cells includes </w:t>
            </w:r>
            <w:proofErr w:type="spellStart"/>
            <w:r w:rsidRPr="0084584B">
              <w:rPr>
                <w:rFonts w:ascii="Times" w:hAnsi="Times" w:cs="Times"/>
                <w:sz w:val="16"/>
                <w:szCs w:val="16"/>
                <w:highlight w:val="yellow"/>
              </w:rPr>
              <w:t>PCell</w:t>
            </w:r>
            <w:proofErr w:type="spellEnd"/>
            <w:r w:rsidRPr="0084584B">
              <w:rPr>
                <w:rFonts w:ascii="Times" w:hAnsi="Times" w:cs="Times"/>
                <w:sz w:val="16"/>
                <w:szCs w:val="16"/>
                <w:highlight w:val="yellow"/>
              </w:rPr>
              <w:t xml:space="preserve">, and scheduling cell is </w:t>
            </w:r>
            <w:proofErr w:type="spellStart"/>
            <w:r w:rsidRPr="0084584B">
              <w:rPr>
                <w:rFonts w:ascii="Times" w:hAnsi="Times" w:cs="Times"/>
                <w:sz w:val="16"/>
                <w:szCs w:val="16"/>
                <w:highlight w:val="yellow"/>
              </w:rPr>
              <w:t>PCell</w:t>
            </w:r>
            <w:proofErr w:type="spellEnd"/>
            <w:r w:rsidRPr="0084584B">
              <w:rPr>
                <w:rFonts w:ascii="Times" w:hAnsi="Times" w:cs="Times"/>
                <w:sz w:val="16"/>
                <w:szCs w:val="16"/>
                <w:highlight w:val="yellow"/>
              </w:rPr>
              <w:t xml:space="preserve"> or an </w:t>
            </w:r>
            <w:proofErr w:type="spellStart"/>
            <w:r w:rsidRPr="0084584B">
              <w:rPr>
                <w:rFonts w:ascii="Times" w:hAnsi="Times" w:cs="Times"/>
                <w:sz w:val="16"/>
                <w:szCs w:val="16"/>
                <w:highlight w:val="yellow"/>
              </w:rPr>
              <w:t>SCell</w:t>
            </w:r>
            <w:proofErr w:type="spellEnd"/>
            <w:r w:rsidRPr="0084584B">
              <w:rPr>
                <w:rFonts w:ascii="Times" w:hAnsi="Times" w:cs="Times"/>
                <w:sz w:val="16"/>
                <w:szCs w:val="16"/>
                <w:highlight w:val="yellow"/>
              </w:rPr>
              <w:t xml:space="preserve"> if set of cells includes only </w:t>
            </w:r>
            <w:proofErr w:type="spellStart"/>
            <w:r w:rsidRPr="0084584B">
              <w:rPr>
                <w:rFonts w:ascii="Times" w:hAnsi="Times" w:cs="Times"/>
                <w:sz w:val="16"/>
                <w:szCs w:val="16"/>
                <w:highlight w:val="yellow"/>
              </w:rPr>
              <w:t>SCells</w:t>
            </w:r>
            <w:proofErr w:type="spellEnd"/>
            <w:r w:rsidRPr="0084584B">
              <w:rPr>
                <w:rFonts w:ascii="Times" w:hAnsi="Times" w:cs="Times"/>
                <w:sz w:val="16"/>
                <w:szCs w:val="16"/>
                <w:highlight w:val="yellow"/>
              </w:rPr>
              <w:t>.]</w:t>
            </w:r>
          </w:p>
          <w:p w14:paraId="6A14BE84" w14:textId="77777777" w:rsidR="0084584B" w:rsidRPr="0084584B" w:rsidRDefault="0084584B" w:rsidP="006F4DA5">
            <w:pPr>
              <w:rPr>
                <w:rFonts w:ascii="Times" w:hAnsi="Times" w:cs="Times"/>
                <w:sz w:val="16"/>
                <w:szCs w:val="16"/>
              </w:rPr>
            </w:pPr>
            <w:r w:rsidRPr="0084584B">
              <w:rPr>
                <w:rFonts w:ascii="Times" w:hAnsi="Times" w:cs="Times"/>
                <w:sz w:val="16"/>
                <w:szCs w:val="16"/>
              </w:rPr>
              <w:t xml:space="preserve">3) Scheduling cell and co-scheduled cells have same SCS/carrier </w:t>
            </w:r>
            <w:proofErr w:type="gramStart"/>
            <w:r w:rsidRPr="0084584B">
              <w:rPr>
                <w:rFonts w:ascii="Times" w:hAnsi="Times" w:cs="Times"/>
                <w:sz w:val="16"/>
                <w:szCs w:val="16"/>
              </w:rPr>
              <w:t>type</w:t>
            </w:r>
            <w:r w:rsidRPr="0084584B">
              <w:rPr>
                <w:rFonts w:ascii="Times" w:hAnsi="Times" w:cs="Times"/>
                <w:sz w:val="16"/>
                <w:szCs w:val="16"/>
                <w:highlight w:val="yellow"/>
              </w:rPr>
              <w:t>[</w:t>
            </w:r>
            <w:proofErr w:type="gramEnd"/>
            <w:r w:rsidRPr="0084584B">
              <w:rPr>
                <w:rFonts w:ascii="Times" w:hAnsi="Times" w:cs="Times"/>
                <w:sz w:val="16"/>
                <w:szCs w:val="16"/>
                <w:highlight w:val="yellow"/>
              </w:rPr>
              <w:t>: candidate value set {FR1 licensed FDD, FR1 licensed TDD, FR1 unlicensed TDD, FR2-1, FR2-2}]</w:t>
            </w:r>
          </w:p>
          <w:p w14:paraId="38DDC444" w14:textId="77777777" w:rsidR="0084584B" w:rsidRPr="0084584B" w:rsidRDefault="0084584B" w:rsidP="006F4DA5">
            <w:pPr>
              <w:rPr>
                <w:rFonts w:ascii="Times" w:hAnsi="Times" w:cs="Times"/>
                <w:sz w:val="16"/>
                <w:szCs w:val="16"/>
              </w:rPr>
            </w:pPr>
            <w:r w:rsidRPr="0084584B">
              <w:rPr>
                <w:rFonts w:ascii="Times" w:hAnsi="Times" w:cs="Times"/>
                <w:sz w:val="16"/>
                <w:szCs w:val="16"/>
              </w:rPr>
              <w:t xml:space="preserve">4) Max number of co-scheduled cells per set of cells supported by UE is reported with candidate value set of {2, 3, 4}, </w:t>
            </w:r>
            <w:r w:rsidRPr="0084584B">
              <w:rPr>
                <w:rFonts w:ascii="Times" w:hAnsi="Times" w:cs="Times"/>
                <w:sz w:val="16"/>
                <w:szCs w:val="16"/>
                <w:highlight w:val="yellow"/>
              </w:rPr>
              <w:t>FFS whether this component is reported per reported value in component 3</w:t>
            </w:r>
          </w:p>
          <w:p w14:paraId="2EBF3747" w14:textId="77777777" w:rsidR="0084584B" w:rsidRPr="0084584B" w:rsidRDefault="0084584B" w:rsidP="006F4DA5">
            <w:pPr>
              <w:rPr>
                <w:rFonts w:ascii="Times" w:hAnsi="Times" w:cs="Times"/>
                <w:sz w:val="16"/>
                <w:szCs w:val="16"/>
                <w:lang w:val="en-US"/>
              </w:rPr>
            </w:pPr>
            <w:r w:rsidRPr="0084584B">
              <w:rPr>
                <w:rFonts w:ascii="Times" w:hAnsi="Times" w:cs="Times"/>
                <w:sz w:val="16"/>
                <w:szCs w:val="16"/>
              </w:rPr>
              <w:t>5) Max number of sets of cells supported by UE</w:t>
            </w:r>
            <w:r w:rsidRPr="0084584B">
              <w:rPr>
                <w:rFonts w:ascii="Times" w:hAnsi="Times" w:cs="Times"/>
                <w:sz w:val="16"/>
                <w:szCs w:val="16"/>
                <w:shd w:val="clear" w:color="auto" w:fill="FFFF00"/>
              </w:rPr>
              <w:t xml:space="preserve"> [per PUCCH group]</w:t>
            </w:r>
            <w:r w:rsidRPr="0084584B">
              <w:rPr>
                <w:rFonts w:ascii="Times" w:hAnsi="Times" w:cs="Times"/>
                <w:sz w:val="16"/>
                <w:szCs w:val="16"/>
              </w:rPr>
              <w:t>: Candidate value set of {</w:t>
            </w:r>
            <w:r w:rsidRPr="0084584B">
              <w:rPr>
                <w:rFonts w:ascii="Times" w:hAnsi="Times" w:cs="Times"/>
                <w:sz w:val="16"/>
                <w:szCs w:val="16"/>
                <w:shd w:val="clear" w:color="auto" w:fill="FFFF00"/>
              </w:rPr>
              <w:t>[1, 2, 3, 4]</w:t>
            </w:r>
            <w:r w:rsidRPr="0084584B">
              <w:rPr>
                <w:rFonts w:ascii="Times" w:hAnsi="Times" w:cs="Times"/>
                <w:sz w:val="16"/>
                <w:szCs w:val="16"/>
              </w:rPr>
              <w:t xml:space="preserve">}, </w:t>
            </w:r>
            <w:r w:rsidRPr="0084584B">
              <w:rPr>
                <w:rFonts w:ascii="Times" w:hAnsi="Times" w:cs="Times"/>
                <w:sz w:val="16"/>
                <w:szCs w:val="16"/>
                <w:highlight w:val="yellow"/>
                <w:lang w:val="en-US"/>
              </w:rPr>
              <w:t>FFS whether to separately report for primary and secondary PUCCH cell groups,</w:t>
            </w:r>
            <w:r w:rsidRPr="0084584B">
              <w:rPr>
                <w:rFonts w:ascii="Times" w:hAnsi="Times" w:cs="Times"/>
                <w:sz w:val="16"/>
                <w:szCs w:val="16"/>
                <w:highlight w:val="yellow"/>
              </w:rPr>
              <w:t xml:space="preserve"> FFS whether this component is reported per reported value in component 3</w:t>
            </w:r>
          </w:p>
          <w:p w14:paraId="78B858B6" w14:textId="77777777" w:rsidR="0084584B" w:rsidRPr="0084584B" w:rsidRDefault="0084584B" w:rsidP="006F4DA5">
            <w:pPr>
              <w:rPr>
                <w:rFonts w:ascii="Times" w:hAnsi="Times" w:cs="Times"/>
                <w:sz w:val="16"/>
                <w:szCs w:val="16"/>
                <w:lang w:val="en-US"/>
              </w:rPr>
            </w:pPr>
            <w:r w:rsidRPr="0084584B">
              <w:rPr>
                <w:rFonts w:ascii="Times" w:hAnsi="Times" w:cs="Times"/>
                <w:sz w:val="16"/>
                <w:szCs w:val="16"/>
                <w:highlight w:val="yellow"/>
                <w:lang w:val="en-US"/>
              </w:rPr>
              <w:t>[Max total number of cells, across different sets of cells, supported by UE per PUCCH group: Candidate value set of {[2, 3, …, 16]},</w:t>
            </w:r>
            <w:r w:rsidRPr="0084584B">
              <w:rPr>
                <w:rFonts w:ascii="Times" w:hAnsi="Times" w:cs="Times"/>
                <w:sz w:val="16"/>
                <w:szCs w:val="16"/>
                <w:highlight w:val="yellow"/>
              </w:rPr>
              <w:t xml:space="preserve"> FFS whether this component is reported per reported value in component 3</w:t>
            </w:r>
            <w:r w:rsidRPr="0084584B">
              <w:rPr>
                <w:rFonts w:ascii="Times" w:hAnsi="Times" w:cs="Times"/>
                <w:sz w:val="16"/>
                <w:szCs w:val="16"/>
                <w:highlight w:val="yellow"/>
                <w:lang w:val="en-US"/>
              </w:rPr>
              <w:t>]</w:t>
            </w:r>
          </w:p>
          <w:p w14:paraId="5330279E" w14:textId="77777777" w:rsidR="0084584B" w:rsidRPr="0084584B" w:rsidRDefault="0084584B" w:rsidP="006F4DA5">
            <w:pPr>
              <w:rPr>
                <w:rFonts w:ascii="Times" w:hAnsi="Times" w:cs="Times"/>
                <w:sz w:val="16"/>
                <w:szCs w:val="16"/>
              </w:rPr>
            </w:pPr>
            <w:r w:rsidRPr="0084584B">
              <w:rPr>
                <w:rFonts w:ascii="Times" w:hAnsi="Times" w:cs="Times"/>
                <w:sz w:val="16"/>
                <w:szCs w:val="16"/>
              </w:rPr>
              <w:t>6) Max number of sets of cells supported by UE for a same scheduling cell: Candidate value set of {</w:t>
            </w:r>
            <w:r w:rsidRPr="0084584B">
              <w:rPr>
                <w:rFonts w:ascii="Times" w:hAnsi="Times" w:cs="Times"/>
                <w:sz w:val="16"/>
                <w:szCs w:val="16"/>
                <w:shd w:val="clear" w:color="auto" w:fill="FFFF00"/>
              </w:rPr>
              <w:t>[1, 2, 3, 4]</w:t>
            </w:r>
            <w:r w:rsidRPr="0084584B">
              <w:rPr>
                <w:rFonts w:ascii="Times" w:hAnsi="Times" w:cs="Times"/>
                <w:sz w:val="16"/>
                <w:szCs w:val="16"/>
              </w:rPr>
              <w:t>},</w:t>
            </w:r>
            <w:r w:rsidRPr="0084584B">
              <w:rPr>
                <w:rFonts w:ascii="Times" w:hAnsi="Times" w:cs="Times"/>
                <w:sz w:val="16"/>
                <w:szCs w:val="16"/>
                <w:highlight w:val="yellow"/>
              </w:rPr>
              <w:t xml:space="preserve"> FFS whether this component is reported per reported value in component 3</w:t>
            </w:r>
          </w:p>
          <w:p w14:paraId="796CA8A5" w14:textId="77777777" w:rsidR="0084584B" w:rsidRPr="0084584B" w:rsidRDefault="0084584B" w:rsidP="006F4DA5">
            <w:pPr>
              <w:rPr>
                <w:rFonts w:ascii="Times" w:hAnsi="Times" w:cs="Times"/>
                <w:sz w:val="16"/>
                <w:szCs w:val="16"/>
                <w:highlight w:val="yellow"/>
                <w:lang w:val="en-US"/>
              </w:rPr>
            </w:pPr>
            <w:r w:rsidRPr="0084584B">
              <w:rPr>
                <w:rFonts w:ascii="Times" w:hAnsi="Times" w:cs="Times"/>
                <w:sz w:val="16"/>
                <w:szCs w:val="16"/>
                <w:highlight w:val="yellow"/>
              </w:rPr>
              <w:t>[</w:t>
            </w:r>
            <w:bookmarkStart w:id="7" w:name="_Hlk135070545"/>
            <w:r w:rsidRPr="0084584B">
              <w:rPr>
                <w:rFonts w:ascii="Times" w:hAnsi="Times" w:cs="Times"/>
                <w:sz w:val="16"/>
                <w:szCs w:val="16"/>
                <w:highlight w:val="yellow"/>
                <w:lang w:val="en-US"/>
              </w:rPr>
              <w:t>Max total number of cells, across different sets of cells, supported by UE for a same scheduling cell: Candidate value set of {[2, 3, …, 8]},</w:t>
            </w:r>
            <w:r w:rsidRPr="0084584B">
              <w:rPr>
                <w:rFonts w:ascii="Times" w:hAnsi="Times" w:cs="Times"/>
                <w:sz w:val="16"/>
                <w:szCs w:val="16"/>
                <w:highlight w:val="yellow"/>
              </w:rPr>
              <w:t xml:space="preserve"> FFS whether this component is reported per reported value in component 3</w:t>
            </w:r>
            <w:bookmarkEnd w:id="7"/>
            <w:r w:rsidRPr="0084584B">
              <w:rPr>
                <w:rFonts w:ascii="Times" w:hAnsi="Times" w:cs="Times"/>
                <w:sz w:val="16"/>
                <w:szCs w:val="16"/>
                <w:highlight w:val="yellow"/>
                <w:lang w:val="en-US"/>
              </w:rPr>
              <w:t>]</w:t>
            </w:r>
          </w:p>
          <w:p w14:paraId="588EB062" w14:textId="77777777" w:rsidR="0084584B" w:rsidRPr="0084584B" w:rsidRDefault="0084584B" w:rsidP="006F4DA5">
            <w:pPr>
              <w:rPr>
                <w:rFonts w:ascii="Times" w:hAnsi="Times" w:cs="Times"/>
                <w:sz w:val="16"/>
                <w:szCs w:val="16"/>
                <w:lang w:val="en-US"/>
              </w:rPr>
            </w:pPr>
            <w:r w:rsidRPr="0084584B">
              <w:rPr>
                <w:rFonts w:ascii="Times" w:hAnsi="Times" w:cs="Times"/>
                <w:sz w:val="16"/>
                <w:szCs w:val="16"/>
                <w:highlight w:val="yellow"/>
                <w:lang w:val="en-US"/>
              </w:rPr>
              <w:t>FFS whether to report max number of sets of cells supported by UE across PUCCH groups</w:t>
            </w:r>
          </w:p>
          <w:p w14:paraId="751195E9" w14:textId="77777777" w:rsidR="0084584B" w:rsidRPr="0084584B" w:rsidRDefault="0084584B" w:rsidP="006F4DA5">
            <w:pPr>
              <w:rPr>
                <w:rFonts w:ascii="Times" w:hAnsi="Times" w:cs="Times"/>
                <w:sz w:val="16"/>
                <w:szCs w:val="16"/>
              </w:rPr>
            </w:pPr>
            <w:r w:rsidRPr="0084584B">
              <w:rPr>
                <w:rFonts w:ascii="Times" w:hAnsi="Times" w:cs="Times"/>
                <w:sz w:val="16"/>
                <w:szCs w:val="16"/>
              </w:rPr>
              <w:t xml:space="preserve">7) HARQ feedback based on Type 1 HARQ codebook, </w:t>
            </w:r>
            <w:r w:rsidRPr="0084584B">
              <w:rPr>
                <w:rFonts w:ascii="Times" w:hAnsi="Times" w:cs="Times"/>
                <w:sz w:val="16"/>
                <w:szCs w:val="16"/>
                <w:highlight w:val="yellow"/>
              </w:rPr>
              <w:t>FFS Type 2 HARQ codebook</w:t>
            </w:r>
          </w:p>
          <w:p w14:paraId="3EB10494" w14:textId="77777777" w:rsidR="0084584B" w:rsidRPr="0084584B" w:rsidRDefault="0084584B" w:rsidP="006F4DA5">
            <w:pPr>
              <w:rPr>
                <w:rFonts w:ascii="Times" w:hAnsi="Times" w:cs="Times"/>
                <w:sz w:val="16"/>
                <w:szCs w:val="16"/>
              </w:rPr>
            </w:pPr>
            <w:r w:rsidRPr="0084584B">
              <w:rPr>
                <w:rFonts w:ascii="Times" w:hAnsi="Times" w:cs="Times"/>
                <w:sz w:val="16"/>
                <w:szCs w:val="16"/>
              </w:rPr>
              <w:t>8) Supported co-scheduled cell indication schemes: Candidate value set of {FDRA field based, co-scheduled cell indicator field based, both}</w:t>
            </w:r>
          </w:p>
          <w:p w14:paraId="28098233" w14:textId="77777777" w:rsidR="0084584B" w:rsidRPr="0084584B" w:rsidRDefault="0084584B" w:rsidP="006F4DA5">
            <w:pPr>
              <w:rPr>
                <w:rFonts w:ascii="Times" w:hAnsi="Times" w:cs="Times"/>
                <w:sz w:val="16"/>
                <w:szCs w:val="16"/>
              </w:rPr>
            </w:pPr>
            <w:r w:rsidRPr="0084584B">
              <w:rPr>
                <w:rFonts w:ascii="Times" w:hAnsi="Times" w:cs="Times"/>
                <w:sz w:val="16"/>
                <w:szCs w:val="16"/>
                <w:highlight w:val="yellow"/>
              </w:rPr>
              <w:t>[9) Supported types for ‘Antenna port(s)’ field: Candidate value set of {Type-2, Type 1A and Type-2}]</w:t>
            </w:r>
          </w:p>
          <w:p w14:paraId="0FD4AF9A" w14:textId="77777777" w:rsidR="0084584B" w:rsidRPr="0084584B" w:rsidRDefault="0084584B" w:rsidP="006F4DA5">
            <w:pPr>
              <w:rPr>
                <w:rFonts w:ascii="Times" w:hAnsi="Times" w:cs="Times"/>
                <w:sz w:val="16"/>
                <w:szCs w:val="16"/>
              </w:rPr>
            </w:pPr>
            <w:r w:rsidRPr="0084584B">
              <w:rPr>
                <w:rFonts w:ascii="Times" w:hAnsi="Times" w:cs="Times"/>
                <w:sz w:val="16"/>
                <w:szCs w:val="16"/>
                <w:highlight w:val="yellow"/>
              </w:rPr>
              <w:t>[Note: When scheduling cell is outside the set of cells, UE is not expected to be configured with another cell to monitor PDCCH candidates for the scheduling cell]</w:t>
            </w:r>
          </w:p>
          <w:p w14:paraId="6D616EF3" w14:textId="77777777" w:rsidR="0084584B" w:rsidRPr="0084584B" w:rsidRDefault="0084584B" w:rsidP="006F4DA5">
            <w:pPr>
              <w:rPr>
                <w:rFonts w:ascii="Times" w:hAnsi="Times" w:cs="Times"/>
                <w:sz w:val="16"/>
                <w:szCs w:val="16"/>
              </w:rPr>
            </w:pPr>
            <w:r w:rsidRPr="0084584B">
              <w:rPr>
                <w:rFonts w:ascii="Times" w:hAnsi="Times" w:cs="Times"/>
                <w:sz w:val="16"/>
                <w:szCs w:val="16"/>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4DEA4F78" w14:textId="77777777" w:rsidR="0084584B" w:rsidRPr="0084584B" w:rsidRDefault="0084584B" w:rsidP="006F4DA5">
            <w:pPr>
              <w:rPr>
                <w:rFonts w:ascii="Times" w:hAnsi="Times" w:cs="Times"/>
                <w:sz w:val="16"/>
                <w:szCs w:val="16"/>
                <w:highlight w:val="yellow"/>
              </w:rPr>
            </w:pPr>
            <w:r w:rsidRPr="0084584B">
              <w:rPr>
                <w:rFonts w:ascii="Times" w:hAnsi="Times" w:cs="Times"/>
                <w:sz w:val="16"/>
                <w:szCs w:val="16"/>
                <w:highlight w:val="yellow"/>
              </w:rPr>
              <w:t>FFS: Number of unicast DCI(s) to process for a set of cells when monitoring DCI format 0_3 or 1_3 is configured</w:t>
            </w:r>
          </w:p>
          <w:p w14:paraId="30F79DB7" w14:textId="77777777" w:rsidR="0084584B" w:rsidRPr="0084584B" w:rsidRDefault="0084584B" w:rsidP="006F4DA5">
            <w:pPr>
              <w:rPr>
                <w:rFonts w:ascii="Times" w:eastAsia="ＭＳ ゴシック" w:hAnsi="Times" w:cs="Times"/>
                <w:color w:val="000000"/>
                <w:sz w:val="16"/>
                <w:szCs w:val="16"/>
                <w:lang w:eastAsia="ja-JP"/>
              </w:rPr>
            </w:pPr>
            <w:r w:rsidRPr="0084584B">
              <w:rPr>
                <w:rFonts w:ascii="Times" w:hAnsi="Times" w:cs="Times"/>
                <w:sz w:val="16"/>
                <w:szCs w:val="16"/>
                <w:highlight w:val="yellow"/>
              </w:rPr>
              <w:t>FFS: whether to introduce new FG for Configuration/monitoring of DCI format 0_3 or 1_3 for a set of cells and legacy DCI format(s) for cell(s) in the set, or to support it by default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A3745" w14:textId="77777777" w:rsidR="0084584B" w:rsidRPr="0084584B" w:rsidRDefault="0084584B" w:rsidP="006F4DA5">
            <w:pPr>
              <w:keepNext/>
              <w:keepLines/>
              <w:rPr>
                <w:rFonts w:ascii="Times" w:eastAsia="ＭＳ 明朝" w:hAnsi="Times" w:cs="Times"/>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D717F9" w14:textId="77777777" w:rsidR="0084584B" w:rsidRPr="0084584B" w:rsidRDefault="0084584B" w:rsidP="006F4DA5">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DBF975A" w14:textId="77777777" w:rsidR="0084584B" w:rsidRPr="0084584B" w:rsidRDefault="0084584B" w:rsidP="006F4DA5">
            <w:pPr>
              <w:keepNext/>
              <w:keepLines/>
              <w:rPr>
                <w:rFonts w:ascii="Times" w:eastAsia="SimSun" w:hAnsi="Times" w:cs="Times"/>
                <w:color w:val="000000"/>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1E471D" w14:textId="77777777" w:rsidR="0084584B" w:rsidRPr="0084584B" w:rsidRDefault="0084584B" w:rsidP="006F4DA5">
            <w:pPr>
              <w:keepNext/>
              <w:keepLines/>
              <w:rPr>
                <w:rFonts w:ascii="Times" w:eastAsia="SimSun" w:hAnsi="Times" w:cs="Times"/>
                <w:color w:val="000000"/>
                <w:sz w:val="16"/>
                <w:szCs w:val="16"/>
                <w:lang w:val="en-US" w:eastAsia="zh-CN"/>
              </w:rPr>
            </w:pPr>
            <w:r w:rsidRPr="0084584B">
              <w:rPr>
                <w:rFonts w:ascii="Times" w:eastAsia="ＭＳ 明朝" w:hAnsi="Times" w:cs="Times"/>
                <w:sz w:val="16"/>
                <w:szCs w:val="16"/>
                <w:lang w:val="en-US" w:eastAsia="ja-JP"/>
              </w:rPr>
              <w:t xml:space="preserve">UE does not support multi-cell PDSCH scheduling by DCI format 1_3 on a scheduling cell </w:t>
            </w:r>
            <w:r w:rsidRPr="0084584B">
              <w:rPr>
                <w:rFonts w:ascii="Times" w:hAnsi="Times" w:cs="Times"/>
                <w:sz w:val="16"/>
                <w:szCs w:val="16"/>
              </w:rPr>
              <w:t>with same SCS between scheduling cell and cells in the set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9B0145" w14:textId="77777777" w:rsidR="0084584B" w:rsidRPr="0084584B" w:rsidRDefault="0084584B" w:rsidP="006F4DA5">
            <w:pPr>
              <w:keepNext/>
              <w:keepLines/>
              <w:rPr>
                <w:rFonts w:ascii="Times" w:eastAsia="SimSun" w:hAnsi="Times" w:cs="Times"/>
                <w:color w:val="000000"/>
                <w:sz w:val="16"/>
                <w:szCs w:val="16"/>
                <w:lang w:eastAsia="zh-CN"/>
              </w:rPr>
            </w:pPr>
            <w:r w:rsidRPr="0084584B">
              <w:rPr>
                <w:rFonts w:ascii="Times" w:eastAsia="ＭＳ 明朝" w:hAnsi="Times" w:cs="Times"/>
                <w:sz w:val="16"/>
                <w:szCs w:val="16"/>
                <w:highlight w:val="yellow"/>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8C96D2" w14:textId="77777777" w:rsidR="0084584B" w:rsidRPr="0084584B" w:rsidRDefault="0084584B"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82DF8F" w14:textId="77777777" w:rsidR="0084584B" w:rsidRPr="0084584B" w:rsidRDefault="0084584B"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C77917" w14:textId="77777777" w:rsidR="0084584B" w:rsidRPr="0084584B" w:rsidRDefault="0084584B"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7D6935" w14:textId="77777777" w:rsidR="0084584B" w:rsidRPr="0084584B" w:rsidRDefault="0084584B" w:rsidP="006F4DA5">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739E7D9" w14:textId="77777777" w:rsidR="0084584B" w:rsidRPr="0084584B" w:rsidRDefault="0084584B" w:rsidP="006F4DA5">
            <w:pPr>
              <w:keepNext/>
              <w:keepLines/>
              <w:rPr>
                <w:rFonts w:ascii="Times" w:eastAsia="SimSun" w:hAnsi="Times" w:cs="Times"/>
                <w:color w:val="000000"/>
                <w:sz w:val="16"/>
                <w:szCs w:val="16"/>
                <w:lang w:eastAsia="ja-JP"/>
              </w:rPr>
            </w:pPr>
            <w:r w:rsidRPr="0084584B">
              <w:rPr>
                <w:rFonts w:ascii="Times" w:hAnsi="Times" w:cs="Times"/>
                <w:sz w:val="16"/>
                <w:szCs w:val="16"/>
                <w:lang w:eastAsia="ja-JP"/>
              </w:rPr>
              <w:t xml:space="preserve">Optional with capability </w:t>
            </w:r>
            <w:proofErr w:type="spellStart"/>
            <w:r w:rsidRPr="0084584B">
              <w:rPr>
                <w:rFonts w:ascii="Times" w:hAnsi="Times" w:cs="Times"/>
                <w:sz w:val="16"/>
                <w:szCs w:val="16"/>
                <w:lang w:eastAsia="ja-JP"/>
              </w:rPr>
              <w:t>signaling</w:t>
            </w:r>
            <w:proofErr w:type="spellEnd"/>
          </w:p>
        </w:tc>
      </w:tr>
    </w:tbl>
    <w:p w14:paraId="174FAFCF" w14:textId="77777777" w:rsidR="001F004A" w:rsidRDefault="001F004A" w:rsidP="001F004A">
      <w:pPr>
        <w:spacing w:afterLines="50" w:after="120"/>
        <w:rPr>
          <w:lang w:eastAsia="ja-JP"/>
        </w:rPr>
      </w:pPr>
    </w:p>
    <w:p w14:paraId="449D2C51" w14:textId="6A27B427" w:rsidR="009A2285" w:rsidRPr="00D17E03" w:rsidRDefault="009A2285" w:rsidP="009A2285">
      <w:pPr>
        <w:rPr>
          <w:u w:val="single"/>
          <w:lang w:eastAsia="ja-JP"/>
        </w:rPr>
      </w:pPr>
      <w:r w:rsidRPr="00D17E03">
        <w:rPr>
          <w:u w:val="single"/>
          <w:lang w:eastAsia="ja-JP"/>
        </w:rPr>
        <w:lastRenderedPageBreak/>
        <w:t xml:space="preserve">For component 2 and </w:t>
      </w:r>
      <w:r>
        <w:rPr>
          <w:u w:val="single"/>
          <w:lang w:eastAsia="ja-JP"/>
        </w:rPr>
        <w:t xml:space="preserve">the </w:t>
      </w:r>
      <w:r w:rsidRPr="003B4683">
        <w:rPr>
          <w:u w:val="single"/>
          <w:lang w:eastAsia="ja-JP"/>
        </w:rPr>
        <w:t>note</w:t>
      </w:r>
      <w:r w:rsidR="00994DF9">
        <w:rPr>
          <w:u w:val="single"/>
          <w:lang w:eastAsia="ja-JP"/>
        </w:rPr>
        <w:t xml:space="preserve"> </w:t>
      </w:r>
      <w:r w:rsidR="00994DF9" w:rsidRPr="003B4683">
        <w:rPr>
          <w:u w:val="single"/>
          <w:lang w:eastAsia="ja-JP"/>
        </w:rPr>
        <w:t>“When scheduling cell is outside the set of cells, UE is not expected to be configured with another cell to monitor PDCCH candidates for the scheduling cell”</w:t>
      </w:r>
    </w:p>
    <w:p w14:paraId="5CBA095F" w14:textId="585F578C" w:rsidR="009A2285" w:rsidRDefault="009A2285" w:rsidP="009A2285">
      <w:pPr>
        <w:rPr>
          <w:lang w:eastAsia="ja-JP"/>
        </w:rPr>
      </w:pPr>
      <w:r>
        <w:rPr>
          <w:lang w:eastAsia="ja-JP"/>
        </w:rPr>
        <w:t xml:space="preserve">For component 2 and the note in FG49-1, </w:t>
      </w:r>
      <w:r w:rsidR="00CE7950">
        <w:rPr>
          <w:lang w:eastAsia="ja-JP"/>
        </w:rPr>
        <w:t xml:space="preserve">it was agreed </w:t>
      </w:r>
      <w:r>
        <w:rPr>
          <w:lang w:eastAsia="ja-JP"/>
        </w:rPr>
        <w:t>at the RAN#98-e meeting</w:t>
      </w:r>
      <w:r w:rsidR="00CE7950">
        <w:rPr>
          <w:lang w:eastAsia="ja-JP"/>
        </w:rPr>
        <w:t xml:space="preserve"> that</w:t>
      </w:r>
      <w:r>
        <w:rPr>
          <w:lang w:eastAsia="ja-JP"/>
        </w:rPr>
        <w:t xml:space="preserve"> P(S)Cell is a scheduling cell if P(S)Cell is included in a set of cells. In addition, it was also concluded that </w:t>
      </w:r>
      <w:proofErr w:type="spellStart"/>
      <w:r>
        <w:rPr>
          <w:lang w:eastAsia="ja-JP"/>
        </w:rPr>
        <w:t>PCell</w:t>
      </w:r>
      <w:proofErr w:type="spellEnd"/>
      <w:r>
        <w:rPr>
          <w:lang w:eastAsia="ja-JP"/>
        </w:rPr>
        <w:t xml:space="preserve"> cannot be scheduled from </w:t>
      </w:r>
      <w:proofErr w:type="spellStart"/>
      <w:r>
        <w:rPr>
          <w:lang w:eastAsia="ja-JP"/>
        </w:rPr>
        <w:t>sSCell</w:t>
      </w:r>
      <w:proofErr w:type="spellEnd"/>
      <w:r>
        <w:rPr>
          <w:lang w:eastAsia="ja-JP"/>
        </w:rPr>
        <w:t xml:space="preserve"> when the </w:t>
      </w:r>
      <w:proofErr w:type="spellStart"/>
      <w:r>
        <w:rPr>
          <w:lang w:eastAsia="ja-JP"/>
        </w:rPr>
        <w:t>PCell</w:t>
      </w:r>
      <w:proofErr w:type="spellEnd"/>
      <w:r>
        <w:rPr>
          <w:lang w:eastAsia="ja-JP"/>
        </w:rPr>
        <w:t xml:space="preserve"> is a scheduling cell</w:t>
      </w:r>
      <w:r w:rsidR="00CE7950">
        <w:rPr>
          <w:lang w:eastAsia="ja-JP"/>
        </w:rPr>
        <w:t xml:space="preserve"> for MC scheduling.</w:t>
      </w:r>
    </w:p>
    <w:tbl>
      <w:tblPr>
        <w:tblStyle w:val="af"/>
        <w:tblW w:w="0" w:type="auto"/>
        <w:tblLook w:val="04A0" w:firstRow="1" w:lastRow="0" w:firstColumn="1" w:lastColumn="0" w:noHBand="0" w:noVBand="1"/>
      </w:tblPr>
      <w:tblGrid>
        <w:gridCol w:w="14788"/>
      </w:tblGrid>
      <w:tr w:rsidR="009A2285" w14:paraId="78362BDB" w14:textId="77777777" w:rsidTr="004B041A">
        <w:tc>
          <w:tcPr>
            <w:tcW w:w="14788" w:type="dxa"/>
          </w:tcPr>
          <w:p w14:paraId="68067B91" w14:textId="77777777" w:rsidR="009A2285" w:rsidRPr="002E11B2" w:rsidRDefault="009A2285" w:rsidP="004B041A">
            <w:pPr>
              <w:widowControl w:val="0"/>
              <w:rPr>
                <w:rFonts w:ascii="TimesNewRomanPS-BoldMT" w:eastAsia="TimesNewRomanPS-BoldMT" w:hAnsiTheme="minorHAnsi" w:cs="TimesNewRomanPS-BoldMT"/>
                <w:sz w:val="18"/>
                <w:szCs w:val="18"/>
                <w:lang w:val="en-US" w:eastAsia="ja-JP"/>
              </w:rPr>
            </w:pPr>
            <w:r w:rsidRPr="002E11B2">
              <w:rPr>
                <w:rFonts w:ascii="TimesNewRomanPS-BoldMT" w:eastAsia="TimesNewRomanPS-BoldMT" w:hAnsiTheme="minorHAnsi" w:cs="TimesNewRomanPS-BoldMT"/>
                <w:sz w:val="18"/>
                <w:szCs w:val="18"/>
                <w:lang w:val="en-US" w:eastAsia="ja-JP"/>
              </w:rPr>
              <w:t>Updated proposal 4.5:</w:t>
            </w:r>
          </w:p>
          <w:p w14:paraId="5BBF65C1" w14:textId="77777777" w:rsidR="009A2285" w:rsidRPr="002E11B2" w:rsidRDefault="009A2285" w:rsidP="004B041A">
            <w:pPr>
              <w:widowControl w:val="0"/>
              <w:rPr>
                <w:rFonts w:ascii="TimesNewRomanPS-BoldMT" w:eastAsia="TimesNewRomanPS-BoldMT" w:hAnsiTheme="minorHAnsi" w:cs="TimesNewRomanPS-BoldMT"/>
                <w:sz w:val="18"/>
                <w:szCs w:val="18"/>
                <w:lang w:val="en-US" w:eastAsia="ja-JP"/>
              </w:rPr>
            </w:pPr>
            <w:r w:rsidRPr="002E11B2">
              <w:rPr>
                <w:rFonts w:ascii="MnSymbol10" w:eastAsia="MnSymbol10" w:hAnsiTheme="minorHAnsi" w:cs="MnSymbol10" w:hint="eastAsia"/>
                <w:sz w:val="18"/>
                <w:szCs w:val="18"/>
                <w:lang w:val="en-US" w:eastAsia="ja-JP"/>
              </w:rPr>
              <w:t>−</w:t>
            </w:r>
            <w:r w:rsidRPr="002E11B2">
              <w:rPr>
                <w:rFonts w:ascii="MnSymbol10" w:eastAsia="MnSymbol10" w:hAnsiTheme="minorHAnsi" w:cs="MnSymbol10"/>
                <w:sz w:val="18"/>
                <w:szCs w:val="18"/>
                <w:lang w:val="en-US" w:eastAsia="ja-JP"/>
              </w:rPr>
              <w:t xml:space="preserve"> </w:t>
            </w:r>
            <w:r w:rsidRPr="002E11B2">
              <w:rPr>
                <w:rFonts w:ascii="TimesNewRomanPS-BoldMT" w:eastAsia="TimesNewRomanPS-BoldMT" w:hAnsiTheme="minorHAnsi" w:cs="TimesNewRomanPS-BoldMT"/>
                <w:sz w:val="18"/>
                <w:szCs w:val="18"/>
                <w:lang w:val="en-US" w:eastAsia="ja-JP"/>
              </w:rPr>
              <w:t>Followings are excluded from multi-cell PDSCH/PUSCH scheduling in Rel-18.</w:t>
            </w:r>
          </w:p>
          <w:p w14:paraId="58AF9586" w14:textId="77777777" w:rsidR="009A2285" w:rsidRPr="002E11B2" w:rsidRDefault="009A2285" w:rsidP="009A2285">
            <w:pPr>
              <w:pStyle w:val="ad"/>
              <w:widowControl w:val="0"/>
              <w:numPr>
                <w:ilvl w:val="0"/>
                <w:numId w:val="22"/>
              </w:numPr>
              <w:ind w:leftChars="0"/>
              <w:rPr>
                <w:rFonts w:ascii="TimesNewRomanPS-BoldMT" w:eastAsia="TimesNewRomanPS-BoldMT" w:hAnsiTheme="minorHAnsi" w:cs="TimesNewRomanPS-BoldMT"/>
                <w:sz w:val="18"/>
                <w:szCs w:val="18"/>
                <w:lang w:val="en-US" w:eastAsia="ja-JP"/>
              </w:rPr>
            </w:pPr>
            <w:proofErr w:type="spellStart"/>
            <w:r w:rsidRPr="002E11B2">
              <w:rPr>
                <w:rFonts w:ascii="TimesNewRomanPS-BoldMT" w:eastAsia="TimesNewRomanPS-BoldMT" w:hAnsiTheme="minorHAnsi" w:cs="TimesNewRomanPS-BoldMT"/>
                <w:sz w:val="18"/>
                <w:szCs w:val="18"/>
                <w:lang w:val="en-US" w:eastAsia="ja-JP"/>
              </w:rPr>
              <w:t>SCell</w:t>
            </w:r>
            <w:proofErr w:type="spellEnd"/>
            <w:r w:rsidRPr="002E11B2">
              <w:rPr>
                <w:rFonts w:ascii="TimesNewRomanPS-BoldMT" w:eastAsia="TimesNewRomanPS-BoldMT" w:hAnsiTheme="minorHAnsi" w:cs="TimesNewRomanPS-BoldMT"/>
                <w:sz w:val="18"/>
                <w:szCs w:val="18"/>
                <w:lang w:val="en-US" w:eastAsia="ja-JP"/>
              </w:rPr>
              <w:t xml:space="preserve"> schedules multiple cells including P(S)Cell</w:t>
            </w:r>
          </w:p>
          <w:p w14:paraId="63080B8C" w14:textId="77777777" w:rsidR="009A2285" w:rsidRPr="002E11B2" w:rsidRDefault="009A2285" w:rsidP="009A2285">
            <w:pPr>
              <w:pStyle w:val="ad"/>
              <w:widowControl w:val="0"/>
              <w:numPr>
                <w:ilvl w:val="0"/>
                <w:numId w:val="22"/>
              </w:numPr>
              <w:ind w:leftChars="0"/>
              <w:rPr>
                <w:rFonts w:ascii="TimesNewRomanPS-BoldMT" w:eastAsia="TimesNewRomanPS-BoldMT" w:hAnsiTheme="minorHAnsi" w:cs="TimesNewRomanPS-BoldMT"/>
                <w:sz w:val="18"/>
                <w:szCs w:val="18"/>
                <w:lang w:val="en-US" w:eastAsia="ja-JP"/>
              </w:rPr>
            </w:pPr>
            <w:r w:rsidRPr="002E11B2">
              <w:rPr>
                <w:rFonts w:ascii="TimesNewRomanPS-BoldMT" w:eastAsia="TimesNewRomanPS-BoldMT" w:hAnsiTheme="minorHAnsi" w:cs="TimesNewRomanPS-BoldMT"/>
                <w:sz w:val="18"/>
                <w:szCs w:val="18"/>
                <w:lang w:val="en-US" w:eastAsia="ja-JP"/>
              </w:rPr>
              <w:t>Different SCS among co-scheduled cells</w:t>
            </w:r>
          </w:p>
          <w:p w14:paraId="46AFD9D8" w14:textId="77777777" w:rsidR="009A2285" w:rsidRPr="002E11B2" w:rsidRDefault="009A2285" w:rsidP="009A2285">
            <w:pPr>
              <w:pStyle w:val="ad"/>
              <w:widowControl w:val="0"/>
              <w:numPr>
                <w:ilvl w:val="0"/>
                <w:numId w:val="22"/>
              </w:numPr>
              <w:ind w:leftChars="0"/>
              <w:rPr>
                <w:rFonts w:ascii="TimesNewRomanPS-BoldMT" w:eastAsia="TimesNewRomanPS-BoldMT" w:hAnsiTheme="minorHAnsi" w:cs="TimesNewRomanPS-BoldMT"/>
                <w:sz w:val="18"/>
                <w:szCs w:val="18"/>
                <w:lang w:val="en-US" w:eastAsia="ja-JP"/>
              </w:rPr>
            </w:pPr>
            <w:r w:rsidRPr="002E11B2">
              <w:rPr>
                <w:rFonts w:ascii="TimesNewRomanPS-BoldMT" w:eastAsia="TimesNewRomanPS-BoldMT" w:hAnsiTheme="minorHAnsi" w:cs="TimesNewRomanPS-BoldMT"/>
                <w:sz w:val="18"/>
                <w:szCs w:val="18"/>
                <w:lang w:val="en-US" w:eastAsia="ja-JP"/>
              </w:rPr>
              <w:t>Different carrier type (licensed or unlicensed, FR1 or FR2-1 or FR2-2) among co-scheduled cells</w:t>
            </w:r>
          </w:p>
          <w:p w14:paraId="63450118" w14:textId="77777777" w:rsidR="009A2285" w:rsidRPr="002E11B2" w:rsidRDefault="009A2285" w:rsidP="009A2285">
            <w:pPr>
              <w:pStyle w:val="ad"/>
              <w:widowControl w:val="0"/>
              <w:numPr>
                <w:ilvl w:val="0"/>
                <w:numId w:val="22"/>
              </w:numPr>
              <w:ind w:leftChars="0"/>
              <w:rPr>
                <w:rFonts w:ascii="TimesNewRomanPS-BoldMT" w:eastAsia="TimesNewRomanPS-BoldMT" w:hAnsiTheme="minorHAnsi" w:cs="TimesNewRomanPS-BoldMT"/>
                <w:sz w:val="18"/>
                <w:szCs w:val="18"/>
                <w:lang w:val="en-US" w:eastAsia="ja-JP"/>
              </w:rPr>
            </w:pPr>
            <w:r w:rsidRPr="002E11B2">
              <w:rPr>
                <w:rFonts w:ascii="TimesNewRomanPS-BoldMT" w:eastAsia="TimesNewRomanPS-BoldMT" w:hAnsiTheme="minorHAnsi" w:cs="TimesNewRomanPS-BoldMT"/>
                <w:sz w:val="18"/>
                <w:szCs w:val="18"/>
                <w:lang w:val="en-US" w:eastAsia="ja-JP"/>
              </w:rPr>
              <w:t>Configuration of both multi-cell PDSCH/PUSCH scheduling and multi-TRP for a scheduled cell</w:t>
            </w:r>
          </w:p>
          <w:p w14:paraId="6947D673" w14:textId="77777777" w:rsidR="009A2285" w:rsidRPr="002E11B2" w:rsidRDefault="009A2285" w:rsidP="009A2285">
            <w:pPr>
              <w:pStyle w:val="ad"/>
              <w:widowControl w:val="0"/>
              <w:numPr>
                <w:ilvl w:val="0"/>
                <w:numId w:val="22"/>
              </w:numPr>
              <w:ind w:leftChars="0"/>
              <w:rPr>
                <w:rFonts w:ascii="TimesNewRomanPS-BoldMT" w:eastAsia="TimesNewRomanPS-BoldMT" w:hAnsiTheme="minorHAnsi" w:cs="TimesNewRomanPS-BoldMT"/>
                <w:sz w:val="18"/>
                <w:szCs w:val="18"/>
                <w:lang w:val="en-US" w:eastAsia="ja-JP"/>
              </w:rPr>
            </w:pPr>
            <w:r w:rsidRPr="002E11B2">
              <w:rPr>
                <w:rFonts w:ascii="TimesNewRomanPS-BoldMT" w:eastAsia="TimesNewRomanPS-BoldMT" w:hAnsiTheme="minorHAnsi" w:cs="TimesNewRomanPS-BoldMT"/>
                <w:sz w:val="18"/>
                <w:szCs w:val="18"/>
                <w:lang w:val="en-US" w:eastAsia="ja-JP"/>
              </w:rPr>
              <w:t xml:space="preserve">Support for any </w:t>
            </w:r>
            <w:proofErr w:type="spellStart"/>
            <w:r w:rsidRPr="002E11B2">
              <w:rPr>
                <w:rFonts w:ascii="TimesNewRomanPS-BoldMT" w:eastAsia="TimesNewRomanPS-BoldMT" w:hAnsiTheme="minorHAnsi" w:cs="TimesNewRomanPS-BoldMT"/>
                <w:sz w:val="18"/>
                <w:szCs w:val="18"/>
                <w:lang w:val="en-US" w:eastAsia="ja-JP"/>
              </w:rPr>
              <w:t>sidelink</w:t>
            </w:r>
            <w:proofErr w:type="spellEnd"/>
            <w:r w:rsidRPr="002E11B2">
              <w:rPr>
                <w:rFonts w:ascii="TimesNewRomanPS-BoldMT" w:eastAsia="TimesNewRomanPS-BoldMT" w:hAnsiTheme="minorHAnsi" w:cs="TimesNewRomanPS-BoldMT"/>
                <w:sz w:val="18"/>
                <w:szCs w:val="18"/>
                <w:lang w:val="en-US" w:eastAsia="ja-JP"/>
              </w:rPr>
              <w:t xml:space="preserve"> scheduling</w:t>
            </w:r>
          </w:p>
          <w:p w14:paraId="03FAE6BA" w14:textId="77777777" w:rsidR="009A2285" w:rsidRPr="002E11B2" w:rsidRDefault="009A2285" w:rsidP="004B041A">
            <w:pPr>
              <w:widowControl w:val="0"/>
              <w:rPr>
                <w:rFonts w:ascii="TimesNewRomanPS-BoldMT" w:eastAsia="TimesNewRomanPS-BoldMT" w:hAnsiTheme="minorHAnsi" w:cs="TimesNewRomanPS-BoldMT"/>
                <w:sz w:val="18"/>
                <w:szCs w:val="18"/>
                <w:lang w:val="en-US" w:eastAsia="ja-JP"/>
              </w:rPr>
            </w:pPr>
          </w:p>
          <w:p w14:paraId="4B722518" w14:textId="77777777" w:rsidR="009A2285" w:rsidRPr="002E11B2" w:rsidRDefault="009A2285" w:rsidP="004B041A">
            <w:pPr>
              <w:widowControl w:val="0"/>
              <w:rPr>
                <w:rFonts w:ascii="TimesNewRomanPS-BoldMT" w:eastAsia="TimesNewRomanPS-BoldMT" w:hAnsiTheme="minorHAnsi" w:cs="TimesNewRomanPS-BoldMT"/>
                <w:sz w:val="18"/>
                <w:szCs w:val="18"/>
                <w:lang w:val="en-US" w:eastAsia="ja-JP"/>
              </w:rPr>
            </w:pPr>
            <w:r w:rsidRPr="002E11B2">
              <w:rPr>
                <w:rFonts w:ascii="TimesNewRomanPS-BoldMT" w:eastAsia="TimesNewRomanPS-BoldMT" w:hAnsiTheme="minorHAnsi" w:cs="TimesNewRomanPS-BoldMT"/>
                <w:sz w:val="18"/>
                <w:szCs w:val="18"/>
                <w:lang w:val="en-US" w:eastAsia="ja-JP"/>
              </w:rPr>
              <w:t>Conclusion:</w:t>
            </w:r>
          </w:p>
          <w:p w14:paraId="7505D40B" w14:textId="77777777" w:rsidR="009A2285" w:rsidRPr="002E11B2" w:rsidRDefault="009A2285" w:rsidP="004B041A">
            <w:pPr>
              <w:widowControl w:val="0"/>
              <w:rPr>
                <w:rFonts w:ascii="TimesNewRomanPS-BoldMT" w:eastAsia="TimesNewRomanPS-BoldMT" w:hAnsiTheme="minorHAnsi" w:cs="TimesNewRomanPS-BoldMT"/>
                <w:sz w:val="18"/>
                <w:szCs w:val="18"/>
                <w:lang w:val="en-US" w:eastAsia="ja-JP"/>
              </w:rPr>
            </w:pPr>
            <w:r w:rsidRPr="002E11B2">
              <w:rPr>
                <w:rFonts w:ascii="MnSymbol10" w:eastAsia="MnSymbol10" w:hAnsiTheme="minorHAnsi" w:cs="MnSymbol10" w:hint="eastAsia"/>
                <w:sz w:val="18"/>
                <w:szCs w:val="18"/>
                <w:lang w:val="en-US" w:eastAsia="ja-JP"/>
              </w:rPr>
              <w:t>−</w:t>
            </w:r>
            <w:r w:rsidRPr="002E11B2">
              <w:rPr>
                <w:rFonts w:ascii="MnSymbol10" w:eastAsia="MnSymbol10" w:hAnsiTheme="minorHAnsi" w:cs="MnSymbol10"/>
                <w:sz w:val="18"/>
                <w:szCs w:val="18"/>
                <w:lang w:val="en-US" w:eastAsia="ja-JP"/>
              </w:rPr>
              <w:t xml:space="preserve"> </w:t>
            </w:r>
            <w:r w:rsidRPr="002E11B2">
              <w:rPr>
                <w:rFonts w:ascii="TimesNewRomanPS-BoldMT" w:eastAsia="TimesNewRomanPS-BoldMT" w:hAnsiTheme="minorHAnsi" w:cs="TimesNewRomanPS-BoldMT"/>
                <w:sz w:val="18"/>
                <w:szCs w:val="18"/>
                <w:lang w:val="en-US" w:eastAsia="ja-JP"/>
              </w:rPr>
              <w:t>Following is excluded from multi-cell PDSCH/PUSCH scheduling in Rel-18.</w:t>
            </w:r>
          </w:p>
          <w:p w14:paraId="7BA4B163" w14:textId="77777777" w:rsidR="009A2285" w:rsidRDefault="009A2285" w:rsidP="009A2285">
            <w:pPr>
              <w:pStyle w:val="ad"/>
              <w:widowControl w:val="0"/>
              <w:numPr>
                <w:ilvl w:val="0"/>
                <w:numId w:val="23"/>
              </w:numPr>
              <w:ind w:leftChars="0"/>
            </w:pPr>
            <w:proofErr w:type="spellStart"/>
            <w:r w:rsidRPr="002E11B2">
              <w:rPr>
                <w:rFonts w:ascii="TimesNewRomanPS-BoldMT" w:eastAsia="TimesNewRomanPS-BoldMT" w:hAnsiTheme="minorHAnsi" w:cs="TimesNewRomanPS-BoldMT"/>
                <w:sz w:val="18"/>
                <w:szCs w:val="18"/>
                <w:lang w:val="en-US" w:eastAsia="ja-JP"/>
              </w:rPr>
              <w:t>PCell</w:t>
            </w:r>
            <w:proofErr w:type="spellEnd"/>
            <w:r w:rsidRPr="002E11B2">
              <w:rPr>
                <w:rFonts w:ascii="TimesNewRomanPS-BoldMT" w:eastAsia="TimesNewRomanPS-BoldMT" w:hAnsiTheme="minorHAnsi" w:cs="TimesNewRomanPS-BoldMT"/>
                <w:sz w:val="18"/>
                <w:szCs w:val="18"/>
                <w:lang w:val="en-US" w:eastAsia="ja-JP"/>
              </w:rPr>
              <w:t xml:space="preserve"> schedules multiple cells by DCI format 0_X/1_X when a </w:t>
            </w:r>
            <w:proofErr w:type="spellStart"/>
            <w:r w:rsidRPr="002E11B2">
              <w:rPr>
                <w:rFonts w:ascii="TimesNewRomanPS-BoldMT" w:eastAsia="TimesNewRomanPS-BoldMT" w:hAnsiTheme="minorHAnsi" w:cs="TimesNewRomanPS-BoldMT"/>
                <w:sz w:val="18"/>
                <w:szCs w:val="18"/>
                <w:lang w:val="en-US" w:eastAsia="ja-JP"/>
              </w:rPr>
              <w:t>sSCell</w:t>
            </w:r>
            <w:proofErr w:type="spellEnd"/>
            <w:r w:rsidRPr="002E11B2">
              <w:rPr>
                <w:rFonts w:ascii="TimesNewRomanPS-BoldMT" w:eastAsia="TimesNewRomanPS-BoldMT" w:hAnsiTheme="minorHAnsi" w:cs="TimesNewRomanPS-BoldMT"/>
                <w:sz w:val="18"/>
                <w:szCs w:val="18"/>
                <w:lang w:val="en-US" w:eastAsia="ja-JP"/>
              </w:rPr>
              <w:t xml:space="preserve"> is configured to schedule </w:t>
            </w:r>
            <w:proofErr w:type="spellStart"/>
            <w:r w:rsidRPr="002E11B2">
              <w:rPr>
                <w:rFonts w:ascii="TimesNewRomanPS-BoldMT" w:eastAsia="TimesNewRomanPS-BoldMT" w:hAnsiTheme="minorHAnsi" w:cs="TimesNewRomanPS-BoldMT"/>
                <w:sz w:val="18"/>
                <w:szCs w:val="18"/>
                <w:lang w:val="en-US" w:eastAsia="ja-JP"/>
              </w:rPr>
              <w:t>PCell</w:t>
            </w:r>
            <w:proofErr w:type="spellEnd"/>
          </w:p>
        </w:tc>
      </w:tr>
    </w:tbl>
    <w:p w14:paraId="513D6B5E" w14:textId="77777777" w:rsidR="009A2285" w:rsidRDefault="009A2285" w:rsidP="009A2285">
      <w:pPr>
        <w:rPr>
          <w:lang w:eastAsia="ja-JP"/>
        </w:rPr>
      </w:pPr>
    </w:p>
    <w:p w14:paraId="3C4CC3E6" w14:textId="2F302776" w:rsidR="009A2285" w:rsidRDefault="009A2285" w:rsidP="009A2285">
      <w:pPr>
        <w:rPr>
          <w:lang w:eastAsia="ja-JP"/>
        </w:rPr>
      </w:pPr>
      <w:r>
        <w:rPr>
          <w:lang w:eastAsia="ja-JP"/>
        </w:rPr>
        <w:t xml:space="preserve">Accordingly, the current description for component 2 is aligned with the agreement/conclusion, and hence the brackets for component 2 should be removed. However, when an </w:t>
      </w:r>
      <w:proofErr w:type="spellStart"/>
      <w:r>
        <w:rPr>
          <w:lang w:eastAsia="ja-JP"/>
        </w:rPr>
        <w:t>SCell</w:t>
      </w:r>
      <w:proofErr w:type="spellEnd"/>
      <w:r>
        <w:rPr>
          <w:lang w:eastAsia="ja-JP"/>
        </w:rPr>
        <w:t xml:space="preserve"> is the scheduling cell for multi-cell scheduling and the </w:t>
      </w:r>
      <w:proofErr w:type="spellStart"/>
      <w:r>
        <w:rPr>
          <w:lang w:eastAsia="ja-JP"/>
        </w:rPr>
        <w:t>SCell</w:t>
      </w:r>
      <w:proofErr w:type="spellEnd"/>
      <w:r>
        <w:rPr>
          <w:lang w:eastAsia="ja-JP"/>
        </w:rPr>
        <w:t xml:space="preserve"> is not included in a set of cells, it is unclear whether the </w:t>
      </w:r>
      <w:proofErr w:type="spellStart"/>
      <w:r>
        <w:rPr>
          <w:lang w:eastAsia="ja-JP"/>
        </w:rPr>
        <w:t>SCell</w:t>
      </w:r>
      <w:proofErr w:type="spellEnd"/>
      <w:r>
        <w:rPr>
          <w:lang w:eastAsia="ja-JP"/>
        </w:rPr>
        <w:t xml:space="preserve"> can be scheduled from P(S)Cell or another </w:t>
      </w:r>
      <w:proofErr w:type="spellStart"/>
      <w:r>
        <w:rPr>
          <w:lang w:eastAsia="ja-JP"/>
        </w:rPr>
        <w:t>SCell</w:t>
      </w:r>
      <w:proofErr w:type="spellEnd"/>
      <w:r>
        <w:rPr>
          <w:lang w:eastAsia="ja-JP"/>
        </w:rPr>
        <w:t xml:space="preserve"> which is not included in the set. In our view, while it was not clearly agreed, the same principle as </w:t>
      </w:r>
      <w:proofErr w:type="spellStart"/>
      <w:r>
        <w:rPr>
          <w:lang w:eastAsia="ja-JP"/>
        </w:rPr>
        <w:t>PCell</w:t>
      </w:r>
      <w:proofErr w:type="spellEnd"/>
      <w:r>
        <w:rPr>
          <w:lang w:eastAsia="ja-JP"/>
        </w:rPr>
        <w:t xml:space="preserve"> should be simply applied to </w:t>
      </w:r>
      <w:proofErr w:type="spellStart"/>
      <w:r>
        <w:rPr>
          <w:lang w:eastAsia="ja-JP"/>
        </w:rPr>
        <w:t>SCell</w:t>
      </w:r>
      <w:proofErr w:type="spellEnd"/>
      <w:r>
        <w:rPr>
          <w:lang w:eastAsia="ja-JP"/>
        </w:rPr>
        <w:t xml:space="preserve"> </w:t>
      </w:r>
      <w:r w:rsidR="00CE7950">
        <w:rPr>
          <w:lang w:eastAsia="ja-JP"/>
        </w:rPr>
        <w:t>since</w:t>
      </w:r>
      <w:r w:rsidR="00CE7950">
        <w:rPr>
          <w:lang w:eastAsia="ja-JP"/>
        </w:rPr>
        <w:t xml:space="preserve"> </w:t>
      </w:r>
      <w:r w:rsidR="00CE7950">
        <w:rPr>
          <w:lang w:eastAsia="ja-JP"/>
        </w:rPr>
        <w:t xml:space="preserve">it is unclear whether </w:t>
      </w:r>
      <w:r>
        <w:rPr>
          <w:lang w:eastAsia="ja-JP"/>
        </w:rPr>
        <w:t>the</w:t>
      </w:r>
      <w:r w:rsidR="00CE7950">
        <w:rPr>
          <w:lang w:eastAsia="ja-JP"/>
        </w:rPr>
        <w:t>re is any</w:t>
      </w:r>
      <w:r>
        <w:rPr>
          <w:lang w:eastAsia="ja-JP"/>
        </w:rPr>
        <w:t xml:space="preserve"> valid scenario to support such cross-carrier scheduling for scheduling </w:t>
      </w:r>
      <w:proofErr w:type="spellStart"/>
      <w:r>
        <w:rPr>
          <w:lang w:eastAsia="ja-JP"/>
        </w:rPr>
        <w:t>SCell</w:t>
      </w:r>
      <w:proofErr w:type="spellEnd"/>
      <w:r>
        <w:rPr>
          <w:lang w:eastAsia="ja-JP"/>
        </w:rPr>
        <w:t xml:space="preserve">. More specifically, when an </w:t>
      </w:r>
      <w:proofErr w:type="spellStart"/>
      <w:r>
        <w:rPr>
          <w:lang w:eastAsia="ja-JP"/>
        </w:rPr>
        <w:t>SCell</w:t>
      </w:r>
      <w:proofErr w:type="spellEnd"/>
      <w:r>
        <w:rPr>
          <w:lang w:eastAsia="ja-JP"/>
        </w:rPr>
        <w:t xml:space="preserve"> is </w:t>
      </w:r>
      <w:r w:rsidR="00CE7950">
        <w:rPr>
          <w:lang w:eastAsia="ja-JP"/>
        </w:rPr>
        <w:t xml:space="preserve">a </w:t>
      </w:r>
      <w:r>
        <w:rPr>
          <w:lang w:eastAsia="ja-JP"/>
        </w:rPr>
        <w:t>scheduling cell</w:t>
      </w:r>
      <w:r w:rsidR="00CE7950">
        <w:rPr>
          <w:lang w:eastAsia="ja-JP"/>
        </w:rPr>
        <w:t xml:space="preserve"> for MC scheduling</w:t>
      </w:r>
      <w:r>
        <w:rPr>
          <w:lang w:eastAsia="ja-JP"/>
        </w:rPr>
        <w:t xml:space="preserve">, P(S)Cell or another </w:t>
      </w:r>
      <w:proofErr w:type="spellStart"/>
      <w:r>
        <w:rPr>
          <w:lang w:eastAsia="ja-JP"/>
        </w:rPr>
        <w:t>SCell</w:t>
      </w:r>
      <w:proofErr w:type="spellEnd"/>
      <w:r>
        <w:rPr>
          <w:lang w:eastAsia="ja-JP"/>
        </w:rPr>
        <w:t xml:space="preserve"> should not be configured to schedule the </w:t>
      </w:r>
      <w:proofErr w:type="spellStart"/>
      <w:r>
        <w:rPr>
          <w:lang w:eastAsia="ja-JP"/>
        </w:rPr>
        <w:t>SCell</w:t>
      </w:r>
      <w:proofErr w:type="spellEnd"/>
      <w:r>
        <w:rPr>
          <w:lang w:eastAsia="ja-JP"/>
        </w:rPr>
        <w:t>. Therefore, we propose to remove the brackets on the note in FG49-1</w:t>
      </w:r>
      <w:r w:rsidR="00CE7950">
        <w:rPr>
          <w:lang w:eastAsia="ja-JP"/>
        </w:rPr>
        <w:t xml:space="preserve"> </w:t>
      </w:r>
      <w:r>
        <w:rPr>
          <w:lang w:eastAsia="ja-JP"/>
        </w:rPr>
        <w:t xml:space="preserve">as well. </w:t>
      </w:r>
    </w:p>
    <w:p w14:paraId="680424B8" w14:textId="77777777" w:rsidR="009A2285" w:rsidRDefault="009A2285" w:rsidP="009A2285">
      <w:pPr>
        <w:rPr>
          <w:lang w:eastAsia="ja-JP"/>
        </w:rPr>
      </w:pPr>
    </w:p>
    <w:p w14:paraId="0201A2B4" w14:textId="5C796ED4" w:rsidR="009A2285" w:rsidRPr="0049799B" w:rsidRDefault="009A2285" w:rsidP="009A2285">
      <w:pPr>
        <w:rPr>
          <w:b/>
          <w:bCs/>
          <w:lang w:eastAsia="ja-JP"/>
        </w:rPr>
      </w:pPr>
      <w:r w:rsidRPr="0049799B">
        <w:rPr>
          <w:rFonts w:hint="eastAsia"/>
          <w:b/>
          <w:bCs/>
          <w:lang w:eastAsia="ja-JP"/>
        </w:rPr>
        <w:t>P</w:t>
      </w:r>
      <w:r w:rsidRPr="0049799B">
        <w:rPr>
          <w:b/>
          <w:bCs/>
          <w:lang w:eastAsia="ja-JP"/>
        </w:rPr>
        <w:t xml:space="preserve">roposal </w:t>
      </w:r>
      <w:r>
        <w:rPr>
          <w:b/>
          <w:bCs/>
          <w:lang w:eastAsia="ja-JP"/>
        </w:rPr>
        <w:t>1</w:t>
      </w:r>
      <w:r w:rsidRPr="0049799B">
        <w:rPr>
          <w:b/>
          <w:bCs/>
          <w:lang w:eastAsia="ja-JP"/>
        </w:rPr>
        <w:t xml:space="preserve">: </w:t>
      </w:r>
      <w:r>
        <w:rPr>
          <w:b/>
          <w:bCs/>
          <w:lang w:eastAsia="ja-JP"/>
        </w:rPr>
        <w:t>B</w:t>
      </w:r>
      <w:r w:rsidRPr="0049799B">
        <w:rPr>
          <w:b/>
          <w:bCs/>
          <w:lang w:eastAsia="ja-JP"/>
        </w:rPr>
        <w:t xml:space="preserve">rackets for component 2 </w:t>
      </w:r>
      <w:r>
        <w:rPr>
          <w:b/>
          <w:bCs/>
          <w:lang w:eastAsia="ja-JP"/>
        </w:rPr>
        <w:t>and</w:t>
      </w:r>
      <w:r w:rsidR="00537BB9">
        <w:rPr>
          <w:b/>
          <w:bCs/>
          <w:lang w:eastAsia="ja-JP"/>
        </w:rPr>
        <w:t xml:space="preserve"> </w:t>
      </w:r>
      <w:r w:rsidR="00CE7950">
        <w:rPr>
          <w:b/>
          <w:bCs/>
          <w:lang w:eastAsia="ja-JP"/>
        </w:rPr>
        <w:t xml:space="preserve">brackets for </w:t>
      </w:r>
      <w:r w:rsidR="00537BB9">
        <w:rPr>
          <w:b/>
          <w:bCs/>
          <w:lang w:eastAsia="ja-JP"/>
        </w:rPr>
        <w:t>the</w:t>
      </w:r>
      <w:r>
        <w:rPr>
          <w:b/>
          <w:bCs/>
          <w:lang w:eastAsia="ja-JP"/>
        </w:rPr>
        <w:t xml:space="preserve"> note</w:t>
      </w:r>
      <w:r w:rsidR="00537BB9" w:rsidRPr="00537BB9">
        <w:rPr>
          <w:b/>
          <w:bCs/>
          <w:lang w:eastAsia="ja-JP"/>
        </w:rPr>
        <w:t xml:space="preserve"> </w:t>
      </w:r>
      <w:r w:rsidR="00537BB9" w:rsidRPr="003B4683">
        <w:rPr>
          <w:b/>
          <w:bCs/>
          <w:lang w:eastAsia="ja-JP"/>
        </w:rPr>
        <w:t>“When scheduling cell is outside the set of cells, UE is not expected to be configured with another cell to monitor PDCCH candidates for the scheduling cell”</w:t>
      </w:r>
      <w:r>
        <w:rPr>
          <w:b/>
          <w:bCs/>
          <w:lang w:eastAsia="ja-JP"/>
        </w:rPr>
        <w:t xml:space="preserve"> </w:t>
      </w:r>
      <w:r w:rsidRPr="0049799B">
        <w:rPr>
          <w:b/>
          <w:bCs/>
          <w:lang w:eastAsia="ja-JP"/>
        </w:rPr>
        <w:t>in FG49-1 are removed</w:t>
      </w:r>
      <w:r w:rsidR="00CE7950">
        <w:rPr>
          <w:b/>
          <w:bCs/>
          <w:lang w:eastAsia="ja-JP"/>
        </w:rPr>
        <w:t>, i.e., both component 2 and the note are kept as it is</w:t>
      </w:r>
      <w:r w:rsidRPr="0049799B">
        <w:rPr>
          <w:b/>
          <w:bCs/>
          <w:lang w:eastAsia="ja-JP"/>
        </w:rPr>
        <w:t>.</w:t>
      </w:r>
    </w:p>
    <w:p w14:paraId="13CB9089" w14:textId="77777777" w:rsidR="009A2285" w:rsidRDefault="009A2285" w:rsidP="009A2285">
      <w:pPr>
        <w:rPr>
          <w:lang w:eastAsia="ja-JP"/>
        </w:rPr>
      </w:pPr>
    </w:p>
    <w:p w14:paraId="037493A5" w14:textId="1E03291E" w:rsidR="009A2285" w:rsidRDefault="009A2285" w:rsidP="009A2285">
      <w:pPr>
        <w:rPr>
          <w:lang w:eastAsia="ja-JP"/>
        </w:rPr>
      </w:pPr>
    </w:p>
    <w:p w14:paraId="7A4D350B" w14:textId="77777777" w:rsidR="0096051A" w:rsidRDefault="0096051A" w:rsidP="009A2285">
      <w:pPr>
        <w:rPr>
          <w:rFonts w:hint="eastAsia"/>
          <w:lang w:eastAsia="ja-JP"/>
        </w:rPr>
      </w:pPr>
    </w:p>
    <w:p w14:paraId="2A50CA14" w14:textId="77777777" w:rsidR="009A2285" w:rsidRPr="00D17E03" w:rsidRDefault="009A2285" w:rsidP="009A2285">
      <w:pPr>
        <w:rPr>
          <w:u w:val="single"/>
          <w:lang w:eastAsia="ja-JP"/>
        </w:rPr>
      </w:pPr>
      <w:r w:rsidRPr="00D17E03">
        <w:rPr>
          <w:u w:val="single"/>
          <w:lang w:eastAsia="ja-JP"/>
        </w:rPr>
        <w:t>For component 3</w:t>
      </w:r>
    </w:p>
    <w:p w14:paraId="78653063" w14:textId="6566B0A2" w:rsidR="009A2285" w:rsidRDefault="009A2285" w:rsidP="009A2285">
      <w:pPr>
        <w:rPr>
          <w:lang w:eastAsia="ja-JP"/>
        </w:rPr>
      </w:pPr>
      <w:r>
        <w:rPr>
          <w:lang w:eastAsia="ja-JP"/>
        </w:rPr>
        <w:t xml:space="preserve">For component 3 in FG49-1, it is FFS whether </w:t>
      </w:r>
      <w:r w:rsidR="00CE7950">
        <w:rPr>
          <w:lang w:eastAsia="ja-JP"/>
        </w:rPr>
        <w:t>support</w:t>
      </w:r>
      <w:r w:rsidR="00CE7950">
        <w:rPr>
          <w:lang w:eastAsia="ja-JP"/>
        </w:rPr>
        <w:t>ed</w:t>
      </w:r>
      <w:r w:rsidR="00CE7950">
        <w:rPr>
          <w:lang w:eastAsia="ja-JP"/>
        </w:rPr>
        <w:t xml:space="preserve"> </w:t>
      </w:r>
      <w:r>
        <w:rPr>
          <w:lang w:eastAsia="ja-JP"/>
        </w:rPr>
        <w:t xml:space="preserve">carrier type can be reported when SCS is the same between scheduling cell and co-scheduled cells. </w:t>
      </w:r>
    </w:p>
    <w:p w14:paraId="5CFE3EF9" w14:textId="39E85178" w:rsidR="009A2285" w:rsidRDefault="009A2285" w:rsidP="009A2285">
      <w:pPr>
        <w:rPr>
          <w:lang w:eastAsia="ja-JP"/>
        </w:rPr>
      </w:pPr>
      <w:r>
        <w:rPr>
          <w:lang w:eastAsia="ja-JP"/>
        </w:rPr>
        <w:t>Even if SCS for scheduling cell and co-scheduled cells are the same, UE complexity/capability to support multi-cell scheduling may be different depending on the carrier type. For example, multi-cell scheduling operation in FR2</w:t>
      </w:r>
      <w:r w:rsidR="00CE7950">
        <w:rPr>
          <w:lang w:eastAsia="ja-JP"/>
        </w:rPr>
        <w:t>-2</w:t>
      </w:r>
      <w:r>
        <w:rPr>
          <w:lang w:eastAsia="ja-JP"/>
        </w:rPr>
        <w:t xml:space="preserve"> may be more complicated compared to operation in FR</w:t>
      </w:r>
      <w:r w:rsidR="00CE7950">
        <w:rPr>
          <w:lang w:eastAsia="ja-JP"/>
        </w:rPr>
        <w:t>2-</w:t>
      </w:r>
      <w:r>
        <w:rPr>
          <w:lang w:eastAsia="ja-JP"/>
        </w:rPr>
        <w:t>1. For another example, the required UE capability for multi-cell scheduling with or without unlicensed spectr</w:t>
      </w:r>
      <w:r w:rsidR="00CE7950">
        <w:rPr>
          <w:lang w:eastAsia="ja-JP"/>
        </w:rPr>
        <w:t>um</w:t>
      </w:r>
      <w:r>
        <w:rPr>
          <w:lang w:eastAsia="ja-JP"/>
        </w:rPr>
        <w:t xml:space="preserve"> operation may be different. In that sense, it would be good that it can be reported for each carrier type whether a UE supports multi-cell scheduling. Regarding the candidate value for the carrier type, the current description can be applied as it is which is the same as framework as what </w:t>
      </w:r>
      <w:r w:rsidR="00CE7950">
        <w:rPr>
          <w:lang w:eastAsia="ja-JP"/>
        </w:rPr>
        <w:t>RAN1</w:t>
      </w:r>
      <w:r>
        <w:rPr>
          <w:lang w:eastAsia="ja-JP"/>
        </w:rPr>
        <w:t xml:space="preserve"> agreed on component 3b in FG49-1b/2b.</w:t>
      </w:r>
    </w:p>
    <w:p w14:paraId="20C2BDC9" w14:textId="74D85A56" w:rsidR="009A2285" w:rsidRDefault="009A2285" w:rsidP="009A2285">
      <w:pPr>
        <w:rPr>
          <w:lang w:eastAsia="ja-JP"/>
        </w:rPr>
      </w:pPr>
      <w:r>
        <w:rPr>
          <w:lang w:eastAsia="ja-JP"/>
        </w:rPr>
        <w:t xml:space="preserve">In our understanding, unlike component 3b in FG49-1b/2b, </w:t>
      </w:r>
      <w:r w:rsidR="00CE7950">
        <w:rPr>
          <w:lang w:eastAsia="ja-JP"/>
        </w:rPr>
        <w:t>support</w:t>
      </w:r>
      <w:r w:rsidR="00CE7950">
        <w:rPr>
          <w:lang w:eastAsia="ja-JP"/>
        </w:rPr>
        <w:t>ed</w:t>
      </w:r>
      <w:r w:rsidR="00CE7950">
        <w:rPr>
          <w:lang w:eastAsia="ja-JP"/>
        </w:rPr>
        <w:t xml:space="preserve"> </w:t>
      </w:r>
      <w:r>
        <w:rPr>
          <w:lang w:eastAsia="ja-JP"/>
        </w:rPr>
        <w:t xml:space="preserve">carrier type combinations for scheduling cell and co-scheduled cells are not reported by component 3 </w:t>
      </w:r>
      <w:r w:rsidR="00CE7950">
        <w:rPr>
          <w:lang w:eastAsia="ja-JP"/>
        </w:rPr>
        <w:t xml:space="preserve">in FG49-1 </w:t>
      </w:r>
      <w:r>
        <w:rPr>
          <w:lang w:eastAsia="ja-JP"/>
        </w:rPr>
        <w:t xml:space="preserve">but </w:t>
      </w:r>
      <w:r w:rsidR="00CE7950">
        <w:rPr>
          <w:lang w:eastAsia="ja-JP"/>
        </w:rPr>
        <w:t>support</w:t>
      </w:r>
      <w:r w:rsidR="00CE7950">
        <w:rPr>
          <w:lang w:eastAsia="ja-JP"/>
        </w:rPr>
        <w:t>ed</w:t>
      </w:r>
      <w:r w:rsidR="00CE7950">
        <w:rPr>
          <w:lang w:eastAsia="ja-JP"/>
        </w:rPr>
        <w:t xml:space="preserve"> </w:t>
      </w:r>
      <w:r>
        <w:rPr>
          <w:lang w:eastAsia="ja-JP"/>
        </w:rPr>
        <w:t xml:space="preserve">carrier type(s) for the case where SCS for scheduling cell and co-scheduled cells is the same is reported by component 3 in FG49-1. Accordingly, it can be discussed additionally how to handle the case where SCS is the same between scheduling cell and set of </w:t>
      </w:r>
      <w:proofErr w:type="gramStart"/>
      <w:r>
        <w:rPr>
          <w:lang w:eastAsia="ja-JP"/>
        </w:rPr>
        <w:t>cells</w:t>
      </w:r>
      <w:proofErr w:type="gramEnd"/>
      <w:r>
        <w:rPr>
          <w:lang w:eastAsia="ja-JP"/>
        </w:rPr>
        <w:t xml:space="preserve"> but carrier type is different between them</w:t>
      </w:r>
      <w:r w:rsidR="0096051A">
        <w:rPr>
          <w:lang w:eastAsia="ja-JP"/>
        </w:rPr>
        <w:t>, e.g., scheduling from FR1 licensed to FR1 unlicensed with same SCS, scheduling from FR2-1 to FR2-2 with same SCS, etc</w:t>
      </w:r>
      <w:r>
        <w:rPr>
          <w:lang w:eastAsia="ja-JP"/>
        </w:rPr>
        <w:t>.</w:t>
      </w:r>
      <w:r w:rsidR="004C25E7">
        <w:rPr>
          <w:rFonts w:hint="eastAsia"/>
          <w:lang w:eastAsia="ja-JP"/>
        </w:rPr>
        <w:t xml:space="preserve"> </w:t>
      </w:r>
      <w:r w:rsidR="004C25E7">
        <w:rPr>
          <w:lang w:eastAsia="ja-JP"/>
        </w:rPr>
        <w:t>We provide Proposal 7 for this issue.</w:t>
      </w:r>
    </w:p>
    <w:p w14:paraId="69F78E00" w14:textId="77777777" w:rsidR="009A2285" w:rsidRDefault="009A2285" w:rsidP="009A2285">
      <w:pPr>
        <w:rPr>
          <w:lang w:eastAsia="ja-JP"/>
        </w:rPr>
      </w:pPr>
    </w:p>
    <w:p w14:paraId="26659A14" w14:textId="6A96A93B" w:rsidR="0096051A" w:rsidRPr="003B4683" w:rsidRDefault="009A2285" w:rsidP="003B4683">
      <w:pPr>
        <w:rPr>
          <w:b/>
          <w:bCs/>
          <w:lang w:eastAsia="ja-JP"/>
        </w:rPr>
      </w:pPr>
      <w:r w:rsidRPr="003B4683">
        <w:rPr>
          <w:b/>
          <w:bCs/>
          <w:lang w:eastAsia="ja-JP"/>
        </w:rPr>
        <w:t>Proposal 2: Brackets for candidate value for component 3 in FG49-1 are removed.</w:t>
      </w:r>
    </w:p>
    <w:p w14:paraId="44027195" w14:textId="77777777" w:rsidR="009A2285" w:rsidRDefault="009A2285" w:rsidP="009A2285">
      <w:pPr>
        <w:rPr>
          <w:lang w:eastAsia="ja-JP"/>
        </w:rPr>
      </w:pPr>
    </w:p>
    <w:p w14:paraId="2CCC3F2A" w14:textId="12E2B2F5" w:rsidR="009A2285" w:rsidRDefault="009A2285" w:rsidP="009A2285">
      <w:pPr>
        <w:rPr>
          <w:lang w:eastAsia="ja-JP"/>
        </w:rPr>
      </w:pPr>
    </w:p>
    <w:p w14:paraId="1DF824F7" w14:textId="77777777" w:rsidR="0096051A" w:rsidRDefault="0096051A" w:rsidP="009A2285">
      <w:pPr>
        <w:rPr>
          <w:rFonts w:hint="eastAsia"/>
          <w:lang w:eastAsia="ja-JP"/>
        </w:rPr>
      </w:pPr>
    </w:p>
    <w:p w14:paraId="32A00686" w14:textId="77777777" w:rsidR="009A2285" w:rsidRPr="0049799B" w:rsidRDefault="009A2285" w:rsidP="009A2285">
      <w:pPr>
        <w:rPr>
          <w:u w:val="single"/>
          <w:lang w:eastAsia="ja-JP"/>
        </w:rPr>
      </w:pPr>
      <w:r w:rsidRPr="0049799B">
        <w:rPr>
          <w:u w:val="single"/>
          <w:lang w:eastAsia="ja-JP"/>
        </w:rPr>
        <w:t>For component 4</w:t>
      </w:r>
    </w:p>
    <w:p w14:paraId="40271B78" w14:textId="77777777" w:rsidR="009A2285" w:rsidRDefault="009A2285" w:rsidP="009A2285">
      <w:pPr>
        <w:rPr>
          <w:lang w:eastAsia="ja-JP"/>
        </w:rPr>
      </w:pPr>
      <w:r>
        <w:rPr>
          <w:lang w:eastAsia="ja-JP"/>
        </w:rPr>
        <w:t>For component 4, it is FFS whether max. number of co-scheduled cells can be separately reported for carrier type reported by component 3.</w:t>
      </w:r>
    </w:p>
    <w:p w14:paraId="3755ADCD" w14:textId="2B0E8869" w:rsidR="009A2285" w:rsidRDefault="009A2285" w:rsidP="009A2285">
      <w:pPr>
        <w:rPr>
          <w:lang w:eastAsia="ja-JP"/>
        </w:rPr>
      </w:pPr>
      <w:r>
        <w:rPr>
          <w:lang w:eastAsia="ja-JP"/>
        </w:rPr>
        <w:t xml:space="preserve">In our view, </w:t>
      </w:r>
      <w:proofErr w:type="gramStart"/>
      <w:r>
        <w:rPr>
          <w:lang w:eastAsia="ja-JP"/>
        </w:rPr>
        <w:t>similar to</w:t>
      </w:r>
      <w:proofErr w:type="gramEnd"/>
      <w:r>
        <w:rPr>
          <w:lang w:eastAsia="ja-JP"/>
        </w:rPr>
        <w:t xml:space="preserve"> component 3, max. number of co-scheduled cells may be different depending on the carrier type. For example, if a UE supports both carrier types of FR1 and FR2-1, the capable maximum number of co-scheduled cells may be different, e.g., the UE can support up to 4 co-scheduled cells for FR1 but support up to 3 co-scheduled cells for FR2-1. In such case, if separate reporting for each carrier type is not supported, while the UE can support 4 co-scheduled cells as maximum for FR1, the UE </w:t>
      </w:r>
      <w:proofErr w:type="gramStart"/>
      <w:r w:rsidR="0096051A">
        <w:rPr>
          <w:lang w:eastAsia="ja-JP"/>
        </w:rPr>
        <w:t>ha</w:t>
      </w:r>
      <w:r w:rsidR="0096051A">
        <w:rPr>
          <w:lang w:eastAsia="ja-JP"/>
        </w:rPr>
        <w:t>s</w:t>
      </w:r>
      <w:r w:rsidR="0096051A">
        <w:rPr>
          <w:lang w:eastAsia="ja-JP"/>
        </w:rPr>
        <w:t xml:space="preserve"> </w:t>
      </w:r>
      <w:r>
        <w:rPr>
          <w:lang w:eastAsia="ja-JP"/>
        </w:rPr>
        <w:t>to</w:t>
      </w:r>
      <w:proofErr w:type="gramEnd"/>
      <w:r>
        <w:rPr>
          <w:lang w:eastAsia="ja-JP"/>
        </w:rPr>
        <w:t xml:space="preserve"> report 3 as max. co-scheduled cells considering UE capability for FR2-1 case. Therefore, </w:t>
      </w:r>
      <w:r w:rsidR="0096051A">
        <w:rPr>
          <w:lang w:eastAsia="ja-JP"/>
        </w:rPr>
        <w:t xml:space="preserve">to avoid such under-reporting, </w:t>
      </w:r>
      <w:r>
        <w:rPr>
          <w:lang w:eastAsia="ja-JP"/>
        </w:rPr>
        <w:t>we made the following proposal.</w:t>
      </w:r>
    </w:p>
    <w:p w14:paraId="6CF957D4" w14:textId="77777777" w:rsidR="009A2285" w:rsidRDefault="009A2285" w:rsidP="009A2285">
      <w:pPr>
        <w:rPr>
          <w:lang w:eastAsia="ja-JP"/>
        </w:rPr>
      </w:pPr>
    </w:p>
    <w:p w14:paraId="34AB4F5C" w14:textId="77777777" w:rsidR="009A2285" w:rsidRPr="00133BD3" w:rsidRDefault="009A2285" w:rsidP="009A2285">
      <w:pPr>
        <w:rPr>
          <w:b/>
          <w:bCs/>
          <w:lang w:eastAsia="ja-JP"/>
        </w:rPr>
      </w:pPr>
      <w:r w:rsidRPr="00133BD3">
        <w:rPr>
          <w:rFonts w:hint="eastAsia"/>
          <w:b/>
          <w:bCs/>
          <w:lang w:eastAsia="ja-JP"/>
        </w:rPr>
        <w:t>P</w:t>
      </w:r>
      <w:r w:rsidRPr="00133BD3">
        <w:rPr>
          <w:b/>
          <w:bCs/>
          <w:lang w:eastAsia="ja-JP"/>
        </w:rPr>
        <w:t xml:space="preserve">roposal </w:t>
      </w:r>
      <w:r>
        <w:rPr>
          <w:b/>
          <w:bCs/>
          <w:lang w:eastAsia="ja-JP"/>
        </w:rPr>
        <w:t>3</w:t>
      </w:r>
      <w:r w:rsidRPr="00133BD3">
        <w:rPr>
          <w:b/>
          <w:bCs/>
          <w:lang w:eastAsia="ja-JP"/>
        </w:rPr>
        <w:t>: Component 4 in FG49-1 is reported per reported value in component 3.</w:t>
      </w:r>
    </w:p>
    <w:p w14:paraId="2B105344" w14:textId="77777777" w:rsidR="009A2285" w:rsidRDefault="009A2285" w:rsidP="009A2285">
      <w:pPr>
        <w:rPr>
          <w:lang w:eastAsia="ja-JP"/>
        </w:rPr>
      </w:pPr>
    </w:p>
    <w:p w14:paraId="2C571F30" w14:textId="687CBD15" w:rsidR="009A2285" w:rsidRDefault="009A2285" w:rsidP="009A2285">
      <w:pPr>
        <w:rPr>
          <w:lang w:eastAsia="ja-JP"/>
        </w:rPr>
      </w:pPr>
    </w:p>
    <w:p w14:paraId="146EB5BC" w14:textId="77777777" w:rsidR="0096051A" w:rsidRDefault="0096051A" w:rsidP="009A2285">
      <w:pPr>
        <w:rPr>
          <w:rFonts w:hint="eastAsia"/>
          <w:lang w:eastAsia="ja-JP"/>
        </w:rPr>
      </w:pPr>
    </w:p>
    <w:p w14:paraId="255432DB" w14:textId="77777777" w:rsidR="009A2285" w:rsidRPr="000F6112" w:rsidRDefault="009A2285" w:rsidP="009A2285">
      <w:pPr>
        <w:rPr>
          <w:u w:val="single"/>
          <w:lang w:eastAsia="ja-JP"/>
        </w:rPr>
      </w:pPr>
      <w:r w:rsidRPr="000F6112">
        <w:rPr>
          <w:u w:val="single"/>
          <w:lang w:eastAsia="ja-JP"/>
        </w:rPr>
        <w:t>For component 5</w:t>
      </w:r>
    </w:p>
    <w:p w14:paraId="2A2FBACD" w14:textId="4641F254" w:rsidR="009A2285" w:rsidRDefault="009A2285" w:rsidP="009A2285">
      <w:pPr>
        <w:rPr>
          <w:lang w:eastAsia="ja-JP"/>
        </w:rPr>
      </w:pPr>
      <w:r>
        <w:rPr>
          <w:lang w:eastAsia="ja-JP"/>
        </w:rPr>
        <w:t xml:space="preserve">For component 5, it is FFS whether it is reported per PUCCH </w:t>
      </w:r>
      <w:proofErr w:type="gramStart"/>
      <w:r>
        <w:rPr>
          <w:lang w:eastAsia="ja-JP"/>
        </w:rPr>
        <w:t>group</w:t>
      </w:r>
      <w:proofErr w:type="gramEnd"/>
      <w:r>
        <w:rPr>
          <w:lang w:eastAsia="ja-JP"/>
        </w:rPr>
        <w:t xml:space="preserve"> and the candidate value is {1,2,3,4}. Based on the agreement that max number of set of cells per PUCCH group is 4, the simplest way is that a </w:t>
      </w:r>
      <w:proofErr w:type="gramStart"/>
      <w:r>
        <w:rPr>
          <w:lang w:eastAsia="ja-JP"/>
        </w:rPr>
        <w:t>UE reports</w:t>
      </w:r>
      <w:proofErr w:type="gramEnd"/>
      <w:r>
        <w:rPr>
          <w:lang w:eastAsia="ja-JP"/>
        </w:rPr>
        <w:t xml:space="preserve"> supporting max. number of sets per PUCCH group from {1,2,3,4}. For this case, the same limitation on max number of sets is applied for both primary cell group and secondary cell group when the UE supports two PUCCH groups.</w:t>
      </w:r>
      <w:r w:rsidR="00537BB9">
        <w:rPr>
          <w:lang w:eastAsia="ja-JP"/>
        </w:rPr>
        <w:t xml:space="preserve"> </w:t>
      </w:r>
      <w:r w:rsidR="00537BB9" w:rsidRPr="003B4683">
        <w:rPr>
          <w:lang w:eastAsia="ja-JP"/>
        </w:rPr>
        <w:t>However, for this indication, the number of sets per PUCCH group may be under reported considering two PUCCH groups operation</w:t>
      </w:r>
      <w:r w:rsidR="00D10401">
        <w:rPr>
          <w:lang w:eastAsia="ja-JP"/>
        </w:rPr>
        <w:t xml:space="preserve"> e.g., when UE supports up to 4 sets in total and per PUCCH group, UE would report 2 as max number of sets per PUCCH group as it cannot support 4 sets in both PUCCH groups and 8 sets in total</w:t>
      </w:r>
      <w:r w:rsidR="00537BB9" w:rsidRPr="003B4683">
        <w:rPr>
          <w:lang w:eastAsia="ja-JP"/>
        </w:rPr>
        <w:t>.</w:t>
      </w:r>
      <w:r w:rsidR="00537BB9">
        <w:rPr>
          <w:lang w:eastAsia="ja-JP"/>
        </w:rPr>
        <w:t xml:space="preserve"> </w:t>
      </w:r>
      <w:r>
        <w:rPr>
          <w:lang w:eastAsia="ja-JP"/>
        </w:rPr>
        <w:t xml:space="preserve"> Alternatively, a UE can report max number of sets in total for two PUCCH groups from {1,2,3,4,5,6,7,8}. For this case, NW can configure different number of sets for primary PUCCH group and secondary PUCCH group separately when UE supports two PUCCH groups </w:t>
      </w:r>
      <w:proofErr w:type="gramStart"/>
      <w:r>
        <w:rPr>
          <w:lang w:eastAsia="ja-JP"/>
        </w:rPr>
        <w:t>as long as</w:t>
      </w:r>
      <w:proofErr w:type="gramEnd"/>
      <w:r>
        <w:rPr>
          <w:lang w:eastAsia="ja-JP"/>
        </w:rPr>
        <w:t xml:space="preserve"> the reported capability on max number of sets in total is satisfied and the number of sets for each PUCCH group does not exceed 4.</w:t>
      </w:r>
      <w:r w:rsidR="00537BB9">
        <w:rPr>
          <w:lang w:eastAsia="ja-JP"/>
        </w:rPr>
        <w:t xml:space="preserve"> </w:t>
      </w:r>
      <w:r w:rsidR="00537BB9" w:rsidRPr="003B4683">
        <w:rPr>
          <w:lang w:eastAsia="ja-JP"/>
        </w:rPr>
        <w:t>To avoid the potential under reporting for the first indication method, we prefer the indication of supporting max set of cells in total across multiple PUCCH group.</w:t>
      </w:r>
    </w:p>
    <w:p w14:paraId="041E09A4" w14:textId="77777777" w:rsidR="009A2285" w:rsidRDefault="009A2285" w:rsidP="009A2285">
      <w:pPr>
        <w:rPr>
          <w:lang w:eastAsia="ja-JP"/>
        </w:rPr>
      </w:pPr>
      <w:r>
        <w:rPr>
          <w:lang w:eastAsia="ja-JP"/>
        </w:rPr>
        <w:t xml:space="preserve">When a UE supports two PUCCH groups, it is also captured as FFS whether </w:t>
      </w:r>
      <w:r w:rsidRPr="00720787">
        <w:rPr>
          <w:lang w:eastAsia="ja-JP"/>
        </w:rPr>
        <w:t>to separately report for primary and secondary PUCCH cell groups</w:t>
      </w:r>
      <w:r>
        <w:rPr>
          <w:lang w:eastAsia="ja-JP"/>
        </w:rPr>
        <w:t xml:space="preserve">. For this FFS, we don’t see the strong need for such differentiation between </w:t>
      </w:r>
      <w:r w:rsidRPr="00720787">
        <w:rPr>
          <w:lang w:eastAsia="ja-JP"/>
        </w:rPr>
        <w:t>primary and secondary PUCCH cell group</w:t>
      </w:r>
      <w:r>
        <w:rPr>
          <w:lang w:eastAsia="ja-JP"/>
        </w:rPr>
        <w:t xml:space="preserve"> from UE capability perspective.</w:t>
      </w:r>
    </w:p>
    <w:p w14:paraId="0F6490C7" w14:textId="77777777" w:rsidR="009A2285" w:rsidRDefault="009A2285" w:rsidP="009A2285">
      <w:pPr>
        <w:rPr>
          <w:lang w:eastAsia="ja-JP"/>
        </w:rPr>
      </w:pPr>
    </w:p>
    <w:p w14:paraId="2012DE9D" w14:textId="6793DEA9" w:rsidR="009A2285" w:rsidRDefault="009A2285" w:rsidP="009A2285">
      <w:pPr>
        <w:rPr>
          <w:lang w:eastAsia="ja-JP"/>
        </w:rPr>
      </w:pPr>
      <w:r>
        <w:rPr>
          <w:lang w:eastAsia="ja-JP"/>
        </w:rPr>
        <w:t xml:space="preserve">In addition, it is also FFS whether this component can be reported per reported value in component 3. In our view, unlike component 3/4, set of cells is just the framework of configuration on co-scheduled cells grouping, and hence we don’t think UE complexity would be different depending on </w:t>
      </w:r>
      <w:r w:rsidR="00D10401">
        <w:rPr>
          <w:lang w:eastAsia="ja-JP"/>
        </w:rPr>
        <w:t>support</w:t>
      </w:r>
      <w:r w:rsidR="00D10401">
        <w:rPr>
          <w:lang w:eastAsia="ja-JP"/>
        </w:rPr>
        <w:t>ed</w:t>
      </w:r>
      <w:r w:rsidR="00D10401">
        <w:rPr>
          <w:lang w:eastAsia="ja-JP"/>
        </w:rPr>
        <w:t xml:space="preserve"> </w:t>
      </w:r>
      <w:r>
        <w:rPr>
          <w:lang w:eastAsia="ja-JP"/>
        </w:rPr>
        <w:t>SCS/carrier type. In that sense, it is not necessary to support separate reporting per reported value in component 3.</w:t>
      </w:r>
    </w:p>
    <w:p w14:paraId="0EF2E8FB" w14:textId="77777777" w:rsidR="009A2285" w:rsidRDefault="009A2285" w:rsidP="009A2285">
      <w:pPr>
        <w:rPr>
          <w:lang w:eastAsia="ja-JP"/>
        </w:rPr>
      </w:pPr>
    </w:p>
    <w:p w14:paraId="17E0A4A7" w14:textId="283A7459" w:rsidR="009A2285" w:rsidRDefault="009A2285" w:rsidP="009A2285">
      <w:pPr>
        <w:rPr>
          <w:lang w:eastAsia="ja-JP"/>
        </w:rPr>
      </w:pPr>
      <w:r w:rsidRPr="00537BB9">
        <w:rPr>
          <w:lang w:eastAsia="ja-JP"/>
        </w:rPr>
        <w:t>Furthermore, it is also FFS whether max number of cells across multiple sets of cells can be reported. For this FFS</w:t>
      </w:r>
      <w:r w:rsidRPr="00D10401">
        <w:rPr>
          <w:lang w:eastAsia="ja-JP"/>
        </w:rPr>
        <w:t>,</w:t>
      </w:r>
      <w:r w:rsidRPr="003B4683">
        <w:rPr>
          <w:lang w:eastAsia="ja-JP"/>
        </w:rPr>
        <w:t xml:space="preserve"> </w:t>
      </w:r>
      <w:r w:rsidR="00537BB9" w:rsidRPr="003B4683">
        <w:rPr>
          <w:lang w:eastAsia="ja-JP"/>
        </w:rPr>
        <w:t>if the max number of cells across multiple sets needs to be reported</w:t>
      </w:r>
      <w:r w:rsidR="00D10401">
        <w:rPr>
          <w:lang w:eastAsia="ja-JP"/>
        </w:rPr>
        <w:t xml:space="preserve"> instead of component 4/5</w:t>
      </w:r>
      <w:r w:rsidR="00537BB9" w:rsidRPr="003B4683">
        <w:rPr>
          <w:lang w:eastAsia="ja-JP"/>
        </w:rPr>
        <w:t>, the number of cells can be under reported</w:t>
      </w:r>
      <w:r w:rsidR="00D10401">
        <w:rPr>
          <w:lang w:eastAsia="ja-JP"/>
        </w:rPr>
        <w:t xml:space="preserve"> since the required complexity/capability for number of co-scheduled cells within a set and those for number of sets could be different</w:t>
      </w:r>
      <w:r w:rsidR="00537BB9" w:rsidRPr="003B4683">
        <w:rPr>
          <w:lang w:eastAsia="ja-JP"/>
        </w:rPr>
        <w:t>. Per our understanding, indication</w:t>
      </w:r>
      <w:r w:rsidRPr="003B4683">
        <w:rPr>
          <w:lang w:eastAsia="ja-JP"/>
        </w:rPr>
        <w:t xml:space="preserve"> by component 4/5 </w:t>
      </w:r>
      <w:r w:rsidR="00537BB9" w:rsidRPr="003B4683">
        <w:rPr>
          <w:lang w:eastAsia="ja-JP"/>
        </w:rPr>
        <w:t>can provide better flexibility on UE capability</w:t>
      </w:r>
      <w:r w:rsidRPr="003B4683">
        <w:rPr>
          <w:lang w:eastAsia="ja-JP"/>
        </w:rPr>
        <w:t>, and hence the whole sentence should be removed.</w:t>
      </w:r>
      <w:r w:rsidR="000F2DA6">
        <w:rPr>
          <w:lang w:eastAsia="ja-JP"/>
        </w:rPr>
        <w:t xml:space="preserve"> </w:t>
      </w:r>
    </w:p>
    <w:p w14:paraId="20194860" w14:textId="77777777" w:rsidR="009A2285" w:rsidRDefault="009A2285" w:rsidP="009A2285">
      <w:pPr>
        <w:rPr>
          <w:lang w:eastAsia="ja-JP"/>
        </w:rPr>
      </w:pPr>
    </w:p>
    <w:p w14:paraId="04FA5D13" w14:textId="2D18F3EB" w:rsidR="009A2285" w:rsidRDefault="009A2285" w:rsidP="009A2285">
      <w:pPr>
        <w:rPr>
          <w:b/>
          <w:bCs/>
          <w:lang w:eastAsia="ja-JP"/>
        </w:rPr>
      </w:pPr>
      <w:r w:rsidRPr="00133BD3">
        <w:rPr>
          <w:rFonts w:hint="eastAsia"/>
          <w:b/>
          <w:bCs/>
          <w:lang w:eastAsia="ja-JP"/>
        </w:rPr>
        <w:t>P</w:t>
      </w:r>
      <w:r w:rsidRPr="00133BD3">
        <w:rPr>
          <w:b/>
          <w:bCs/>
          <w:lang w:eastAsia="ja-JP"/>
        </w:rPr>
        <w:t xml:space="preserve">roposal </w:t>
      </w:r>
      <w:r>
        <w:rPr>
          <w:b/>
          <w:bCs/>
          <w:lang w:eastAsia="ja-JP"/>
        </w:rPr>
        <w:t>4</w:t>
      </w:r>
      <w:r w:rsidRPr="00133BD3">
        <w:rPr>
          <w:b/>
          <w:bCs/>
          <w:lang w:eastAsia="ja-JP"/>
        </w:rPr>
        <w:t>:</w:t>
      </w:r>
      <w:r>
        <w:rPr>
          <w:b/>
          <w:bCs/>
          <w:lang w:eastAsia="ja-JP"/>
        </w:rPr>
        <w:t xml:space="preserve"> </w:t>
      </w:r>
      <w:r w:rsidR="00242743">
        <w:rPr>
          <w:b/>
          <w:bCs/>
          <w:lang w:eastAsia="ja-JP"/>
        </w:rPr>
        <w:t xml:space="preserve">For component 5 </w:t>
      </w:r>
      <w:r w:rsidR="00242743" w:rsidRPr="00242743">
        <w:rPr>
          <w:b/>
          <w:bCs/>
          <w:lang w:eastAsia="ja-JP"/>
        </w:rPr>
        <w:t>in FG49-1</w:t>
      </w:r>
      <w:r w:rsidR="00242743">
        <w:rPr>
          <w:b/>
          <w:bCs/>
          <w:lang w:eastAsia="ja-JP"/>
        </w:rPr>
        <w:t>,</w:t>
      </w:r>
    </w:p>
    <w:p w14:paraId="13D15F59" w14:textId="659E197D" w:rsidR="009A2285" w:rsidRPr="003B4683" w:rsidRDefault="00242743" w:rsidP="00537BB9">
      <w:pPr>
        <w:pStyle w:val="ad"/>
        <w:numPr>
          <w:ilvl w:val="0"/>
          <w:numId w:val="23"/>
        </w:numPr>
        <w:ind w:leftChars="0"/>
        <w:rPr>
          <w:lang w:eastAsia="ja-JP"/>
        </w:rPr>
      </w:pPr>
      <w:r w:rsidRPr="003B4683">
        <w:rPr>
          <w:b/>
          <w:bCs/>
          <w:lang w:eastAsia="ja-JP"/>
        </w:rPr>
        <w:t xml:space="preserve">It </w:t>
      </w:r>
      <w:r w:rsidR="009A2285" w:rsidRPr="003B4683">
        <w:rPr>
          <w:b/>
          <w:bCs/>
          <w:lang w:eastAsia="ja-JP"/>
        </w:rPr>
        <w:t xml:space="preserve">is </w:t>
      </w:r>
      <w:r w:rsidR="00537BB9" w:rsidRPr="003B4683">
        <w:rPr>
          <w:b/>
          <w:bCs/>
          <w:lang w:eastAsia="ja-JP"/>
        </w:rPr>
        <w:t xml:space="preserve">not necessarily to be </w:t>
      </w:r>
      <w:r w:rsidR="009A2285" w:rsidRPr="003B4683">
        <w:rPr>
          <w:b/>
          <w:bCs/>
          <w:lang w:eastAsia="ja-JP"/>
        </w:rPr>
        <w:t xml:space="preserve">reported per </w:t>
      </w:r>
      <w:r w:rsidR="00537BB9" w:rsidRPr="003B4683">
        <w:rPr>
          <w:b/>
          <w:bCs/>
          <w:lang w:eastAsia="ja-JP"/>
        </w:rPr>
        <w:t>reported value in component 3</w:t>
      </w:r>
      <w:r w:rsidR="009A2285" w:rsidRPr="003B4683">
        <w:rPr>
          <w:b/>
          <w:bCs/>
          <w:lang w:eastAsia="ja-JP"/>
        </w:rPr>
        <w:t>.</w:t>
      </w:r>
    </w:p>
    <w:p w14:paraId="65905976" w14:textId="2EE04214" w:rsidR="009A2285" w:rsidRPr="00537BB9" w:rsidRDefault="00242743" w:rsidP="00537BB9">
      <w:pPr>
        <w:pStyle w:val="ad"/>
        <w:numPr>
          <w:ilvl w:val="0"/>
          <w:numId w:val="23"/>
        </w:numPr>
        <w:ind w:leftChars="0"/>
        <w:rPr>
          <w:b/>
          <w:bCs/>
          <w:lang w:eastAsia="ja-JP"/>
        </w:rPr>
      </w:pPr>
      <w:r>
        <w:rPr>
          <w:b/>
          <w:bCs/>
          <w:lang w:eastAsia="ja-JP"/>
        </w:rPr>
        <w:t xml:space="preserve">It </w:t>
      </w:r>
      <w:r w:rsidR="009A2285" w:rsidRPr="00720787">
        <w:rPr>
          <w:b/>
          <w:bCs/>
          <w:lang w:eastAsia="ja-JP"/>
        </w:rPr>
        <w:t>is reported in total for two PUCCH groups; candidate value is {1,2,3,4,5,6,7,8}</w:t>
      </w:r>
    </w:p>
    <w:p w14:paraId="7016349B" w14:textId="37CF0A60" w:rsidR="00F458FF" w:rsidRPr="003B4683" w:rsidRDefault="00F458FF" w:rsidP="00537BB9">
      <w:pPr>
        <w:pStyle w:val="ad"/>
        <w:numPr>
          <w:ilvl w:val="0"/>
          <w:numId w:val="23"/>
        </w:numPr>
        <w:ind w:leftChars="0"/>
        <w:rPr>
          <w:b/>
          <w:bCs/>
          <w:lang w:eastAsia="ja-JP"/>
        </w:rPr>
      </w:pPr>
      <w:r w:rsidRPr="003B4683">
        <w:rPr>
          <w:b/>
          <w:bCs/>
          <w:lang w:eastAsia="ja-JP"/>
        </w:rPr>
        <w:t xml:space="preserve">Remove </w:t>
      </w:r>
      <w:r w:rsidR="00537BB9" w:rsidRPr="003B4683">
        <w:rPr>
          <w:b/>
          <w:bCs/>
          <w:lang w:eastAsia="ja-JP"/>
        </w:rPr>
        <w:t>the whole sentence</w:t>
      </w:r>
      <w:r w:rsidRPr="003B4683">
        <w:rPr>
          <w:b/>
          <w:bCs/>
          <w:lang w:eastAsia="ja-JP"/>
        </w:rPr>
        <w:t xml:space="preserve"> “</w:t>
      </w:r>
      <w:r w:rsidR="00537BB9" w:rsidRPr="003B4683">
        <w:rPr>
          <w:b/>
          <w:bCs/>
          <w:lang w:eastAsia="ja-JP"/>
        </w:rPr>
        <w:t>Max total number of cells, across different sets of cells, supported by UE for a same scheduling cell: Candidate value set of {[2, 3, …, 8]}, FFS whether this component is reported per reported value in component 3</w:t>
      </w:r>
      <w:r w:rsidRPr="003B4683">
        <w:rPr>
          <w:b/>
          <w:bCs/>
          <w:lang w:eastAsia="ja-JP"/>
        </w:rPr>
        <w:t>”</w:t>
      </w:r>
    </w:p>
    <w:p w14:paraId="6DC4EDF7" w14:textId="77777777" w:rsidR="009A2285" w:rsidRDefault="009A2285" w:rsidP="009A2285">
      <w:pPr>
        <w:rPr>
          <w:lang w:eastAsia="ja-JP"/>
        </w:rPr>
      </w:pPr>
    </w:p>
    <w:p w14:paraId="36E9FE5D" w14:textId="42A9E555" w:rsidR="009A2285" w:rsidRDefault="009A2285" w:rsidP="009A2285">
      <w:pPr>
        <w:rPr>
          <w:lang w:eastAsia="ja-JP"/>
        </w:rPr>
      </w:pPr>
    </w:p>
    <w:p w14:paraId="0ACFC52D" w14:textId="77777777" w:rsidR="0096051A" w:rsidRDefault="0096051A" w:rsidP="009A2285">
      <w:pPr>
        <w:rPr>
          <w:rFonts w:hint="eastAsia"/>
          <w:lang w:eastAsia="ja-JP"/>
        </w:rPr>
      </w:pPr>
    </w:p>
    <w:p w14:paraId="49D00356" w14:textId="77777777" w:rsidR="009A2285" w:rsidRPr="000F6112" w:rsidRDefault="009A2285" w:rsidP="009A2285">
      <w:pPr>
        <w:rPr>
          <w:u w:val="single"/>
          <w:lang w:eastAsia="ja-JP"/>
        </w:rPr>
      </w:pPr>
      <w:r w:rsidRPr="000F6112">
        <w:rPr>
          <w:u w:val="single"/>
          <w:lang w:eastAsia="ja-JP"/>
        </w:rPr>
        <w:lastRenderedPageBreak/>
        <w:t xml:space="preserve">For component </w:t>
      </w:r>
      <w:r>
        <w:rPr>
          <w:u w:val="single"/>
          <w:lang w:eastAsia="ja-JP"/>
        </w:rPr>
        <w:t>6</w:t>
      </w:r>
    </w:p>
    <w:p w14:paraId="4C1CD402" w14:textId="77777777" w:rsidR="009A2285" w:rsidRDefault="009A2285" w:rsidP="009A2285">
      <w:pPr>
        <w:rPr>
          <w:lang w:eastAsia="ja-JP"/>
        </w:rPr>
      </w:pPr>
      <w:r>
        <w:rPr>
          <w:lang w:eastAsia="ja-JP"/>
        </w:rPr>
        <w:t xml:space="preserve">For component 6, </w:t>
      </w:r>
      <w:proofErr w:type="gramStart"/>
      <w:r>
        <w:rPr>
          <w:lang w:eastAsia="ja-JP"/>
        </w:rPr>
        <w:t>similar to</w:t>
      </w:r>
      <w:proofErr w:type="gramEnd"/>
      <w:r>
        <w:rPr>
          <w:lang w:eastAsia="ja-JP"/>
        </w:rPr>
        <w:t xml:space="preserve"> component 5, it is FFS whether the max number of sets across multiple PUCCH groups is reported, whether the candidate value is {1,2,3,4}, whether this component can be reported per reported value in component 3 and whether max number of cells across multiple sets of cells can be reported.</w:t>
      </w:r>
    </w:p>
    <w:p w14:paraId="08FE1B6F" w14:textId="46376531" w:rsidR="009A2285" w:rsidRDefault="009A2285" w:rsidP="009A2285">
      <w:pPr>
        <w:rPr>
          <w:lang w:eastAsia="ja-JP"/>
        </w:rPr>
      </w:pPr>
      <w:r>
        <w:rPr>
          <w:lang w:eastAsia="ja-JP"/>
        </w:rPr>
        <w:t>In general, the component 6</w:t>
      </w:r>
      <w:r w:rsidR="00D10401">
        <w:rPr>
          <w:lang w:eastAsia="ja-JP"/>
        </w:rPr>
        <w:t xml:space="preserve"> is anyway “for a same scheduling cell” and hence the candidate value should be {1,2,3,4} according to the RAN1 agreement</w:t>
      </w:r>
      <w:r w:rsidR="004C25E7">
        <w:rPr>
          <w:lang w:eastAsia="ja-JP"/>
        </w:rPr>
        <w:t xml:space="preserve"> while max number of sets across multiple PUCCH groups can be reported in component 5 as in Proposal 4</w:t>
      </w:r>
      <w:r>
        <w:rPr>
          <w:lang w:eastAsia="ja-JP"/>
        </w:rPr>
        <w:t xml:space="preserve">. </w:t>
      </w:r>
    </w:p>
    <w:p w14:paraId="176F2879" w14:textId="77777777" w:rsidR="009A2285" w:rsidRDefault="009A2285" w:rsidP="009A2285">
      <w:pPr>
        <w:rPr>
          <w:lang w:eastAsia="ja-JP"/>
        </w:rPr>
      </w:pPr>
      <w:r>
        <w:rPr>
          <w:lang w:eastAsia="ja-JP"/>
        </w:rPr>
        <w:t>However, unlike component 5, component 6 reports the UE capability on multi-cell scheduling DCI monitoring from the same scheduling cell and it may be related to the UE capability/complexity on PDCCH monitoring. In that sense, this component can be reported for each carrier type supported by the UE.</w:t>
      </w:r>
    </w:p>
    <w:p w14:paraId="1E7077CF" w14:textId="77777777" w:rsidR="009A2285" w:rsidRDefault="009A2285" w:rsidP="009A2285">
      <w:pPr>
        <w:rPr>
          <w:lang w:eastAsia="ja-JP"/>
        </w:rPr>
      </w:pPr>
    </w:p>
    <w:p w14:paraId="5BB10F79" w14:textId="07926BB0" w:rsidR="009A2285" w:rsidRDefault="009A2285" w:rsidP="009A2285">
      <w:pPr>
        <w:rPr>
          <w:b/>
          <w:bCs/>
          <w:lang w:eastAsia="ja-JP"/>
        </w:rPr>
      </w:pPr>
      <w:r w:rsidRPr="00133BD3">
        <w:rPr>
          <w:rFonts w:hint="eastAsia"/>
          <w:b/>
          <w:bCs/>
          <w:lang w:eastAsia="ja-JP"/>
        </w:rPr>
        <w:t>P</w:t>
      </w:r>
      <w:r w:rsidRPr="00133BD3">
        <w:rPr>
          <w:b/>
          <w:bCs/>
          <w:lang w:eastAsia="ja-JP"/>
        </w:rPr>
        <w:t xml:space="preserve">roposal </w:t>
      </w:r>
      <w:r>
        <w:rPr>
          <w:b/>
          <w:bCs/>
          <w:lang w:eastAsia="ja-JP"/>
        </w:rPr>
        <w:t>5</w:t>
      </w:r>
      <w:r w:rsidRPr="00133BD3">
        <w:rPr>
          <w:b/>
          <w:bCs/>
          <w:lang w:eastAsia="ja-JP"/>
        </w:rPr>
        <w:t>:</w:t>
      </w:r>
      <w:r>
        <w:rPr>
          <w:b/>
          <w:bCs/>
          <w:lang w:eastAsia="ja-JP"/>
        </w:rPr>
        <w:t xml:space="preserve"> </w:t>
      </w:r>
      <w:r w:rsidR="00242743">
        <w:rPr>
          <w:b/>
          <w:bCs/>
          <w:lang w:eastAsia="ja-JP"/>
        </w:rPr>
        <w:t xml:space="preserve">For component 6 in FG49-1, </w:t>
      </w:r>
    </w:p>
    <w:p w14:paraId="723236FC" w14:textId="6C53D5F3" w:rsidR="00F458FF" w:rsidRDefault="00F458FF" w:rsidP="009A2285">
      <w:pPr>
        <w:pStyle w:val="ad"/>
        <w:numPr>
          <w:ilvl w:val="0"/>
          <w:numId w:val="24"/>
        </w:numPr>
        <w:ind w:leftChars="0"/>
        <w:rPr>
          <w:b/>
          <w:bCs/>
          <w:lang w:eastAsia="ja-JP"/>
        </w:rPr>
      </w:pPr>
      <w:r>
        <w:rPr>
          <w:b/>
          <w:bCs/>
          <w:lang w:eastAsia="ja-JP"/>
        </w:rPr>
        <w:t>Remove the brackets on {1,2,3,4}</w:t>
      </w:r>
      <w:r w:rsidR="00242743">
        <w:rPr>
          <w:b/>
          <w:bCs/>
          <w:lang w:eastAsia="ja-JP"/>
        </w:rPr>
        <w:t>.</w:t>
      </w:r>
    </w:p>
    <w:p w14:paraId="32AB758A" w14:textId="495CEDC2" w:rsidR="009A2285" w:rsidRDefault="00242743" w:rsidP="009A2285">
      <w:pPr>
        <w:pStyle w:val="ad"/>
        <w:numPr>
          <w:ilvl w:val="0"/>
          <w:numId w:val="24"/>
        </w:numPr>
        <w:ind w:leftChars="0"/>
        <w:rPr>
          <w:b/>
          <w:bCs/>
          <w:lang w:eastAsia="ja-JP"/>
        </w:rPr>
      </w:pPr>
      <w:r>
        <w:rPr>
          <w:b/>
          <w:bCs/>
          <w:lang w:eastAsia="ja-JP"/>
        </w:rPr>
        <w:t xml:space="preserve">It </w:t>
      </w:r>
      <w:r w:rsidR="009A2285" w:rsidRPr="0088553E">
        <w:rPr>
          <w:b/>
          <w:bCs/>
          <w:lang w:eastAsia="ja-JP"/>
        </w:rPr>
        <w:t>is reported per reported value in component 3.</w:t>
      </w:r>
    </w:p>
    <w:p w14:paraId="4D0DF7E8" w14:textId="066FF4E1" w:rsidR="009A2285" w:rsidRPr="00D10401" w:rsidRDefault="00242743" w:rsidP="009A2285">
      <w:pPr>
        <w:pStyle w:val="ad"/>
        <w:numPr>
          <w:ilvl w:val="0"/>
          <w:numId w:val="24"/>
        </w:numPr>
        <w:ind w:leftChars="0"/>
        <w:rPr>
          <w:b/>
          <w:bCs/>
          <w:lang w:eastAsia="ja-JP"/>
        </w:rPr>
      </w:pPr>
      <w:r w:rsidRPr="003B4683">
        <w:rPr>
          <w:b/>
          <w:bCs/>
          <w:lang w:eastAsia="ja-JP"/>
        </w:rPr>
        <w:t>Remove the whole sentence “Max total number of cells, across different sets of cells, supported by UE for a same scheduling cell: Candidate value set of {[2, 3, …, 8]}, FFS whether this component is reported per reported value in component 3”</w:t>
      </w:r>
    </w:p>
    <w:p w14:paraId="2BEC6E54" w14:textId="77777777" w:rsidR="009A2285" w:rsidRDefault="009A2285" w:rsidP="009A2285">
      <w:pPr>
        <w:rPr>
          <w:lang w:eastAsia="ja-JP"/>
        </w:rPr>
      </w:pPr>
    </w:p>
    <w:p w14:paraId="28514756" w14:textId="1168BDAD" w:rsidR="009A2285" w:rsidRDefault="009A2285" w:rsidP="009A2285">
      <w:pPr>
        <w:rPr>
          <w:lang w:eastAsia="ja-JP"/>
        </w:rPr>
      </w:pPr>
    </w:p>
    <w:p w14:paraId="7A414ECA" w14:textId="77777777" w:rsidR="00D10401" w:rsidRDefault="00D10401" w:rsidP="009A2285">
      <w:pPr>
        <w:rPr>
          <w:rFonts w:hint="eastAsia"/>
          <w:lang w:eastAsia="ja-JP"/>
        </w:rPr>
      </w:pPr>
    </w:p>
    <w:p w14:paraId="512A7845" w14:textId="77777777" w:rsidR="009A2285" w:rsidRPr="000F6112" w:rsidRDefault="009A2285" w:rsidP="009A2285">
      <w:pPr>
        <w:rPr>
          <w:u w:val="single"/>
          <w:lang w:eastAsia="ja-JP"/>
        </w:rPr>
      </w:pPr>
      <w:r w:rsidRPr="000F6112">
        <w:rPr>
          <w:u w:val="single"/>
          <w:lang w:eastAsia="ja-JP"/>
        </w:rPr>
        <w:t xml:space="preserve">For component </w:t>
      </w:r>
      <w:r>
        <w:rPr>
          <w:u w:val="single"/>
          <w:lang w:eastAsia="ja-JP"/>
        </w:rPr>
        <w:t>7</w:t>
      </w:r>
    </w:p>
    <w:p w14:paraId="6554DA96" w14:textId="77777777" w:rsidR="009A2285" w:rsidRDefault="009A2285" w:rsidP="009A2285">
      <w:pPr>
        <w:rPr>
          <w:lang w:eastAsia="ja-JP"/>
        </w:rPr>
      </w:pPr>
      <w:r>
        <w:rPr>
          <w:lang w:eastAsia="ja-JP"/>
        </w:rPr>
        <w:t>For component 7, it is FFS whether to include type-2 HARQ-ACK CB as basic feature of multi-cell scheduling. The details are discussed in clause 2.10.</w:t>
      </w:r>
    </w:p>
    <w:p w14:paraId="03529F70" w14:textId="2AE64905" w:rsidR="009A2285" w:rsidRDefault="009A2285" w:rsidP="009A2285">
      <w:pPr>
        <w:rPr>
          <w:lang w:eastAsia="ja-JP"/>
        </w:rPr>
      </w:pPr>
    </w:p>
    <w:p w14:paraId="5F8C0148" w14:textId="77777777" w:rsidR="00D10401" w:rsidRDefault="00D10401" w:rsidP="009A2285">
      <w:pPr>
        <w:rPr>
          <w:rFonts w:hint="eastAsia"/>
          <w:lang w:eastAsia="ja-JP"/>
        </w:rPr>
      </w:pPr>
    </w:p>
    <w:p w14:paraId="13BB313B" w14:textId="77777777" w:rsidR="009A2285" w:rsidRDefault="009A2285" w:rsidP="009A2285">
      <w:pPr>
        <w:rPr>
          <w:lang w:eastAsia="ja-JP"/>
        </w:rPr>
      </w:pPr>
    </w:p>
    <w:p w14:paraId="0F5C57FD" w14:textId="77777777" w:rsidR="009A2285" w:rsidRPr="000F6112" w:rsidRDefault="009A2285" w:rsidP="009A2285">
      <w:pPr>
        <w:rPr>
          <w:u w:val="single"/>
          <w:lang w:eastAsia="ja-JP"/>
        </w:rPr>
      </w:pPr>
      <w:r w:rsidRPr="000F6112">
        <w:rPr>
          <w:u w:val="single"/>
          <w:lang w:eastAsia="ja-JP"/>
        </w:rPr>
        <w:t xml:space="preserve">For component </w:t>
      </w:r>
      <w:r>
        <w:rPr>
          <w:u w:val="single"/>
          <w:lang w:eastAsia="ja-JP"/>
        </w:rPr>
        <w:t>9</w:t>
      </w:r>
    </w:p>
    <w:p w14:paraId="64A84E30" w14:textId="77777777" w:rsidR="009A2285" w:rsidRDefault="009A2285" w:rsidP="009A2285">
      <w:pPr>
        <w:rPr>
          <w:lang w:eastAsia="ja-JP"/>
        </w:rPr>
      </w:pPr>
      <w:r>
        <w:rPr>
          <w:lang w:eastAsia="ja-JP"/>
        </w:rPr>
        <w:t>For component 9, it is FFS whether s</w:t>
      </w:r>
      <w:r w:rsidRPr="00851F8E">
        <w:rPr>
          <w:lang w:eastAsia="ja-JP"/>
        </w:rPr>
        <w:t xml:space="preserve">upported types for </w:t>
      </w:r>
      <w:bookmarkStart w:id="8" w:name="_Hlk134808165"/>
      <w:r w:rsidRPr="00851F8E">
        <w:rPr>
          <w:lang w:eastAsia="ja-JP"/>
        </w:rPr>
        <w:t>‘Antenna port(s)’ field</w:t>
      </w:r>
      <w:r>
        <w:rPr>
          <w:lang w:eastAsia="ja-JP"/>
        </w:rPr>
        <w:t xml:space="preserve"> is</w:t>
      </w:r>
      <w:bookmarkEnd w:id="8"/>
      <w:r>
        <w:rPr>
          <w:lang w:eastAsia="ja-JP"/>
        </w:rPr>
        <w:t xml:space="preserve"> reported from</w:t>
      </w:r>
      <w:r w:rsidRPr="00851F8E">
        <w:rPr>
          <w:lang w:eastAsia="ja-JP"/>
        </w:rPr>
        <w:t xml:space="preserve"> {Type-2, Type 1A and Type-2}</w:t>
      </w:r>
      <w:r>
        <w:rPr>
          <w:lang w:eastAsia="ja-JP"/>
        </w:rPr>
        <w:t>.</w:t>
      </w:r>
    </w:p>
    <w:p w14:paraId="27CC7A01" w14:textId="7956E86A" w:rsidR="009A2285" w:rsidRDefault="009A2285" w:rsidP="009A2285">
      <w:pPr>
        <w:rPr>
          <w:lang w:eastAsia="ja-JP"/>
        </w:rPr>
      </w:pPr>
      <w:r>
        <w:rPr>
          <w:lang w:eastAsia="ja-JP"/>
        </w:rPr>
        <w:t xml:space="preserve">At the discussion in RAN1, we strived to minimize the number of configurable </w:t>
      </w:r>
      <w:proofErr w:type="gramStart"/>
      <w:r>
        <w:rPr>
          <w:lang w:eastAsia="ja-JP"/>
        </w:rPr>
        <w:t>field</w:t>
      </w:r>
      <w:proofErr w:type="gramEnd"/>
      <w:r>
        <w:rPr>
          <w:lang w:eastAsia="ja-JP"/>
        </w:rPr>
        <w:t xml:space="preserve"> in DCI format 0_3/1_3. In addition, each operation with Type 1A or Type 2 field has pros/</w:t>
      </w:r>
      <w:proofErr w:type="gramStart"/>
      <w:r>
        <w:rPr>
          <w:lang w:eastAsia="ja-JP"/>
        </w:rPr>
        <w:t>cons</w:t>
      </w:r>
      <w:proofErr w:type="gramEnd"/>
      <w:r>
        <w:rPr>
          <w:lang w:eastAsia="ja-JP"/>
        </w:rPr>
        <w:t xml:space="preserve"> and the benefit of configurable field is that depending on the deployment scenario, relation of CCs in a set of cells etc. Therefore, we believe this configurability is essential for </w:t>
      </w:r>
      <w:r w:rsidR="004C25E7">
        <w:rPr>
          <w:lang w:eastAsia="ja-JP"/>
        </w:rPr>
        <w:t>configurab</w:t>
      </w:r>
      <w:r w:rsidR="004C25E7">
        <w:rPr>
          <w:lang w:eastAsia="ja-JP"/>
        </w:rPr>
        <w:t>le</w:t>
      </w:r>
      <w:r w:rsidR="004C25E7">
        <w:rPr>
          <w:lang w:eastAsia="ja-JP"/>
        </w:rPr>
        <w:t xml:space="preserve"> </w:t>
      </w:r>
      <w:r>
        <w:rPr>
          <w:lang w:eastAsia="ja-JP"/>
        </w:rPr>
        <w:t xml:space="preserve">fields and should be supported as basic feature for multi-cell scheduling. However, if strong concern is identified, then we </w:t>
      </w:r>
      <w:r w:rsidR="004C25E7">
        <w:rPr>
          <w:lang w:eastAsia="ja-JP"/>
        </w:rPr>
        <w:t>can accept</w:t>
      </w:r>
      <w:r>
        <w:rPr>
          <w:lang w:eastAsia="ja-JP"/>
        </w:rPr>
        <w:t xml:space="preserve"> the current description of component 9 as </w:t>
      </w:r>
      <w:r w:rsidR="004C25E7">
        <w:rPr>
          <w:lang w:eastAsia="ja-JP"/>
        </w:rPr>
        <w:t xml:space="preserve">at least </w:t>
      </w:r>
      <w:r>
        <w:rPr>
          <w:lang w:eastAsia="ja-JP"/>
        </w:rPr>
        <w:t xml:space="preserve">Type2 operation is </w:t>
      </w:r>
      <w:r w:rsidR="004C25E7">
        <w:rPr>
          <w:lang w:eastAsia="ja-JP"/>
        </w:rPr>
        <w:t xml:space="preserve">anyway </w:t>
      </w:r>
      <w:r>
        <w:rPr>
          <w:lang w:eastAsia="ja-JP"/>
        </w:rPr>
        <w:t>supported as baseline.</w:t>
      </w:r>
    </w:p>
    <w:p w14:paraId="6A7147C9" w14:textId="77777777" w:rsidR="009A2285" w:rsidRDefault="009A2285" w:rsidP="009A2285">
      <w:pPr>
        <w:rPr>
          <w:lang w:eastAsia="ja-JP"/>
        </w:rPr>
      </w:pPr>
    </w:p>
    <w:p w14:paraId="16DBD88B" w14:textId="77777777" w:rsidR="009A2285" w:rsidRDefault="009A2285" w:rsidP="009A2285">
      <w:pPr>
        <w:rPr>
          <w:lang w:eastAsia="ja-JP"/>
        </w:rPr>
      </w:pPr>
      <w:r w:rsidRPr="00133BD3">
        <w:rPr>
          <w:rFonts w:hint="eastAsia"/>
          <w:b/>
          <w:bCs/>
          <w:lang w:eastAsia="ja-JP"/>
        </w:rPr>
        <w:t>P</w:t>
      </w:r>
      <w:r w:rsidRPr="00133BD3">
        <w:rPr>
          <w:b/>
          <w:bCs/>
          <w:lang w:eastAsia="ja-JP"/>
        </w:rPr>
        <w:t xml:space="preserve">roposal </w:t>
      </w:r>
      <w:r>
        <w:rPr>
          <w:b/>
          <w:bCs/>
          <w:lang w:eastAsia="ja-JP"/>
        </w:rPr>
        <w:t>6</w:t>
      </w:r>
      <w:r w:rsidRPr="00133BD3">
        <w:rPr>
          <w:b/>
          <w:bCs/>
          <w:lang w:eastAsia="ja-JP"/>
        </w:rPr>
        <w:t>:</w:t>
      </w:r>
      <w:r>
        <w:rPr>
          <w:b/>
          <w:bCs/>
          <w:lang w:eastAsia="ja-JP"/>
        </w:rPr>
        <w:t xml:space="preserve"> </w:t>
      </w:r>
      <w:r w:rsidRPr="00326A0F">
        <w:rPr>
          <w:rFonts w:hint="eastAsia"/>
          <w:b/>
          <w:bCs/>
          <w:lang w:eastAsia="ja-JP"/>
        </w:rPr>
        <w:t>‘</w:t>
      </w:r>
      <w:r w:rsidRPr="00326A0F">
        <w:rPr>
          <w:b/>
          <w:bCs/>
          <w:lang w:eastAsia="ja-JP"/>
        </w:rPr>
        <w:t xml:space="preserve">Antenna port(s)’ field </w:t>
      </w:r>
      <w:r>
        <w:rPr>
          <w:b/>
          <w:bCs/>
          <w:lang w:eastAsia="ja-JP"/>
        </w:rPr>
        <w:t xml:space="preserve">in DCI format 1_3 </w:t>
      </w:r>
      <w:r w:rsidRPr="00326A0F">
        <w:rPr>
          <w:b/>
          <w:bCs/>
          <w:lang w:eastAsia="ja-JP"/>
        </w:rPr>
        <w:t>is</w:t>
      </w:r>
      <w:r>
        <w:rPr>
          <w:b/>
          <w:bCs/>
          <w:lang w:eastAsia="ja-JP"/>
        </w:rPr>
        <w:t xml:space="preserve"> configurable between </w:t>
      </w:r>
      <w:r w:rsidRPr="00326A0F">
        <w:rPr>
          <w:b/>
          <w:bCs/>
          <w:lang w:eastAsia="ja-JP"/>
        </w:rPr>
        <w:t>Type 1A and Type-2</w:t>
      </w:r>
      <w:r>
        <w:rPr>
          <w:b/>
          <w:bCs/>
          <w:lang w:eastAsia="ja-JP"/>
        </w:rPr>
        <w:t xml:space="preserve"> as basic feature for multi-cell scheduling.</w:t>
      </w:r>
    </w:p>
    <w:p w14:paraId="0B0EFCE7" w14:textId="243606FB" w:rsidR="009A2285" w:rsidRDefault="009A2285" w:rsidP="009A2285">
      <w:pPr>
        <w:rPr>
          <w:lang w:eastAsia="ja-JP"/>
        </w:rPr>
      </w:pPr>
    </w:p>
    <w:p w14:paraId="47B69DFB" w14:textId="77777777" w:rsidR="004C25E7" w:rsidRDefault="004C25E7" w:rsidP="009A2285">
      <w:pPr>
        <w:rPr>
          <w:rFonts w:hint="eastAsia"/>
          <w:lang w:eastAsia="ja-JP"/>
        </w:rPr>
      </w:pPr>
    </w:p>
    <w:p w14:paraId="5908EA6E" w14:textId="77777777" w:rsidR="009A2285" w:rsidRDefault="009A2285" w:rsidP="009A2285">
      <w:pPr>
        <w:rPr>
          <w:lang w:eastAsia="ja-JP"/>
        </w:rPr>
      </w:pPr>
    </w:p>
    <w:p w14:paraId="461666DC" w14:textId="77777777" w:rsidR="009A2285" w:rsidRPr="00B56170" w:rsidRDefault="009A2285" w:rsidP="009A2285">
      <w:pPr>
        <w:rPr>
          <w:u w:val="single"/>
          <w:lang w:eastAsia="ja-JP"/>
        </w:rPr>
      </w:pPr>
      <w:r w:rsidRPr="00B56170">
        <w:rPr>
          <w:u w:val="single"/>
          <w:lang w:eastAsia="ja-JP"/>
        </w:rPr>
        <w:t>Other FFS</w:t>
      </w:r>
      <w:r>
        <w:rPr>
          <w:u w:val="single"/>
          <w:lang w:eastAsia="ja-JP"/>
        </w:rPr>
        <w:t>s</w:t>
      </w:r>
      <w:r w:rsidRPr="00B56170">
        <w:rPr>
          <w:u w:val="single"/>
          <w:lang w:eastAsia="ja-JP"/>
        </w:rPr>
        <w:t xml:space="preserve"> in FG49-1</w:t>
      </w:r>
    </w:p>
    <w:p w14:paraId="6474EB26" w14:textId="5CEB81BF" w:rsidR="009A2285" w:rsidRDefault="009A2285" w:rsidP="009A2285">
      <w:pPr>
        <w:rPr>
          <w:lang w:eastAsia="ja-JP"/>
        </w:rPr>
      </w:pPr>
      <w:r>
        <w:rPr>
          <w:lang w:eastAsia="ja-JP"/>
        </w:rPr>
        <w:t>For the first FFS</w:t>
      </w:r>
      <w:r w:rsidR="00AD3119">
        <w:rPr>
          <w:lang w:eastAsia="ja-JP"/>
        </w:rPr>
        <w:t xml:space="preserve">, </w:t>
      </w:r>
      <w:r w:rsidR="00AD3119" w:rsidRPr="003B4683">
        <w:rPr>
          <w:lang w:eastAsia="ja-JP"/>
        </w:rPr>
        <w:t>i.e.,</w:t>
      </w:r>
      <w:r w:rsidR="00242743" w:rsidRPr="003B4683">
        <w:rPr>
          <w:lang w:eastAsia="ja-JP"/>
        </w:rPr>
        <w:t xml:space="preserve"> whether this FG is separated for the case when scheduling cell is not included in a set of cells and/or when scheduling cell is not the reference cell for the set, and FFS for the case when same SCS but different carrier types between scheduling cell and set of cells</w:t>
      </w:r>
      <w:r w:rsidRPr="003B4683">
        <w:rPr>
          <w:lang w:eastAsia="ja-JP"/>
        </w:rPr>
        <w:t>,</w:t>
      </w:r>
      <w:r>
        <w:rPr>
          <w:lang w:eastAsia="ja-JP"/>
        </w:rPr>
        <w:t xml:space="preserve"> it would be discussed in clause 2.2.</w:t>
      </w:r>
    </w:p>
    <w:p w14:paraId="746DF9DA" w14:textId="77777777" w:rsidR="009A2285" w:rsidRDefault="009A2285" w:rsidP="009A2285">
      <w:pPr>
        <w:rPr>
          <w:lang w:eastAsia="ja-JP"/>
        </w:rPr>
      </w:pPr>
    </w:p>
    <w:p w14:paraId="3A17135C" w14:textId="77777777" w:rsidR="009A2285" w:rsidRDefault="009A2285" w:rsidP="009A2285">
      <w:pPr>
        <w:rPr>
          <w:lang w:eastAsia="ja-JP"/>
        </w:rPr>
      </w:pPr>
      <w:r>
        <w:rPr>
          <w:lang w:eastAsia="ja-JP"/>
        </w:rPr>
        <w:t xml:space="preserve">For the second FFS, i.e., </w:t>
      </w:r>
      <w:r w:rsidRPr="005450EB">
        <w:rPr>
          <w:lang w:eastAsia="ja-JP"/>
        </w:rPr>
        <w:t xml:space="preserve">for the case when </w:t>
      </w:r>
      <w:r>
        <w:rPr>
          <w:lang w:eastAsia="ja-JP"/>
        </w:rPr>
        <w:t xml:space="preserve">the </w:t>
      </w:r>
      <w:r w:rsidRPr="005450EB">
        <w:rPr>
          <w:lang w:eastAsia="ja-JP"/>
        </w:rPr>
        <w:t>same SCS but different carrier types between scheduling cell and set of cells</w:t>
      </w:r>
      <w:r>
        <w:rPr>
          <w:lang w:eastAsia="ja-JP"/>
        </w:rPr>
        <w:t>, the relation of scheduling cell and set of cells in terms of carrier type should be reported in FG49-1. In our view, given that the SCS is same between scheduling cell and set of cells, the same reporting granularity as component 3b in FG49-1b/2c is not necessary. For example, whether cross-carrier type between scheduling cell and set of cells is reported with 1 bit. For another example, it can be reported whether</w:t>
      </w:r>
      <w:r w:rsidRPr="00251EBB">
        <w:rPr>
          <w:lang w:eastAsia="ja-JP"/>
        </w:rPr>
        <w:t xml:space="preserve"> cross-carrier type between scheduling cell and set of cells supported</w:t>
      </w:r>
      <w:r>
        <w:rPr>
          <w:lang w:eastAsia="ja-JP"/>
        </w:rPr>
        <w:t xml:space="preserve"> for FR1 and/or FR2</w:t>
      </w:r>
      <w:r w:rsidRPr="00251EBB">
        <w:rPr>
          <w:lang w:eastAsia="ja-JP"/>
        </w:rPr>
        <w:t xml:space="preserve"> is reported</w:t>
      </w:r>
      <w:r>
        <w:rPr>
          <w:lang w:eastAsia="ja-JP"/>
        </w:rPr>
        <w:t>, e.g., when a UE supports 15 and 120 kHz SCS band, then the UE can report whether TDD/FDD or license/unlicensed can be different between scheduling cell and set of cells for 15 kHz SCS and also can report whether FR2-1/FR2-2 is different between scheduling cell and set of cells for 120 kHz SCS</w:t>
      </w:r>
      <w:r w:rsidRPr="00251EBB">
        <w:rPr>
          <w:lang w:eastAsia="ja-JP"/>
        </w:rPr>
        <w:t>.</w:t>
      </w:r>
      <w:r>
        <w:rPr>
          <w:lang w:eastAsia="ja-JP"/>
        </w:rPr>
        <w:t xml:space="preserve"> Otherwise, similar to component 3b in FG49-1b/2b, carrier type for scheduling cell and set of cells can be reported from the possible carrier type </w:t>
      </w:r>
      <w:r>
        <w:rPr>
          <w:lang w:eastAsia="ja-JP"/>
        </w:rPr>
        <w:lastRenderedPageBreak/>
        <w:t xml:space="preserve">combination(s) for a given SCS, e.g., when a UE supports 15 kHz SCS band, </w:t>
      </w:r>
      <w:r w:rsidRPr="00A51BBA">
        <w:rPr>
          <w:lang w:eastAsia="ja-JP"/>
        </w:rPr>
        <w:t>indication of support/not support for each of applicable combinations of scheduling cell from {FR1 licensed FDD, FR1 licensed TDD, FR1 unlicensed TDD} and scheduled cells from {FR1 licensed FDD, FR1 licensed TDD, FR1 unlicensed TDD}</w:t>
      </w:r>
      <w:r>
        <w:rPr>
          <w:lang w:eastAsia="ja-JP"/>
        </w:rPr>
        <w:t>.</w:t>
      </w:r>
    </w:p>
    <w:p w14:paraId="224E914E" w14:textId="77777777" w:rsidR="009A2285" w:rsidRDefault="009A2285" w:rsidP="009A2285">
      <w:pPr>
        <w:rPr>
          <w:lang w:eastAsia="ja-JP"/>
        </w:rPr>
      </w:pPr>
    </w:p>
    <w:p w14:paraId="3B2931DB" w14:textId="46C1D0BF" w:rsidR="009A2285" w:rsidRPr="0055562D" w:rsidRDefault="009A2285" w:rsidP="009A2285">
      <w:pPr>
        <w:rPr>
          <w:b/>
          <w:bCs/>
          <w:lang w:eastAsia="ja-JP"/>
        </w:rPr>
      </w:pPr>
      <w:r w:rsidRPr="0055562D">
        <w:rPr>
          <w:b/>
          <w:bCs/>
          <w:lang w:eastAsia="ja-JP"/>
        </w:rPr>
        <w:t xml:space="preserve">Proposal </w:t>
      </w:r>
      <w:r>
        <w:rPr>
          <w:b/>
          <w:bCs/>
          <w:lang w:eastAsia="ja-JP"/>
        </w:rPr>
        <w:t>7</w:t>
      </w:r>
      <w:r w:rsidRPr="0055562D">
        <w:rPr>
          <w:b/>
          <w:bCs/>
          <w:lang w:eastAsia="ja-JP"/>
        </w:rPr>
        <w:t xml:space="preserve">: For the case when the same SCS but different carrier types between scheduling cell and set of cells, the supporting carrier type of scheduling cell and scheduled cell can be reported by </w:t>
      </w:r>
      <w:r>
        <w:rPr>
          <w:b/>
          <w:bCs/>
          <w:lang w:eastAsia="ja-JP"/>
        </w:rPr>
        <w:t xml:space="preserve">one of </w:t>
      </w:r>
      <w:r w:rsidRPr="0055562D">
        <w:rPr>
          <w:b/>
          <w:bCs/>
          <w:lang w:eastAsia="ja-JP"/>
        </w:rPr>
        <w:t xml:space="preserve">the following </w:t>
      </w:r>
      <w:proofErr w:type="gramStart"/>
      <w:r w:rsidRPr="0055562D">
        <w:rPr>
          <w:b/>
          <w:bCs/>
          <w:lang w:eastAsia="ja-JP"/>
        </w:rPr>
        <w:t>option</w:t>
      </w:r>
      <w:r w:rsidR="004C25E7">
        <w:rPr>
          <w:b/>
          <w:bCs/>
          <w:lang w:eastAsia="ja-JP"/>
        </w:rPr>
        <w:t>s</w:t>
      </w:r>
      <w:r w:rsidRPr="0055562D">
        <w:rPr>
          <w:b/>
          <w:bCs/>
          <w:lang w:eastAsia="ja-JP"/>
        </w:rPr>
        <w:t>;</w:t>
      </w:r>
      <w:proofErr w:type="gramEnd"/>
    </w:p>
    <w:p w14:paraId="366A7434" w14:textId="77777777" w:rsidR="009A2285" w:rsidRDefault="009A2285" w:rsidP="009A2285">
      <w:pPr>
        <w:pStyle w:val="ad"/>
        <w:numPr>
          <w:ilvl w:val="0"/>
          <w:numId w:val="27"/>
        </w:numPr>
        <w:ind w:leftChars="0"/>
        <w:rPr>
          <w:b/>
          <w:bCs/>
          <w:lang w:eastAsia="ja-JP"/>
        </w:rPr>
      </w:pPr>
      <w:r>
        <w:rPr>
          <w:b/>
          <w:bCs/>
          <w:lang w:eastAsia="ja-JP"/>
        </w:rPr>
        <w:t>Opt.1: A UE can report whether cross-carrier type between scheduling cell and set of cells supported with 1 bit.</w:t>
      </w:r>
    </w:p>
    <w:p w14:paraId="2CF8B9F8" w14:textId="77777777" w:rsidR="009A2285" w:rsidRDefault="009A2285" w:rsidP="009A2285">
      <w:pPr>
        <w:pStyle w:val="ad"/>
        <w:numPr>
          <w:ilvl w:val="0"/>
          <w:numId w:val="27"/>
        </w:numPr>
        <w:ind w:leftChars="0"/>
        <w:rPr>
          <w:b/>
          <w:bCs/>
          <w:lang w:eastAsia="ja-JP"/>
        </w:rPr>
      </w:pPr>
      <w:r>
        <w:rPr>
          <w:b/>
          <w:bCs/>
          <w:lang w:eastAsia="ja-JP"/>
        </w:rPr>
        <w:t xml:space="preserve">Opt.2: </w:t>
      </w:r>
      <w:bookmarkStart w:id="9" w:name="_Hlk134810437"/>
      <w:r>
        <w:rPr>
          <w:b/>
          <w:bCs/>
          <w:lang w:eastAsia="ja-JP"/>
        </w:rPr>
        <w:t>A UE can report whether cross-carrier type between scheduling cell and set of cells supported for FR1 and/or FR2.</w:t>
      </w:r>
      <w:bookmarkEnd w:id="9"/>
    </w:p>
    <w:p w14:paraId="5D033915" w14:textId="77777777" w:rsidR="009A2285" w:rsidRPr="0055562D" w:rsidRDefault="009A2285" w:rsidP="009A2285">
      <w:pPr>
        <w:pStyle w:val="ad"/>
        <w:numPr>
          <w:ilvl w:val="0"/>
          <w:numId w:val="27"/>
        </w:numPr>
        <w:ind w:leftChars="0"/>
        <w:rPr>
          <w:b/>
          <w:bCs/>
          <w:lang w:eastAsia="ja-JP"/>
        </w:rPr>
      </w:pPr>
      <w:r>
        <w:rPr>
          <w:b/>
          <w:bCs/>
          <w:lang w:eastAsia="ja-JP"/>
        </w:rPr>
        <w:t>Opt.3: A UE can report whether cross-carrier type between scheduling cell and set of cells supported from the possible carrier type combinations.</w:t>
      </w:r>
    </w:p>
    <w:p w14:paraId="5FB1BA3C" w14:textId="0BC9180B" w:rsidR="009A2285" w:rsidRDefault="009A2285" w:rsidP="009A2285">
      <w:pPr>
        <w:rPr>
          <w:lang w:eastAsia="ja-JP"/>
        </w:rPr>
      </w:pPr>
    </w:p>
    <w:p w14:paraId="3CAC0928" w14:textId="77777777" w:rsidR="00FB5E33" w:rsidRDefault="00FB5E33" w:rsidP="009A2285">
      <w:pPr>
        <w:rPr>
          <w:rFonts w:hint="eastAsia"/>
          <w:lang w:eastAsia="ja-JP"/>
        </w:rPr>
      </w:pPr>
    </w:p>
    <w:p w14:paraId="4042874F" w14:textId="77777777" w:rsidR="009A2285" w:rsidRDefault="009A2285" w:rsidP="009A2285">
      <w:pPr>
        <w:rPr>
          <w:lang w:eastAsia="ja-JP"/>
        </w:rPr>
      </w:pPr>
      <w:r>
        <w:rPr>
          <w:lang w:eastAsia="ja-JP"/>
        </w:rPr>
        <w:t>For the third FFS, i.e., n</w:t>
      </w:r>
      <w:r w:rsidRPr="00FB5AB6">
        <w:rPr>
          <w:lang w:eastAsia="ja-JP"/>
        </w:rPr>
        <w:t>umber of unicast DCI(s) to process for a set of cells when monitoring DCI format 0_3 or 1_3 is configured</w:t>
      </w:r>
      <w:r>
        <w:rPr>
          <w:lang w:eastAsia="ja-JP"/>
        </w:rPr>
        <w:t>, such restriction can be specified for DCI format 0_3/1_3 to follow the same specification for legacy DCI. However, if the limitation on the number of unicast DCI(s) is applied to not only DCI format 0_3/1_3 but legacy DCI formats, the performance degradation/reduced scheduling flexibility are concerned. To address this concern, if the limitation on the number of unicast DCI(s) is the same as that for legacy DCI, advanced feature which supports larger number of unicast DCI(s) than that value only for legacy DCI should be considered.</w:t>
      </w:r>
    </w:p>
    <w:p w14:paraId="534DB0AC" w14:textId="77777777" w:rsidR="009A2285" w:rsidRDefault="009A2285" w:rsidP="009A2285">
      <w:pPr>
        <w:rPr>
          <w:lang w:eastAsia="ja-JP"/>
        </w:rPr>
      </w:pPr>
      <w:r>
        <w:rPr>
          <w:rFonts w:hint="eastAsia"/>
          <w:lang w:eastAsia="ja-JP"/>
        </w:rPr>
        <w:t xml:space="preserve"> </w:t>
      </w:r>
    </w:p>
    <w:p w14:paraId="667FA18E" w14:textId="77777777" w:rsidR="009A2285" w:rsidRDefault="009A2285" w:rsidP="009A2285">
      <w:pPr>
        <w:rPr>
          <w:b/>
          <w:bCs/>
          <w:lang w:eastAsia="ja-JP"/>
        </w:rPr>
      </w:pPr>
      <w:r w:rsidRPr="00A4334E">
        <w:rPr>
          <w:b/>
          <w:bCs/>
          <w:lang w:eastAsia="ja-JP"/>
        </w:rPr>
        <w:t xml:space="preserve">Proposal </w:t>
      </w:r>
      <w:r>
        <w:rPr>
          <w:b/>
          <w:bCs/>
          <w:lang w:eastAsia="ja-JP"/>
        </w:rPr>
        <w:t>8</w:t>
      </w:r>
      <w:r w:rsidRPr="00A4334E">
        <w:rPr>
          <w:b/>
          <w:bCs/>
          <w:lang w:eastAsia="ja-JP"/>
        </w:rPr>
        <w:t>:</w:t>
      </w:r>
      <w:r>
        <w:rPr>
          <w:b/>
          <w:bCs/>
          <w:lang w:eastAsia="ja-JP"/>
        </w:rPr>
        <w:t xml:space="preserve"> T</w:t>
      </w:r>
      <w:r w:rsidRPr="00A4334E">
        <w:rPr>
          <w:b/>
          <w:bCs/>
          <w:lang w:eastAsia="ja-JP"/>
        </w:rPr>
        <w:t>he number of unicast DCI(s) to process for a set of cells when monitoring DCI format 1_3 is configured</w:t>
      </w:r>
      <w:r>
        <w:rPr>
          <w:b/>
          <w:bCs/>
          <w:lang w:eastAsia="ja-JP"/>
        </w:rPr>
        <w:t xml:space="preserve"> is included as a component of FG49-1.</w:t>
      </w:r>
    </w:p>
    <w:p w14:paraId="4965B414" w14:textId="77777777" w:rsidR="009A2285" w:rsidRPr="00A4334E" w:rsidRDefault="009A2285" w:rsidP="009A2285">
      <w:pPr>
        <w:pStyle w:val="ad"/>
        <w:numPr>
          <w:ilvl w:val="0"/>
          <w:numId w:val="26"/>
        </w:numPr>
        <w:ind w:leftChars="0"/>
        <w:rPr>
          <w:b/>
          <w:bCs/>
          <w:lang w:eastAsia="ja-JP"/>
        </w:rPr>
      </w:pPr>
      <w:r>
        <w:rPr>
          <w:b/>
          <w:bCs/>
          <w:lang w:eastAsia="ja-JP"/>
        </w:rPr>
        <w:t>The same number of unicast DCI(s) as legacy limitation should be supported.</w:t>
      </w:r>
    </w:p>
    <w:p w14:paraId="5DBA47E5" w14:textId="77777777" w:rsidR="009A2285" w:rsidRPr="00A4334E" w:rsidRDefault="009A2285" w:rsidP="009A2285">
      <w:pPr>
        <w:pStyle w:val="ad"/>
        <w:numPr>
          <w:ilvl w:val="0"/>
          <w:numId w:val="25"/>
        </w:numPr>
        <w:ind w:leftChars="0"/>
        <w:rPr>
          <w:b/>
          <w:bCs/>
          <w:lang w:eastAsia="ja-JP"/>
        </w:rPr>
      </w:pPr>
      <w:r>
        <w:rPr>
          <w:b/>
          <w:bCs/>
          <w:lang w:eastAsia="ja-JP"/>
        </w:rPr>
        <w:t>If the unicast DCI(s) intends not only DCI format 1_3 but also legacy DCI format(s), advanced feature to support larger number of unicast DCI(s) should be considered.</w:t>
      </w:r>
    </w:p>
    <w:p w14:paraId="4E64F3DB" w14:textId="7E3532DB" w:rsidR="009A2285" w:rsidRDefault="009A2285" w:rsidP="009A2285">
      <w:pPr>
        <w:rPr>
          <w:lang w:eastAsia="ja-JP"/>
        </w:rPr>
      </w:pPr>
    </w:p>
    <w:p w14:paraId="59ECF6BD" w14:textId="77777777" w:rsidR="00FB5E33" w:rsidRDefault="00FB5E33" w:rsidP="009A2285">
      <w:pPr>
        <w:rPr>
          <w:rFonts w:hint="eastAsia"/>
          <w:lang w:eastAsia="ja-JP"/>
        </w:rPr>
      </w:pPr>
    </w:p>
    <w:p w14:paraId="11EC0655" w14:textId="77777777" w:rsidR="009A2285" w:rsidRDefault="009A2285" w:rsidP="009A2285">
      <w:pPr>
        <w:rPr>
          <w:lang w:eastAsia="ja-JP"/>
        </w:rPr>
      </w:pPr>
      <w:r>
        <w:rPr>
          <w:lang w:eastAsia="ja-JP"/>
        </w:rPr>
        <w:t xml:space="preserve">For the final FFS, i.e., </w:t>
      </w:r>
      <w:r w:rsidRPr="00475439">
        <w:rPr>
          <w:lang w:eastAsia="ja-JP"/>
        </w:rPr>
        <w:t>whether to introduce new FG for Configuration/monitoring of DCI format 0_3 or 1_3 for a set of cells and legacy DCI format(s) for cell(s) in the set,</w:t>
      </w:r>
      <w:r>
        <w:rPr>
          <w:lang w:eastAsia="ja-JP"/>
        </w:rPr>
        <w:t xml:space="preserve"> we support to introduce separate FG49-3 as it is. The details are discussed in clause 2.7.</w:t>
      </w:r>
    </w:p>
    <w:p w14:paraId="26BBA254" w14:textId="74683537" w:rsidR="009A2285" w:rsidRDefault="009A2285" w:rsidP="009A2285">
      <w:pPr>
        <w:rPr>
          <w:lang w:eastAsia="ja-JP"/>
        </w:rPr>
      </w:pPr>
    </w:p>
    <w:p w14:paraId="5CCE7990" w14:textId="75D7B968" w:rsidR="00FB5E33" w:rsidRDefault="00FB5E33" w:rsidP="009A2285">
      <w:pPr>
        <w:rPr>
          <w:lang w:eastAsia="ja-JP"/>
        </w:rPr>
      </w:pPr>
    </w:p>
    <w:p w14:paraId="6FF0D0D3" w14:textId="77777777" w:rsidR="00FB5E33" w:rsidRDefault="00FB5E33" w:rsidP="009A2285">
      <w:pPr>
        <w:rPr>
          <w:rFonts w:hint="eastAsia"/>
          <w:lang w:eastAsia="ja-JP"/>
        </w:rPr>
      </w:pPr>
    </w:p>
    <w:p w14:paraId="59E32830" w14:textId="1DCC48B4" w:rsidR="000F2DA6" w:rsidRPr="003B4683" w:rsidRDefault="000F2DA6" w:rsidP="009A2285">
      <w:pPr>
        <w:rPr>
          <w:u w:val="single"/>
          <w:lang w:eastAsia="ja-JP"/>
        </w:rPr>
      </w:pPr>
      <w:r w:rsidRPr="003B4683">
        <w:rPr>
          <w:u w:val="single"/>
          <w:lang w:eastAsia="ja-JP"/>
        </w:rPr>
        <w:t>Reporting type</w:t>
      </w:r>
      <w:r w:rsidR="00242743" w:rsidRPr="003B4683">
        <w:rPr>
          <w:u w:val="single"/>
          <w:lang w:eastAsia="ja-JP"/>
        </w:rPr>
        <w:t xml:space="preserve"> of component 7/8</w:t>
      </w:r>
    </w:p>
    <w:p w14:paraId="074F33E1" w14:textId="4B65B2D9" w:rsidR="009A2285" w:rsidRPr="003B4683" w:rsidRDefault="00242743" w:rsidP="009A2285">
      <w:pPr>
        <w:rPr>
          <w:lang w:eastAsia="ja-JP"/>
        </w:rPr>
      </w:pPr>
      <w:r w:rsidRPr="003B4683">
        <w:rPr>
          <w:lang w:eastAsia="ja-JP"/>
        </w:rPr>
        <w:t xml:space="preserve">Considering the existing FGs for cross-carrier scheduling, it is reasonable to report the capabilities related to monitoring DCI format 0_3/1_3, number of co-scheduled cells or relation of scheduling cell and set of cells per BC or finer granularity as supporting carrier type. However, especially for component 7/8 in FG49-1, we don’t see the need to report these capabilities per BC and per UE indication may be sufficient. If per UE indication is sufficient to report these UE capabilities, </w:t>
      </w:r>
      <w:r w:rsidRPr="003B4683">
        <w:rPr>
          <w:rFonts w:hint="eastAsia"/>
          <w:lang w:eastAsia="ja-JP"/>
        </w:rPr>
        <w:t>w</w:t>
      </w:r>
      <w:r w:rsidRPr="003B4683">
        <w:rPr>
          <w:lang w:eastAsia="ja-JP"/>
        </w:rPr>
        <w:t xml:space="preserve">e </w:t>
      </w:r>
      <w:r w:rsidR="00B7629E" w:rsidRPr="003B4683">
        <w:rPr>
          <w:lang w:eastAsia="ja-JP"/>
        </w:rPr>
        <w:t>should</w:t>
      </w:r>
      <w:r w:rsidRPr="003B4683">
        <w:rPr>
          <w:lang w:eastAsia="ja-JP"/>
        </w:rPr>
        <w:t xml:space="preserve"> introduce separate FGs </w:t>
      </w:r>
      <w:r w:rsidR="00B7629E" w:rsidRPr="003B4683">
        <w:rPr>
          <w:lang w:eastAsia="ja-JP"/>
        </w:rPr>
        <w:t>with this reporting granularity for component 7 and 8.</w:t>
      </w:r>
    </w:p>
    <w:p w14:paraId="4DE80C10" w14:textId="77777777" w:rsidR="00242743" w:rsidRPr="00242743" w:rsidRDefault="00242743" w:rsidP="009A2285">
      <w:pPr>
        <w:rPr>
          <w:rFonts w:hint="eastAsia"/>
          <w:highlight w:val="yellow"/>
          <w:lang w:eastAsia="ja-JP"/>
        </w:rPr>
      </w:pPr>
    </w:p>
    <w:p w14:paraId="2D28089A" w14:textId="5484710B" w:rsidR="00242743" w:rsidRPr="00242743" w:rsidRDefault="00242743" w:rsidP="009A2285">
      <w:pPr>
        <w:rPr>
          <w:b/>
          <w:bCs/>
          <w:lang w:eastAsia="ja-JP"/>
        </w:rPr>
      </w:pPr>
      <w:r w:rsidRPr="003B4683">
        <w:rPr>
          <w:rFonts w:hint="eastAsia"/>
          <w:b/>
          <w:bCs/>
          <w:lang w:eastAsia="ja-JP"/>
        </w:rPr>
        <w:t>P</w:t>
      </w:r>
      <w:r w:rsidRPr="003B4683">
        <w:rPr>
          <w:b/>
          <w:bCs/>
          <w:lang w:eastAsia="ja-JP"/>
        </w:rPr>
        <w:t>roposal 9:</w:t>
      </w:r>
      <w:r w:rsidRPr="004C25E7">
        <w:rPr>
          <w:b/>
          <w:bCs/>
          <w:lang w:eastAsia="ja-JP"/>
        </w:rPr>
        <w:t xml:space="preserve"> </w:t>
      </w:r>
      <w:r w:rsidRPr="003B4683">
        <w:rPr>
          <w:b/>
          <w:bCs/>
          <w:lang w:eastAsia="ja-JP"/>
        </w:rPr>
        <w:t>Discuss whether component 7 and 8 in FG49-1 should be reported per BC or can be reported per UE with a separate FG for DCI format 1_3.</w:t>
      </w:r>
    </w:p>
    <w:p w14:paraId="4B24D4E3" w14:textId="5F07F496" w:rsidR="00242743" w:rsidRDefault="00242743" w:rsidP="009A2285">
      <w:pPr>
        <w:rPr>
          <w:lang w:eastAsia="ja-JP"/>
        </w:rPr>
      </w:pPr>
    </w:p>
    <w:p w14:paraId="4F3EFC74" w14:textId="1F39ADAA" w:rsidR="00242743" w:rsidRDefault="00242743" w:rsidP="009A2285">
      <w:pPr>
        <w:rPr>
          <w:lang w:eastAsia="ja-JP"/>
        </w:rPr>
      </w:pPr>
    </w:p>
    <w:p w14:paraId="02C81F1D" w14:textId="77777777" w:rsidR="00FB5E33" w:rsidRPr="00031860" w:rsidRDefault="00FB5E33" w:rsidP="009A2285">
      <w:pPr>
        <w:rPr>
          <w:rFonts w:hint="eastAsia"/>
          <w:lang w:eastAsia="ja-JP"/>
        </w:rPr>
      </w:pPr>
    </w:p>
    <w:p w14:paraId="0485FD88" w14:textId="77777777" w:rsidR="009A2285" w:rsidRDefault="009A2285" w:rsidP="009A2285">
      <w:pPr>
        <w:pStyle w:val="2"/>
        <w:rPr>
          <w:lang w:eastAsia="ja-JP"/>
        </w:rPr>
      </w:pPr>
      <w:r>
        <w:rPr>
          <w:lang w:eastAsia="ja-JP"/>
        </w:rPr>
        <w:lastRenderedPageBreak/>
        <w:t>2.2</w:t>
      </w:r>
      <w:r>
        <w:rPr>
          <w:lang w:eastAsia="ja-JP"/>
        </w:rPr>
        <w:tab/>
        <w:t xml:space="preserve">FG49-1a: </w:t>
      </w:r>
      <w:r w:rsidRPr="0084584B">
        <w:rPr>
          <w:lang w:eastAsia="ja-JP"/>
        </w:rPr>
        <w:t>Multi-cell PDSCH scheduling by DCI format 1_3 on a scheduling cell not included in a set of cells with same SCS/carrier type between scheduling cell and cells in the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4394"/>
        <w:gridCol w:w="709"/>
        <w:gridCol w:w="567"/>
        <w:gridCol w:w="284"/>
        <w:gridCol w:w="992"/>
        <w:gridCol w:w="709"/>
        <w:gridCol w:w="567"/>
        <w:gridCol w:w="567"/>
        <w:gridCol w:w="567"/>
        <w:gridCol w:w="1984"/>
        <w:gridCol w:w="1043"/>
      </w:tblGrid>
      <w:tr w:rsidR="009A2285" w:rsidRPr="0084584B" w14:paraId="36A6D78C" w14:textId="77777777" w:rsidTr="004B041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235C0620"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C63CA8D"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49-1a</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B5E3D4B"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Multi-cell PDSCH scheduling by DCI format 1_3 on a scheduling cell not included in a set of cells with same SCS/carrier type between scheduling cell and cells in the set</w:t>
            </w:r>
          </w:p>
        </w:tc>
        <w:tc>
          <w:tcPr>
            <w:tcW w:w="4394" w:type="dxa"/>
            <w:tcBorders>
              <w:top w:val="single" w:sz="4" w:space="0" w:color="auto"/>
              <w:left w:val="single" w:sz="4" w:space="0" w:color="auto"/>
              <w:bottom w:val="single" w:sz="4" w:space="0" w:color="auto"/>
              <w:right w:val="single" w:sz="4" w:space="0" w:color="auto"/>
            </w:tcBorders>
            <w:shd w:val="clear" w:color="auto" w:fill="FFFF00"/>
          </w:tcPr>
          <w:p w14:paraId="29623752" w14:textId="77777777" w:rsidR="009A2285" w:rsidRPr="0084584B" w:rsidRDefault="009A2285" w:rsidP="004B041A">
            <w:pPr>
              <w:rPr>
                <w:rFonts w:ascii="Times" w:eastAsia="ＭＳ ゴシック" w:hAnsi="Times" w:cs="Times"/>
                <w:color w:val="000000" w:themeColor="text1"/>
                <w:sz w:val="16"/>
                <w:szCs w:val="16"/>
                <w:lang w:eastAsia="ja-JP"/>
              </w:rPr>
            </w:pPr>
            <w:r w:rsidRPr="0084584B">
              <w:rPr>
                <w:rFonts w:ascii="Times" w:hAnsi="Times" w:cs="Times"/>
                <w:color w:val="000000" w:themeColor="text1"/>
                <w:sz w:val="16"/>
                <w:szCs w:val="16"/>
              </w:rPr>
              <w:t>1) UE supports monitoring DCI format 1_3 for DL scheduling where scheduling cell is not included in a set of cells in same PUCCH group.</w:t>
            </w:r>
          </w:p>
          <w:p w14:paraId="37F10CCC" w14:textId="77777777" w:rsidR="009A2285" w:rsidRPr="0084584B" w:rsidRDefault="009A2285" w:rsidP="004B041A">
            <w:pPr>
              <w:rPr>
                <w:rFonts w:ascii="Times" w:hAnsi="Times" w:cs="Times"/>
                <w:color w:val="000000" w:themeColor="text1"/>
                <w:sz w:val="16"/>
                <w:szCs w:val="16"/>
              </w:rPr>
            </w:pPr>
            <w:r w:rsidRPr="0084584B">
              <w:rPr>
                <w:rFonts w:ascii="Times" w:hAnsi="Times" w:cs="Times"/>
                <w:color w:val="000000" w:themeColor="text1"/>
                <w:sz w:val="16"/>
                <w:szCs w:val="16"/>
              </w:rPr>
              <w:t xml:space="preserve">2) Scheduling cell is </w:t>
            </w:r>
            <w:proofErr w:type="spellStart"/>
            <w:r w:rsidRPr="0084584B">
              <w:rPr>
                <w:rFonts w:ascii="Times" w:hAnsi="Times" w:cs="Times"/>
                <w:color w:val="000000" w:themeColor="text1"/>
                <w:sz w:val="16"/>
                <w:szCs w:val="16"/>
              </w:rPr>
              <w:t>PCell</w:t>
            </w:r>
            <w:proofErr w:type="spellEnd"/>
            <w:r w:rsidRPr="0084584B">
              <w:rPr>
                <w:rFonts w:ascii="Times" w:hAnsi="Times" w:cs="Times"/>
                <w:color w:val="000000" w:themeColor="text1"/>
                <w:sz w:val="16"/>
                <w:szCs w:val="16"/>
              </w:rPr>
              <w:t xml:space="preserve"> or </w:t>
            </w:r>
            <w:proofErr w:type="spellStart"/>
            <w:r w:rsidRPr="0084584B">
              <w:rPr>
                <w:rFonts w:ascii="Times" w:hAnsi="Times" w:cs="Times"/>
                <w:color w:val="000000" w:themeColor="text1"/>
                <w:sz w:val="16"/>
                <w:szCs w:val="16"/>
              </w:rPr>
              <w:t>SCell</w:t>
            </w:r>
            <w:proofErr w:type="spellEnd"/>
            <w:r w:rsidRPr="0084584B">
              <w:rPr>
                <w:rFonts w:ascii="Times" w:hAnsi="Times" w:cs="Times"/>
                <w:color w:val="000000" w:themeColor="text1"/>
                <w:sz w:val="16"/>
                <w:szCs w:val="16"/>
              </w:rPr>
              <w:t xml:space="preserve">, and a set of cells includes only </w:t>
            </w:r>
            <w:proofErr w:type="spellStart"/>
            <w:r w:rsidRPr="0084584B">
              <w:rPr>
                <w:rFonts w:ascii="Times" w:hAnsi="Times" w:cs="Times"/>
                <w:color w:val="000000" w:themeColor="text1"/>
                <w:sz w:val="16"/>
                <w:szCs w:val="16"/>
              </w:rPr>
              <w:t>SCells</w:t>
            </w:r>
            <w:proofErr w:type="spellEnd"/>
            <w:r w:rsidRPr="0084584B">
              <w:rPr>
                <w:rFonts w:ascii="Times" w:hAnsi="Times" w:cs="Times"/>
                <w:color w:val="000000" w:themeColor="text1"/>
                <w:sz w:val="16"/>
                <w:szCs w:val="16"/>
              </w:rPr>
              <w:t>.</w:t>
            </w:r>
          </w:p>
          <w:p w14:paraId="3584B6F1" w14:textId="77777777" w:rsidR="009A2285" w:rsidRPr="0084584B" w:rsidRDefault="009A2285" w:rsidP="004B041A">
            <w:pPr>
              <w:rPr>
                <w:rFonts w:ascii="Times" w:hAnsi="Times" w:cs="Times"/>
                <w:color w:val="000000" w:themeColor="text1"/>
                <w:sz w:val="16"/>
                <w:szCs w:val="16"/>
              </w:rPr>
            </w:pPr>
            <w:r w:rsidRPr="0084584B">
              <w:rPr>
                <w:rFonts w:ascii="Times" w:hAnsi="Times" w:cs="Times"/>
                <w:color w:val="000000" w:themeColor="text1"/>
                <w:sz w:val="16"/>
                <w:szCs w:val="16"/>
              </w:rPr>
              <w:t>3) Scheduling cell and co-scheduled cells have same SCS/carrier type (licensed or unlicensed, FR1 or FR2-1 or FR2-2).</w:t>
            </w:r>
          </w:p>
          <w:p w14:paraId="3F6B044E" w14:textId="77777777" w:rsidR="009A2285" w:rsidRPr="0084584B" w:rsidRDefault="009A2285" w:rsidP="004B041A">
            <w:pPr>
              <w:rPr>
                <w:rFonts w:ascii="Times" w:hAnsi="Times" w:cs="Times"/>
                <w:color w:val="000000" w:themeColor="text1"/>
                <w:sz w:val="16"/>
                <w:szCs w:val="16"/>
              </w:rPr>
            </w:pPr>
            <w:r w:rsidRPr="0084584B">
              <w:rPr>
                <w:rFonts w:ascii="Times" w:hAnsi="Times" w:cs="Times"/>
                <w:color w:val="000000" w:themeColor="text1"/>
                <w:sz w:val="16"/>
                <w:szCs w:val="16"/>
              </w:rPr>
              <w:t>4) Max number of co-scheduled cells supported by UE is reported with candidate value set of {[2, 3, 4]}</w:t>
            </w:r>
          </w:p>
          <w:p w14:paraId="07910C7D" w14:textId="77777777" w:rsidR="009A2285" w:rsidRPr="0084584B" w:rsidRDefault="009A2285" w:rsidP="004B041A">
            <w:pPr>
              <w:rPr>
                <w:rFonts w:ascii="Times" w:hAnsi="Times" w:cs="Times"/>
                <w:color w:val="000000" w:themeColor="text1"/>
                <w:sz w:val="16"/>
                <w:szCs w:val="16"/>
              </w:rPr>
            </w:pPr>
            <w:r w:rsidRPr="0084584B">
              <w:rPr>
                <w:rFonts w:ascii="Times" w:hAnsi="Times" w:cs="Times"/>
                <w:color w:val="000000" w:themeColor="text1"/>
                <w:sz w:val="16"/>
                <w:szCs w:val="16"/>
              </w:rPr>
              <w:t>5) UE can be configured with at least one set of cells. Maximum number of sets for a UE in total and maximum number of sets for a same scheduling cell are reported in FG49-4</w:t>
            </w:r>
          </w:p>
          <w:p w14:paraId="6298DD51" w14:textId="77777777" w:rsidR="009A2285" w:rsidRPr="0084584B" w:rsidRDefault="009A2285" w:rsidP="004B041A">
            <w:pPr>
              <w:rPr>
                <w:rFonts w:ascii="Times" w:hAnsi="Times" w:cs="Times"/>
                <w:color w:val="000000" w:themeColor="text1"/>
                <w:sz w:val="16"/>
                <w:szCs w:val="16"/>
              </w:rPr>
            </w:pPr>
            <w:r w:rsidRPr="0084584B">
              <w:rPr>
                <w:rFonts w:ascii="Times" w:hAnsi="Times" w:cs="Times"/>
                <w:color w:val="000000" w:themeColor="text1"/>
                <w:sz w:val="16"/>
                <w:szCs w:val="16"/>
              </w:rPr>
              <w:t>6) HARQ feedback based on Type 1 HARQ codebook</w:t>
            </w:r>
          </w:p>
          <w:p w14:paraId="1D6F5853" w14:textId="77777777" w:rsidR="009A2285" w:rsidRPr="0084584B" w:rsidRDefault="009A2285" w:rsidP="004B041A">
            <w:pPr>
              <w:rPr>
                <w:rFonts w:ascii="Times" w:eastAsia="ＭＳ ゴシック" w:hAnsi="Times" w:cs="Times"/>
                <w:color w:val="000000"/>
                <w:sz w:val="16"/>
                <w:szCs w:val="16"/>
                <w:lang w:eastAsia="ja-JP"/>
              </w:rPr>
            </w:pPr>
            <w:r w:rsidRPr="0084584B">
              <w:rPr>
                <w:rFonts w:ascii="Times" w:hAnsi="Times" w:cs="Times"/>
                <w:color w:val="000000" w:themeColor="text1"/>
                <w:sz w:val="16"/>
                <w:szCs w:val="16"/>
              </w:rPr>
              <w:t>7) FDRA field based co-scheduled cell indication</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39C3135"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6-10 (CCS with same SCS)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A189BEA"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D223BCC" w14:textId="77777777" w:rsidR="009A2285" w:rsidRPr="0084584B" w:rsidRDefault="009A2285" w:rsidP="004B041A">
            <w:pPr>
              <w:keepNext/>
              <w:keepLines/>
              <w:rPr>
                <w:rFonts w:ascii="Times" w:eastAsia="SimSun" w:hAnsi="Times" w:cs="Times"/>
                <w:color w:val="000000"/>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55CC823" w14:textId="77777777" w:rsidR="009A2285" w:rsidRPr="0084584B" w:rsidRDefault="009A2285" w:rsidP="004B041A">
            <w:pPr>
              <w:keepNext/>
              <w:keepLines/>
              <w:rPr>
                <w:rFonts w:ascii="Times" w:eastAsia="SimSun" w:hAnsi="Times" w:cs="Times"/>
                <w:color w:val="000000"/>
                <w:sz w:val="16"/>
                <w:szCs w:val="16"/>
                <w:lang w:val="en-US" w:eastAsia="zh-CN"/>
              </w:rPr>
            </w:pPr>
            <w:r w:rsidRPr="0084584B">
              <w:rPr>
                <w:rFonts w:ascii="Times" w:eastAsia="ＭＳ 明朝" w:hAnsi="Times" w:cs="Times"/>
                <w:color w:val="000000" w:themeColor="text1"/>
                <w:sz w:val="16"/>
                <w:szCs w:val="16"/>
                <w:lang w:val="en-US" w:eastAsia="ja-JP"/>
              </w:rPr>
              <w:t xml:space="preserve">UE does not support multi-cell PDSCH scheduling by DCI format 1_3 on a scheduling cell which is not included in a set of cells with same SCS/carrier type </w:t>
            </w:r>
            <w:r w:rsidRPr="0084584B">
              <w:rPr>
                <w:rFonts w:ascii="Times" w:eastAsia="ＭＳ 明朝" w:hAnsi="Times" w:cs="Times"/>
                <w:color w:val="000000" w:themeColor="text1"/>
                <w:sz w:val="16"/>
                <w:szCs w:val="16"/>
                <w:lang w:eastAsia="ja-JP"/>
              </w:rPr>
              <w:t>scheduling cell and cells in the set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376EE6A"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4A50A30"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A849752"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BAE145B"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404FD2A8" w14:textId="77777777" w:rsidR="009A2285" w:rsidRPr="0084584B" w:rsidRDefault="009A2285" w:rsidP="004B041A">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51514A93"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bl>
    <w:p w14:paraId="39A7F026" w14:textId="77777777" w:rsidR="009A2285" w:rsidRDefault="009A2285" w:rsidP="009A2285">
      <w:pPr>
        <w:rPr>
          <w:lang w:eastAsia="ja-JP"/>
        </w:rPr>
      </w:pPr>
    </w:p>
    <w:p w14:paraId="7AB4B6EC" w14:textId="77777777" w:rsidR="009A2285" w:rsidRDefault="009A2285" w:rsidP="009A2285">
      <w:pPr>
        <w:rPr>
          <w:lang w:eastAsia="ja-JP"/>
        </w:rPr>
      </w:pPr>
      <w:r>
        <w:rPr>
          <w:lang w:eastAsia="ja-JP"/>
        </w:rPr>
        <w:t>At the RAN1#112bis-e meeting, it was discussed whether the case where scheduling cell is not included in the set of cells should be the separate FG or not. If separate FG as FG49-a is not introduced, one company concerned that the max number of co-scheduled cell can be under reported considering the case where scheduling cell is not included in the set of cells.</w:t>
      </w:r>
    </w:p>
    <w:p w14:paraId="01DA62C4" w14:textId="77777777" w:rsidR="009A2285" w:rsidRDefault="009A2285" w:rsidP="009A2285">
      <w:pPr>
        <w:rPr>
          <w:lang w:eastAsia="ja-JP"/>
        </w:rPr>
      </w:pPr>
      <w:r>
        <w:rPr>
          <w:lang w:eastAsia="ja-JP"/>
        </w:rPr>
        <w:t>In our understanding, the difference on the max number of co-scheduled cells between the case scheduling cell is included/not included in the set of cells is at most one. For example, if a UE supports max number of CCs as 4 and the max. number of co-scheduled cells as 4 for the case where scheduling cell is included in the set of cells, it implies the max. number of co-scheduled cells is 3 for the case where scheduling cell is NOT included in the set of cells.</w:t>
      </w:r>
      <w:r>
        <w:rPr>
          <w:rFonts w:hint="eastAsia"/>
          <w:lang w:eastAsia="ja-JP"/>
        </w:rPr>
        <w:t xml:space="preserve"> </w:t>
      </w:r>
      <w:r>
        <w:rPr>
          <w:lang w:eastAsia="ja-JP"/>
        </w:rPr>
        <w:t xml:space="preserve">In our view, such relation of number of co-scheduled cells between the case scheduling cell is included/not included in the set of cells can be reported in FG49-1 and it is not necessary to introduce </w:t>
      </w:r>
      <w:r>
        <w:rPr>
          <w:rFonts w:hint="eastAsia"/>
          <w:lang w:eastAsia="ja-JP"/>
        </w:rPr>
        <w:t>s</w:t>
      </w:r>
      <w:r>
        <w:rPr>
          <w:lang w:eastAsia="ja-JP"/>
        </w:rPr>
        <w:t xml:space="preserve">eparate FG. More specifically, whether UE can support the same number of max. co-scheduled cells for the case scheduling cell is included/not included in the set of cells can be indicated with 1 bit. </w:t>
      </w:r>
      <w:bookmarkStart w:id="10" w:name="_Hlk134814386"/>
      <w:r>
        <w:rPr>
          <w:lang w:eastAsia="ja-JP"/>
        </w:rPr>
        <w:t>If a UE indicates not support the same max. number of co-scheduled cells, then, e.g., the max. number of co-scheduled cells for the case where scheduling cell is NOT included in the set of cells is interpreted as the max. number for the case where scheduling cell is included in the set of cells minus 1.</w:t>
      </w:r>
      <w:bookmarkEnd w:id="10"/>
    </w:p>
    <w:p w14:paraId="320BA364" w14:textId="77777777" w:rsidR="009A2285" w:rsidRDefault="009A2285" w:rsidP="009A2285">
      <w:pPr>
        <w:rPr>
          <w:lang w:eastAsia="ja-JP"/>
        </w:rPr>
      </w:pPr>
    </w:p>
    <w:p w14:paraId="0387F0ED" w14:textId="640C5453" w:rsidR="009A2285" w:rsidRDefault="009A2285" w:rsidP="009A2285">
      <w:pPr>
        <w:rPr>
          <w:b/>
          <w:bCs/>
          <w:lang w:eastAsia="ja-JP"/>
        </w:rPr>
      </w:pPr>
      <w:r w:rsidRPr="005113FA">
        <w:rPr>
          <w:rFonts w:hint="eastAsia"/>
          <w:b/>
          <w:bCs/>
          <w:lang w:eastAsia="ja-JP"/>
        </w:rPr>
        <w:t>P</w:t>
      </w:r>
      <w:r w:rsidRPr="005113FA">
        <w:rPr>
          <w:b/>
          <w:bCs/>
          <w:lang w:eastAsia="ja-JP"/>
        </w:rPr>
        <w:t xml:space="preserve">roposal </w:t>
      </w:r>
      <w:r w:rsidR="00242743">
        <w:rPr>
          <w:b/>
          <w:bCs/>
          <w:lang w:eastAsia="ja-JP"/>
        </w:rPr>
        <w:t>10</w:t>
      </w:r>
      <w:r w:rsidRPr="005113FA">
        <w:rPr>
          <w:b/>
          <w:bCs/>
          <w:lang w:eastAsia="ja-JP"/>
        </w:rPr>
        <w:t xml:space="preserve">: </w:t>
      </w:r>
      <w:r>
        <w:rPr>
          <w:b/>
          <w:bCs/>
          <w:lang w:eastAsia="ja-JP"/>
        </w:rPr>
        <w:t>FG49-1a is not necessary.</w:t>
      </w:r>
    </w:p>
    <w:p w14:paraId="1132640E" w14:textId="77777777" w:rsidR="009A2285" w:rsidRDefault="009A2285" w:rsidP="009A2285">
      <w:pPr>
        <w:pStyle w:val="ad"/>
        <w:numPr>
          <w:ilvl w:val="0"/>
          <w:numId w:val="25"/>
        </w:numPr>
        <w:ind w:leftChars="0"/>
        <w:rPr>
          <w:b/>
          <w:bCs/>
          <w:lang w:eastAsia="ja-JP"/>
        </w:rPr>
      </w:pPr>
      <w:r w:rsidRPr="00604541">
        <w:rPr>
          <w:b/>
          <w:bCs/>
          <w:lang w:eastAsia="ja-JP"/>
        </w:rPr>
        <w:t xml:space="preserve">In FG 49-1, whether </w:t>
      </w:r>
      <w:r>
        <w:rPr>
          <w:b/>
          <w:bCs/>
          <w:lang w:eastAsia="ja-JP"/>
        </w:rPr>
        <w:t xml:space="preserve">a </w:t>
      </w:r>
      <w:r w:rsidRPr="00604541">
        <w:rPr>
          <w:b/>
          <w:bCs/>
          <w:lang w:eastAsia="ja-JP"/>
        </w:rPr>
        <w:t>UE can support the same number of max. co-scheduled cells for the case scheduling cell is included/not included in the set of cells can be indicated with 1 bit.</w:t>
      </w:r>
    </w:p>
    <w:p w14:paraId="55352A27" w14:textId="77777777" w:rsidR="009A2285" w:rsidRPr="00604541" w:rsidRDefault="009A2285" w:rsidP="009A2285">
      <w:pPr>
        <w:pStyle w:val="ad"/>
        <w:numPr>
          <w:ilvl w:val="1"/>
          <w:numId w:val="25"/>
        </w:numPr>
        <w:ind w:leftChars="0"/>
        <w:rPr>
          <w:b/>
          <w:bCs/>
          <w:lang w:eastAsia="ja-JP"/>
        </w:rPr>
      </w:pPr>
      <w:r w:rsidRPr="00604541">
        <w:rPr>
          <w:b/>
          <w:bCs/>
          <w:lang w:eastAsia="ja-JP"/>
        </w:rPr>
        <w:t xml:space="preserve">If </w:t>
      </w:r>
      <w:r>
        <w:rPr>
          <w:b/>
          <w:bCs/>
          <w:lang w:eastAsia="ja-JP"/>
        </w:rPr>
        <w:t>the</w:t>
      </w:r>
      <w:r w:rsidRPr="00604541">
        <w:rPr>
          <w:b/>
          <w:bCs/>
          <w:lang w:eastAsia="ja-JP"/>
        </w:rPr>
        <w:t xml:space="preserve"> UE indicates not support the same max. number of co-scheduled cells, then the max. number of co-scheduled cells for the case where scheduling cell is NOT included in the set of cells is interpreted as </w:t>
      </w:r>
      <w:r>
        <w:rPr>
          <w:b/>
          <w:bCs/>
          <w:lang w:eastAsia="ja-JP"/>
        </w:rPr>
        <w:t>“(</w:t>
      </w:r>
      <w:r w:rsidRPr="00604541">
        <w:rPr>
          <w:b/>
          <w:bCs/>
          <w:lang w:eastAsia="ja-JP"/>
        </w:rPr>
        <w:t>the max. number for the case where scheduling cell is included in the set of cells</w:t>
      </w:r>
      <w:r>
        <w:rPr>
          <w:b/>
          <w:bCs/>
          <w:lang w:eastAsia="ja-JP"/>
        </w:rPr>
        <w:t>)</w:t>
      </w:r>
      <w:r w:rsidRPr="00604541">
        <w:rPr>
          <w:b/>
          <w:bCs/>
          <w:lang w:eastAsia="ja-JP"/>
        </w:rPr>
        <w:t xml:space="preserve"> </w:t>
      </w:r>
      <w:r>
        <w:rPr>
          <w:b/>
          <w:bCs/>
          <w:lang w:eastAsia="ja-JP"/>
        </w:rPr>
        <w:t>–</w:t>
      </w:r>
      <w:r w:rsidRPr="00604541">
        <w:rPr>
          <w:b/>
          <w:bCs/>
          <w:lang w:eastAsia="ja-JP"/>
        </w:rPr>
        <w:t xml:space="preserve"> 1</w:t>
      </w:r>
      <w:r>
        <w:rPr>
          <w:b/>
          <w:bCs/>
          <w:lang w:eastAsia="ja-JP"/>
        </w:rPr>
        <w:t>”</w:t>
      </w:r>
      <w:r w:rsidRPr="00604541">
        <w:rPr>
          <w:b/>
          <w:bCs/>
          <w:lang w:eastAsia="ja-JP"/>
        </w:rPr>
        <w:t>.</w:t>
      </w:r>
    </w:p>
    <w:p w14:paraId="739EF56E" w14:textId="77777777" w:rsidR="009A2285" w:rsidRDefault="009A2285" w:rsidP="009A2285">
      <w:pPr>
        <w:rPr>
          <w:lang w:eastAsia="ja-JP"/>
        </w:rPr>
      </w:pPr>
    </w:p>
    <w:p w14:paraId="343A5FF1" w14:textId="77777777" w:rsidR="009A2285" w:rsidRDefault="009A2285" w:rsidP="009A2285">
      <w:pPr>
        <w:rPr>
          <w:lang w:eastAsia="ja-JP"/>
        </w:rPr>
      </w:pPr>
    </w:p>
    <w:p w14:paraId="3E7F7871" w14:textId="77777777" w:rsidR="009A2285" w:rsidRDefault="009A2285" w:rsidP="009A2285">
      <w:pPr>
        <w:pStyle w:val="2"/>
        <w:rPr>
          <w:lang w:eastAsia="ja-JP"/>
        </w:rPr>
      </w:pPr>
      <w:r>
        <w:rPr>
          <w:lang w:eastAsia="ja-JP"/>
        </w:rPr>
        <w:lastRenderedPageBreak/>
        <w:t>2.3</w:t>
      </w:r>
      <w:r>
        <w:rPr>
          <w:lang w:eastAsia="ja-JP"/>
        </w:rPr>
        <w:tab/>
        <w:t xml:space="preserve">FG49-1b: </w:t>
      </w:r>
      <w:r w:rsidRPr="0084584B">
        <w:rPr>
          <w:lang w:eastAsia="ja-JP"/>
        </w:rPr>
        <w:t>Multi-cell PDSCH scheduling by DCI format 1_3 on a scheduling cell not included in a set of cells with different SCS/carrier type between scheduling cell and cells in the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4394"/>
        <w:gridCol w:w="709"/>
        <w:gridCol w:w="567"/>
        <w:gridCol w:w="284"/>
        <w:gridCol w:w="992"/>
        <w:gridCol w:w="709"/>
        <w:gridCol w:w="567"/>
        <w:gridCol w:w="567"/>
        <w:gridCol w:w="567"/>
        <w:gridCol w:w="1984"/>
        <w:gridCol w:w="1043"/>
      </w:tblGrid>
      <w:tr w:rsidR="009A2285" w:rsidRPr="0084584B" w14:paraId="1E95D5B3" w14:textId="77777777" w:rsidTr="004B041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B3C635D" w14:textId="77777777" w:rsidR="009A2285" w:rsidRPr="0084584B" w:rsidRDefault="009A2285" w:rsidP="004B041A">
            <w:pPr>
              <w:keepNext/>
              <w:keepLines/>
              <w:rPr>
                <w:rFonts w:ascii="Times" w:eastAsia="SimSun" w:hAnsi="Times" w:cs="Times"/>
                <w:color w:val="000000"/>
                <w:sz w:val="16"/>
                <w:szCs w:val="16"/>
                <w:lang w:val="nl-NL" w:eastAsia="ja-JP"/>
              </w:rPr>
            </w:pPr>
            <w:r w:rsidRPr="0084584B">
              <w:rPr>
                <w:rFonts w:ascii="Times" w:eastAsia="ＭＳ 明朝" w:hAnsi="Times" w:cs="Times"/>
                <w:sz w:val="16"/>
                <w:szCs w:val="16"/>
                <w:lang w:eastAsia="ja-JP"/>
              </w:rPr>
              <w:lastRenderedPageBreak/>
              <w:t xml:space="preserve">49. </w:t>
            </w:r>
            <w:proofErr w:type="spellStart"/>
            <w:r w:rsidRPr="0084584B">
              <w:rPr>
                <w:rFonts w:ascii="Times" w:eastAsia="ＭＳ 明朝" w:hAnsi="Times" w:cs="Times"/>
                <w:sz w:val="16"/>
                <w:szCs w:val="16"/>
                <w:lang w:eastAsia="ja-JP"/>
              </w:rPr>
              <w:t>NR_MC_enh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BCB83C"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49-1b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F49A48"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Multi-cell PDSCH scheduling by DCI format 1_3 on a scheduling cell not included in a set of cells with different SCS/carrier type between scheduling cell and cells in the set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CF96BF" w14:textId="77777777" w:rsidR="009A2285" w:rsidRPr="0084584B" w:rsidRDefault="009A2285" w:rsidP="004B041A">
            <w:pPr>
              <w:rPr>
                <w:rFonts w:ascii="Times" w:eastAsia="ＭＳ ゴシック" w:hAnsi="Times" w:cs="Times"/>
                <w:sz w:val="16"/>
                <w:szCs w:val="16"/>
                <w:lang w:eastAsia="ja-JP"/>
              </w:rPr>
            </w:pPr>
            <w:r w:rsidRPr="0084584B">
              <w:rPr>
                <w:rFonts w:ascii="Times" w:hAnsi="Times" w:cs="Times"/>
                <w:sz w:val="16"/>
                <w:szCs w:val="16"/>
              </w:rPr>
              <w:t>1) UE supports monitoring DCI format 1_3 for DL scheduling where scheduling cell is not included in a set of cells in same PUCCH group.</w:t>
            </w:r>
          </w:p>
          <w:p w14:paraId="10D6E805" w14:textId="77777777" w:rsidR="009A2285" w:rsidRPr="0084584B" w:rsidRDefault="009A2285" w:rsidP="004B041A">
            <w:pPr>
              <w:rPr>
                <w:rFonts w:ascii="Times" w:hAnsi="Times" w:cs="Times"/>
                <w:sz w:val="16"/>
                <w:szCs w:val="16"/>
              </w:rPr>
            </w:pPr>
            <w:r w:rsidRPr="0084584B">
              <w:rPr>
                <w:rFonts w:ascii="Times" w:hAnsi="Times" w:cs="Times"/>
                <w:sz w:val="16"/>
                <w:szCs w:val="16"/>
              </w:rPr>
              <w:t xml:space="preserve">2) Scheduling cell is </w:t>
            </w:r>
            <w:proofErr w:type="spellStart"/>
            <w:r w:rsidRPr="0084584B">
              <w:rPr>
                <w:rFonts w:ascii="Times" w:hAnsi="Times" w:cs="Times"/>
                <w:sz w:val="16"/>
                <w:szCs w:val="16"/>
              </w:rPr>
              <w:t>PCell</w:t>
            </w:r>
            <w:proofErr w:type="spellEnd"/>
            <w:r w:rsidRPr="0084584B">
              <w:rPr>
                <w:rFonts w:ascii="Times" w:hAnsi="Times" w:cs="Times"/>
                <w:sz w:val="16"/>
                <w:szCs w:val="16"/>
              </w:rPr>
              <w:t xml:space="preserve"> or </w:t>
            </w:r>
            <w:proofErr w:type="spellStart"/>
            <w:r w:rsidRPr="0084584B">
              <w:rPr>
                <w:rFonts w:ascii="Times" w:hAnsi="Times" w:cs="Times"/>
                <w:sz w:val="16"/>
                <w:szCs w:val="16"/>
              </w:rPr>
              <w:t>SCell</w:t>
            </w:r>
            <w:proofErr w:type="spellEnd"/>
            <w:r w:rsidRPr="0084584B">
              <w:rPr>
                <w:rFonts w:ascii="Times" w:hAnsi="Times" w:cs="Times"/>
                <w:sz w:val="16"/>
                <w:szCs w:val="16"/>
              </w:rPr>
              <w:t xml:space="preserve">, and a set of cells includes only </w:t>
            </w:r>
            <w:proofErr w:type="spellStart"/>
            <w:r w:rsidRPr="0084584B">
              <w:rPr>
                <w:rFonts w:ascii="Times" w:hAnsi="Times" w:cs="Times"/>
                <w:sz w:val="16"/>
                <w:szCs w:val="16"/>
              </w:rPr>
              <w:t>SCells</w:t>
            </w:r>
            <w:proofErr w:type="spellEnd"/>
            <w:r w:rsidRPr="0084584B">
              <w:rPr>
                <w:rFonts w:ascii="Times" w:hAnsi="Times" w:cs="Times"/>
                <w:sz w:val="16"/>
                <w:szCs w:val="16"/>
              </w:rPr>
              <w:t>.</w:t>
            </w:r>
          </w:p>
          <w:p w14:paraId="1F8FB7FF" w14:textId="77777777" w:rsidR="009A2285" w:rsidRPr="0084584B" w:rsidRDefault="009A2285" w:rsidP="004B041A">
            <w:pPr>
              <w:rPr>
                <w:rFonts w:ascii="Times" w:hAnsi="Times" w:cs="Times"/>
                <w:sz w:val="16"/>
                <w:szCs w:val="16"/>
              </w:rPr>
            </w:pPr>
            <w:r w:rsidRPr="0084584B">
              <w:rPr>
                <w:rFonts w:ascii="Times" w:hAnsi="Times" w:cs="Times"/>
                <w:sz w:val="16"/>
                <w:szCs w:val="16"/>
              </w:rPr>
              <w:t>3a) Scheduling cell and co-scheduled cells have different SCS. The set of co-scheduled cells share the same SCS and carrier type</w:t>
            </w:r>
          </w:p>
          <w:p w14:paraId="6792839B" w14:textId="77777777" w:rsidR="009A2285" w:rsidRPr="0084584B" w:rsidRDefault="009A2285" w:rsidP="004B041A">
            <w:pPr>
              <w:rPr>
                <w:rFonts w:ascii="Times" w:hAnsi="Times" w:cs="Times"/>
                <w:sz w:val="16"/>
                <w:szCs w:val="16"/>
              </w:rPr>
            </w:pPr>
            <w:r w:rsidRPr="0084584B">
              <w:rPr>
                <w:rFonts w:ascii="Times" w:hAnsi="Times" w:cs="Times"/>
                <w:sz w:val="16"/>
                <w:szCs w:val="16"/>
              </w:rPr>
              <w:t>Candidate value set for component 3a:</w:t>
            </w:r>
          </w:p>
          <w:p w14:paraId="7ACFC691" w14:textId="77777777" w:rsidR="009A2285" w:rsidRPr="0084584B" w:rsidRDefault="009A2285" w:rsidP="004B041A">
            <w:pPr>
              <w:pStyle w:val="ad"/>
              <w:numPr>
                <w:ilvl w:val="0"/>
                <w:numId w:val="16"/>
              </w:numPr>
              <w:ind w:leftChars="0"/>
              <w:rPr>
                <w:rFonts w:ascii="Times" w:hAnsi="Times" w:cs="Times"/>
                <w:sz w:val="16"/>
                <w:szCs w:val="16"/>
              </w:rPr>
            </w:pPr>
            <w:r w:rsidRPr="0084584B">
              <w:rPr>
                <w:rFonts w:ascii="Times" w:hAnsi="Times" w:cs="Times"/>
                <w:sz w:val="16"/>
                <w:szCs w:val="16"/>
              </w:rPr>
              <w:t>{Scheduling cell of lower SCS and scheduled cells of higher SCS, Scheduling cell of higher SCS and scheduled cells of lower SCS, both}</w:t>
            </w:r>
          </w:p>
          <w:p w14:paraId="1001B326" w14:textId="77777777" w:rsidR="009A2285" w:rsidRPr="0084584B" w:rsidRDefault="009A2285" w:rsidP="004B041A">
            <w:pPr>
              <w:rPr>
                <w:rFonts w:ascii="Times" w:hAnsi="Times" w:cs="Times"/>
                <w:sz w:val="16"/>
                <w:szCs w:val="16"/>
              </w:rPr>
            </w:pPr>
            <w:r w:rsidRPr="0084584B">
              <w:rPr>
                <w:rFonts w:ascii="Times" w:hAnsi="Times" w:cs="Times"/>
                <w:sz w:val="16"/>
                <w:szCs w:val="16"/>
              </w:rPr>
              <w:t>3b) Scheduling cell and co-scheduled cells have same or different carrier type (FR1 licensed FDD or FR1 licensed TDD or FR1 unlicensed TDD or FR2-1 or FR2-2).</w:t>
            </w:r>
          </w:p>
          <w:p w14:paraId="2C425FB2" w14:textId="77777777" w:rsidR="009A2285" w:rsidRPr="0084584B" w:rsidRDefault="009A2285" w:rsidP="004B041A">
            <w:pPr>
              <w:rPr>
                <w:rFonts w:ascii="Times" w:hAnsi="Times" w:cs="Times"/>
                <w:sz w:val="16"/>
                <w:szCs w:val="16"/>
              </w:rPr>
            </w:pPr>
            <w:r w:rsidRPr="0084584B">
              <w:rPr>
                <w:rFonts w:ascii="Times" w:hAnsi="Times" w:cs="Times"/>
                <w:sz w:val="16"/>
                <w:szCs w:val="16"/>
              </w:rPr>
              <w:t>Candidate value set for component 3b:</w:t>
            </w:r>
          </w:p>
          <w:p w14:paraId="095DED8F" w14:textId="77777777" w:rsidR="009A2285" w:rsidRPr="0084584B" w:rsidRDefault="009A2285" w:rsidP="004B041A">
            <w:pPr>
              <w:pStyle w:val="ad"/>
              <w:numPr>
                <w:ilvl w:val="0"/>
                <w:numId w:val="16"/>
              </w:numPr>
              <w:ind w:leftChars="0"/>
              <w:rPr>
                <w:rFonts w:ascii="Times" w:hAnsi="Times" w:cs="Times"/>
                <w:sz w:val="16"/>
                <w:szCs w:val="16"/>
              </w:rPr>
            </w:pPr>
            <w:r w:rsidRPr="0084584B">
              <w:rPr>
                <w:rFonts w:ascii="Times" w:hAnsi="Times" w:cs="Times"/>
                <w:sz w:val="16"/>
                <w:szCs w:val="16"/>
                <w:highlight w:val="yellow"/>
              </w:rPr>
              <w:t>[Bitmap]</w:t>
            </w:r>
            <w:r w:rsidRPr="0084584B">
              <w:rPr>
                <w:rFonts w:ascii="Times" w:hAnsi="Times" w:cs="Times"/>
                <w:sz w:val="16"/>
                <w:szCs w:val="16"/>
              </w:rPr>
              <w:t xml:space="preserve"> </w:t>
            </w:r>
            <w:bookmarkStart w:id="11" w:name="_Hlk134811345"/>
            <w:r w:rsidRPr="0084584B">
              <w:rPr>
                <w:rFonts w:ascii="Times" w:hAnsi="Times" w:cs="Times"/>
                <w:sz w:val="16"/>
                <w:szCs w:val="16"/>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bookmarkEnd w:id="11"/>
          </w:p>
          <w:p w14:paraId="736F3BC5" w14:textId="77777777" w:rsidR="009A2285" w:rsidRPr="0084584B" w:rsidRDefault="009A2285" w:rsidP="004B041A">
            <w:pPr>
              <w:rPr>
                <w:rFonts w:ascii="Times" w:hAnsi="Times" w:cs="Times"/>
                <w:sz w:val="16"/>
                <w:szCs w:val="16"/>
              </w:rPr>
            </w:pPr>
            <w:r w:rsidRPr="0084584B">
              <w:rPr>
                <w:rFonts w:ascii="Times" w:hAnsi="Times" w:cs="Times"/>
                <w:sz w:val="16"/>
                <w:szCs w:val="16"/>
                <w:highlight w:val="yellow"/>
              </w:rPr>
              <w:t>FFS: relation between 3a and 3b</w:t>
            </w:r>
          </w:p>
          <w:p w14:paraId="0D54F6F2" w14:textId="77777777" w:rsidR="009A2285" w:rsidRPr="0084584B" w:rsidRDefault="009A2285" w:rsidP="004B041A">
            <w:pPr>
              <w:rPr>
                <w:rFonts w:ascii="Times" w:hAnsi="Times" w:cs="Times"/>
                <w:sz w:val="16"/>
                <w:szCs w:val="16"/>
                <w:lang w:val="en-US"/>
              </w:rPr>
            </w:pPr>
            <w:r w:rsidRPr="0084584B">
              <w:rPr>
                <w:rFonts w:ascii="Times" w:hAnsi="Times" w:cs="Times"/>
                <w:sz w:val="16"/>
                <w:szCs w:val="16"/>
                <w:highlight w:val="yellow"/>
                <w:lang w:val="en-US"/>
              </w:rPr>
              <w:t>FFS: whether/how to indicate support of scheduling on unlicensed band(s)</w:t>
            </w:r>
          </w:p>
          <w:p w14:paraId="0F92577E" w14:textId="77777777" w:rsidR="009A2285" w:rsidRPr="0084584B" w:rsidRDefault="009A2285" w:rsidP="004B041A">
            <w:pPr>
              <w:rPr>
                <w:rFonts w:ascii="Times" w:hAnsi="Times" w:cs="Times"/>
                <w:sz w:val="16"/>
                <w:szCs w:val="16"/>
                <w:lang w:val="en-US"/>
              </w:rPr>
            </w:pPr>
            <w:r w:rsidRPr="0084584B">
              <w:rPr>
                <w:rFonts w:ascii="Times" w:hAnsi="Times" w:cs="Times"/>
                <w:sz w:val="16"/>
                <w:szCs w:val="16"/>
              </w:rPr>
              <w:t>4) Max number of co-scheduled cells per set of cells supported by UE is reported with candidate value set of {2, 3, 4}.</w:t>
            </w:r>
            <w:r w:rsidRPr="0084584B">
              <w:rPr>
                <w:rFonts w:ascii="Times" w:hAnsi="Times" w:cs="Times"/>
                <w:sz w:val="16"/>
                <w:szCs w:val="16"/>
                <w:highlight w:val="yellow"/>
                <w:lang w:val="en-US"/>
              </w:rPr>
              <w:t xml:space="preserve"> FFS whether to report separately for the reported combinations between scheduling and scheduled cells in components 3a/3b</w:t>
            </w:r>
          </w:p>
          <w:p w14:paraId="7C332B60" w14:textId="77777777" w:rsidR="009A2285" w:rsidRPr="0084584B" w:rsidRDefault="009A2285" w:rsidP="004B041A">
            <w:pPr>
              <w:rPr>
                <w:rFonts w:ascii="Times" w:hAnsi="Times" w:cs="Times"/>
                <w:sz w:val="16"/>
                <w:szCs w:val="16"/>
                <w:lang w:val="en-US"/>
              </w:rPr>
            </w:pPr>
            <w:r w:rsidRPr="0084584B">
              <w:rPr>
                <w:rFonts w:ascii="Times" w:hAnsi="Times" w:cs="Times"/>
                <w:sz w:val="16"/>
                <w:szCs w:val="16"/>
              </w:rPr>
              <w:t>5) Max number of sets of cells supported by UE</w:t>
            </w:r>
            <w:r w:rsidRPr="0084584B">
              <w:rPr>
                <w:rFonts w:ascii="Times" w:hAnsi="Times" w:cs="Times"/>
                <w:sz w:val="16"/>
                <w:szCs w:val="16"/>
                <w:shd w:val="clear" w:color="auto" w:fill="FFFF00"/>
              </w:rPr>
              <w:t xml:space="preserve"> [per PUCCH group]</w:t>
            </w:r>
            <w:r w:rsidRPr="0084584B">
              <w:rPr>
                <w:rFonts w:ascii="Times" w:hAnsi="Times" w:cs="Times"/>
                <w:sz w:val="16"/>
                <w:szCs w:val="16"/>
              </w:rPr>
              <w:t>: Candidate value set of {</w:t>
            </w:r>
            <w:r w:rsidRPr="0084584B">
              <w:rPr>
                <w:rFonts w:ascii="Times" w:hAnsi="Times" w:cs="Times"/>
                <w:sz w:val="16"/>
                <w:szCs w:val="16"/>
                <w:shd w:val="clear" w:color="auto" w:fill="FFFF00"/>
              </w:rPr>
              <w:t>[1, 2, 3, 4]</w:t>
            </w:r>
            <w:r w:rsidRPr="0084584B">
              <w:rPr>
                <w:rFonts w:ascii="Times" w:hAnsi="Times" w:cs="Times"/>
                <w:sz w:val="16"/>
                <w:szCs w:val="16"/>
              </w:rPr>
              <w:t xml:space="preserve">}, </w:t>
            </w:r>
            <w:r w:rsidRPr="0084584B">
              <w:rPr>
                <w:rFonts w:ascii="Times" w:hAnsi="Times" w:cs="Times"/>
                <w:sz w:val="16"/>
                <w:szCs w:val="16"/>
                <w:highlight w:val="yellow"/>
                <w:lang w:val="en-US"/>
              </w:rPr>
              <w:t>FFS whether to separately report for primary and secondary PUCCH cell groups, FFS whether to report separately for the reported combinations between scheduling and scheduled cells in components 3a/3b</w:t>
            </w:r>
          </w:p>
          <w:p w14:paraId="52140154" w14:textId="77777777" w:rsidR="009A2285" w:rsidRPr="0084584B" w:rsidRDefault="009A2285" w:rsidP="004B041A">
            <w:pPr>
              <w:rPr>
                <w:rFonts w:ascii="Times" w:hAnsi="Times" w:cs="Times"/>
                <w:sz w:val="16"/>
                <w:szCs w:val="16"/>
                <w:lang w:val="en-US"/>
              </w:rPr>
            </w:pPr>
            <w:r w:rsidRPr="0084584B">
              <w:rPr>
                <w:rFonts w:ascii="Times" w:hAnsi="Times" w:cs="Times"/>
                <w:sz w:val="16"/>
                <w:szCs w:val="16"/>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6483CC4E" w14:textId="77777777" w:rsidR="009A2285" w:rsidRPr="0084584B" w:rsidRDefault="009A2285" w:rsidP="004B041A">
            <w:pPr>
              <w:rPr>
                <w:rFonts w:ascii="Times" w:hAnsi="Times" w:cs="Times"/>
                <w:sz w:val="16"/>
                <w:szCs w:val="16"/>
              </w:rPr>
            </w:pPr>
            <w:r w:rsidRPr="0084584B">
              <w:rPr>
                <w:rFonts w:ascii="Times" w:hAnsi="Times" w:cs="Times"/>
                <w:sz w:val="16"/>
                <w:szCs w:val="16"/>
              </w:rPr>
              <w:t>6) Max number of sets of cells supported by UE for a same scheduling cell: Candidate value set of {</w:t>
            </w:r>
            <w:r w:rsidRPr="0084584B">
              <w:rPr>
                <w:rFonts w:ascii="Times" w:hAnsi="Times" w:cs="Times"/>
                <w:sz w:val="16"/>
                <w:szCs w:val="16"/>
                <w:shd w:val="clear" w:color="auto" w:fill="FFFF00"/>
              </w:rPr>
              <w:t>[1, 2, 3, 4]</w:t>
            </w:r>
            <w:r w:rsidRPr="0084584B">
              <w:rPr>
                <w:rFonts w:ascii="Times" w:hAnsi="Times" w:cs="Times"/>
                <w:sz w:val="16"/>
                <w:szCs w:val="16"/>
              </w:rPr>
              <w:t xml:space="preserve">}, </w:t>
            </w:r>
            <w:r w:rsidRPr="0084584B">
              <w:rPr>
                <w:rFonts w:ascii="Times" w:hAnsi="Times" w:cs="Times"/>
                <w:sz w:val="16"/>
                <w:szCs w:val="16"/>
                <w:highlight w:val="yellow"/>
                <w:lang w:val="en-US"/>
              </w:rPr>
              <w:t>FFS whether to report separately for the reported combinations between scheduling and scheduled cells in components 3a/3b</w:t>
            </w:r>
          </w:p>
          <w:p w14:paraId="2F41AF8B" w14:textId="77777777" w:rsidR="009A2285" w:rsidRPr="0084584B" w:rsidRDefault="009A2285" w:rsidP="004B041A">
            <w:pPr>
              <w:rPr>
                <w:rFonts w:ascii="Times" w:hAnsi="Times" w:cs="Times"/>
                <w:sz w:val="16"/>
                <w:szCs w:val="16"/>
                <w:lang w:val="en-US"/>
              </w:rPr>
            </w:pPr>
            <w:r w:rsidRPr="0084584B">
              <w:rPr>
                <w:rFonts w:ascii="Times" w:hAnsi="Times" w:cs="Times"/>
                <w:sz w:val="16"/>
                <w:szCs w:val="16"/>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05F82DDC" w14:textId="77777777" w:rsidR="009A2285" w:rsidRPr="0084584B" w:rsidRDefault="009A2285" w:rsidP="004B041A">
            <w:pPr>
              <w:rPr>
                <w:rFonts w:ascii="Times" w:hAnsi="Times" w:cs="Times"/>
                <w:strike/>
                <w:sz w:val="16"/>
                <w:szCs w:val="16"/>
              </w:rPr>
            </w:pPr>
            <w:r w:rsidRPr="0084584B">
              <w:rPr>
                <w:rFonts w:ascii="Times" w:hAnsi="Times" w:cs="Times"/>
                <w:sz w:val="16"/>
                <w:szCs w:val="16"/>
              </w:rPr>
              <w:t xml:space="preserve">7) HARQ feedback based on Type 1 HARQ codebook, </w:t>
            </w:r>
            <w:r w:rsidRPr="0084584B">
              <w:rPr>
                <w:rFonts w:ascii="Times" w:hAnsi="Times" w:cs="Times"/>
                <w:sz w:val="16"/>
                <w:szCs w:val="16"/>
                <w:highlight w:val="yellow"/>
              </w:rPr>
              <w:t>FFS Type 2 HARQ codebook</w:t>
            </w:r>
          </w:p>
          <w:p w14:paraId="1D03F38B" w14:textId="77777777" w:rsidR="009A2285" w:rsidRPr="0084584B" w:rsidRDefault="009A2285" w:rsidP="004B041A">
            <w:pPr>
              <w:rPr>
                <w:rFonts w:ascii="Times" w:hAnsi="Times" w:cs="Times"/>
                <w:sz w:val="16"/>
                <w:szCs w:val="16"/>
              </w:rPr>
            </w:pPr>
            <w:r w:rsidRPr="0084584B">
              <w:rPr>
                <w:rFonts w:ascii="Times" w:hAnsi="Times" w:cs="Times"/>
                <w:sz w:val="16"/>
                <w:szCs w:val="16"/>
              </w:rPr>
              <w:t>8) Supported co-scheduled cell indication schemes: Candidate value set of {FDRA field based, co-scheduled cell indicator field based, both}</w:t>
            </w:r>
          </w:p>
          <w:p w14:paraId="3BA2CBD3" w14:textId="77777777" w:rsidR="009A2285" w:rsidRPr="0084584B" w:rsidRDefault="009A2285" w:rsidP="004B041A">
            <w:pPr>
              <w:rPr>
                <w:rFonts w:ascii="Times" w:hAnsi="Times" w:cs="Times"/>
                <w:sz w:val="16"/>
                <w:szCs w:val="16"/>
              </w:rPr>
            </w:pPr>
            <w:r w:rsidRPr="0084584B">
              <w:rPr>
                <w:rFonts w:ascii="Times" w:hAnsi="Times" w:cs="Times"/>
                <w:sz w:val="16"/>
                <w:szCs w:val="16"/>
                <w:highlight w:val="yellow"/>
              </w:rPr>
              <w:lastRenderedPageBreak/>
              <w:t>[9) Supported types for ‘Antenna port(s)’ field: Candidate value set of {Type-2, Type 1A and Type-2}]</w:t>
            </w:r>
          </w:p>
          <w:p w14:paraId="6F723D8F" w14:textId="77777777" w:rsidR="009A2285" w:rsidRPr="0084584B" w:rsidRDefault="009A2285" w:rsidP="004B041A">
            <w:pPr>
              <w:rPr>
                <w:rFonts w:ascii="Times" w:hAnsi="Times" w:cs="Times"/>
                <w:sz w:val="16"/>
                <w:szCs w:val="16"/>
                <w:highlight w:val="yellow"/>
              </w:rPr>
            </w:pPr>
            <w:r w:rsidRPr="0084584B">
              <w:rPr>
                <w:rFonts w:ascii="Times" w:hAnsi="Times" w:cs="Times"/>
                <w:sz w:val="16"/>
                <w:szCs w:val="16"/>
                <w:highlight w:val="yellow"/>
              </w:rPr>
              <w:t>FFS: Number of unicast DCI(s) to process for a set of cells when monitoring DCI format 0_3 or 1_3 is configured</w:t>
            </w:r>
          </w:p>
          <w:p w14:paraId="0CB083F9" w14:textId="77777777" w:rsidR="009A2285" w:rsidRPr="0084584B" w:rsidRDefault="009A2285" w:rsidP="004B041A">
            <w:pPr>
              <w:rPr>
                <w:rFonts w:ascii="Times" w:eastAsia="ＭＳ ゴシック" w:hAnsi="Times" w:cs="Times"/>
                <w:color w:val="000000"/>
                <w:sz w:val="16"/>
                <w:szCs w:val="16"/>
                <w:lang w:eastAsia="ja-JP"/>
              </w:rPr>
            </w:pPr>
            <w:r w:rsidRPr="0084584B">
              <w:rPr>
                <w:rFonts w:ascii="Times" w:hAnsi="Times" w:cs="Times"/>
                <w:sz w:val="16"/>
                <w:szCs w:val="16"/>
                <w:highlight w:val="yellow"/>
              </w:rPr>
              <w:t>FFS: whether to introduce new FG for Configuration/monitoring of DCI format 0_3 or 1_3 for a set of cells and legacy DCI format(s) for cell(s) in the set, or to support it by default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C3A605" w14:textId="77777777" w:rsidR="009A2285" w:rsidRPr="0084584B" w:rsidRDefault="009A2285" w:rsidP="004B041A">
            <w:pPr>
              <w:keepNext/>
              <w:keepLines/>
              <w:rPr>
                <w:rFonts w:ascii="Times" w:eastAsia="ＭＳ 明朝" w:hAnsi="Times" w:cs="Times"/>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C5015A"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6D1DD59" w14:textId="77777777" w:rsidR="009A2285" w:rsidRPr="0084584B" w:rsidRDefault="009A2285" w:rsidP="004B041A">
            <w:pPr>
              <w:keepNext/>
              <w:keepLines/>
              <w:rPr>
                <w:rFonts w:ascii="Times" w:eastAsia="SimSun" w:hAnsi="Times" w:cs="Times"/>
                <w:color w:val="000000"/>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25585B" w14:textId="77777777" w:rsidR="009A2285" w:rsidRPr="0084584B" w:rsidRDefault="009A2285" w:rsidP="004B041A">
            <w:pPr>
              <w:keepNext/>
              <w:keepLines/>
              <w:rPr>
                <w:rFonts w:ascii="Times" w:eastAsia="SimSun" w:hAnsi="Times" w:cs="Times"/>
                <w:color w:val="000000"/>
                <w:sz w:val="16"/>
                <w:szCs w:val="16"/>
                <w:lang w:val="en-US" w:eastAsia="zh-CN"/>
              </w:rPr>
            </w:pPr>
            <w:r w:rsidRPr="0084584B">
              <w:rPr>
                <w:rFonts w:ascii="Times" w:eastAsia="ＭＳ 明朝" w:hAnsi="Times" w:cs="Times"/>
                <w:sz w:val="16"/>
                <w:szCs w:val="16"/>
                <w:lang w:val="en-US" w:eastAsia="ja-JP"/>
              </w:rPr>
              <w:t xml:space="preserve">UE does not support multi-cell PDSCH scheduling by DCI format 1_3 on a scheduling cell which is not included in a set of cells with different SCS/carrier type </w:t>
            </w:r>
            <w:r w:rsidRPr="0084584B">
              <w:rPr>
                <w:rFonts w:ascii="Times" w:eastAsia="ＭＳ 明朝" w:hAnsi="Times" w:cs="Times"/>
                <w:sz w:val="16"/>
                <w:szCs w:val="16"/>
                <w:lang w:eastAsia="ja-JP"/>
              </w:rPr>
              <w:t>scheduling cell and cells in the set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B574E"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sz w:val="16"/>
                <w:szCs w:val="16"/>
                <w:highlight w:val="yellow"/>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110050"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45C0A6"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FC7400"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FAF9B8" w14:textId="77777777" w:rsidR="009A2285" w:rsidRPr="0084584B" w:rsidRDefault="009A2285" w:rsidP="004B041A">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C4AD9E4"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hAnsi="Times" w:cs="Times"/>
                <w:sz w:val="16"/>
                <w:szCs w:val="16"/>
                <w:lang w:eastAsia="ja-JP"/>
              </w:rPr>
              <w:t xml:space="preserve">Optional with capability </w:t>
            </w:r>
            <w:proofErr w:type="spellStart"/>
            <w:r w:rsidRPr="0084584B">
              <w:rPr>
                <w:rFonts w:ascii="Times" w:hAnsi="Times" w:cs="Times"/>
                <w:sz w:val="16"/>
                <w:szCs w:val="16"/>
                <w:lang w:eastAsia="ja-JP"/>
              </w:rPr>
              <w:t>signaling</w:t>
            </w:r>
            <w:proofErr w:type="spellEnd"/>
          </w:p>
        </w:tc>
      </w:tr>
    </w:tbl>
    <w:p w14:paraId="7533EDA5" w14:textId="77777777" w:rsidR="009A2285" w:rsidRDefault="009A2285" w:rsidP="009A2285">
      <w:pPr>
        <w:rPr>
          <w:lang w:eastAsia="ja-JP"/>
        </w:rPr>
      </w:pPr>
    </w:p>
    <w:p w14:paraId="6430C6EE" w14:textId="77777777" w:rsidR="009A2285" w:rsidRPr="000C4433" w:rsidRDefault="009A2285" w:rsidP="009A2285">
      <w:pPr>
        <w:rPr>
          <w:u w:val="single"/>
          <w:lang w:eastAsia="ja-JP"/>
        </w:rPr>
      </w:pPr>
      <w:r w:rsidRPr="000C4433">
        <w:rPr>
          <w:u w:val="single"/>
          <w:lang w:eastAsia="ja-JP"/>
        </w:rPr>
        <w:t>For Component 3b</w:t>
      </w:r>
    </w:p>
    <w:p w14:paraId="3E4C7932" w14:textId="77777777" w:rsidR="009A2285" w:rsidRPr="000C4433" w:rsidRDefault="009A2285" w:rsidP="009A2285">
      <w:pPr>
        <w:rPr>
          <w:lang w:eastAsia="ja-JP"/>
        </w:rPr>
      </w:pPr>
      <w:r w:rsidRPr="000C4433">
        <w:rPr>
          <w:lang w:eastAsia="ja-JP"/>
        </w:rPr>
        <w:t xml:space="preserve">It is FFS how to indicate support/not support for each of applicable combinations of carrier type for scheduling cell and set of cells. In our understanding, </w:t>
      </w:r>
      <w:proofErr w:type="gramStart"/>
      <w:r w:rsidRPr="000C4433">
        <w:rPr>
          <w:lang w:eastAsia="ja-JP"/>
        </w:rPr>
        <w:t>as long as</w:t>
      </w:r>
      <w:proofErr w:type="gramEnd"/>
      <w:r w:rsidRPr="000C4433">
        <w:rPr>
          <w:lang w:eastAsia="ja-JP"/>
        </w:rPr>
        <w:t xml:space="preserve"> all the combinations of carrier type need to be considered, the required bits are the same regardless of indication method. In that sense, we are fine with any indication method and the detailed can be left to RAN2.</w:t>
      </w:r>
    </w:p>
    <w:p w14:paraId="16D239C0" w14:textId="77777777" w:rsidR="009A2285" w:rsidRPr="000C4433" w:rsidRDefault="009A2285" w:rsidP="009A2285">
      <w:pPr>
        <w:rPr>
          <w:lang w:eastAsia="ja-JP"/>
        </w:rPr>
      </w:pPr>
    </w:p>
    <w:p w14:paraId="19FE3246" w14:textId="0CC702F3" w:rsidR="009A2285" w:rsidRPr="000C4433" w:rsidRDefault="009A2285" w:rsidP="009A2285">
      <w:pPr>
        <w:rPr>
          <w:b/>
          <w:bCs/>
          <w:lang w:eastAsia="ja-JP"/>
        </w:rPr>
      </w:pPr>
      <w:r w:rsidRPr="000C4433">
        <w:rPr>
          <w:rFonts w:hint="eastAsia"/>
          <w:b/>
          <w:bCs/>
          <w:lang w:eastAsia="ja-JP"/>
        </w:rPr>
        <w:t>P</w:t>
      </w:r>
      <w:r w:rsidRPr="000C4433">
        <w:rPr>
          <w:b/>
          <w:bCs/>
          <w:lang w:eastAsia="ja-JP"/>
        </w:rPr>
        <w:t xml:space="preserve">roposal </w:t>
      </w:r>
      <w:r>
        <w:rPr>
          <w:b/>
          <w:bCs/>
          <w:lang w:eastAsia="ja-JP"/>
        </w:rPr>
        <w:t>1</w:t>
      </w:r>
      <w:r w:rsidR="00242743">
        <w:rPr>
          <w:b/>
          <w:bCs/>
          <w:lang w:eastAsia="ja-JP"/>
        </w:rPr>
        <w:t>1</w:t>
      </w:r>
      <w:r w:rsidRPr="000C4433">
        <w:rPr>
          <w:b/>
          <w:bCs/>
          <w:lang w:eastAsia="ja-JP"/>
        </w:rPr>
        <w:t>: For the details of indication method, e.g., bitmap, of supporting carrier type combinations for scheduled cell and set of cells, leave it to RAN2.</w:t>
      </w:r>
    </w:p>
    <w:p w14:paraId="47DB71C2" w14:textId="77777777" w:rsidR="009A2285" w:rsidRPr="000C4433" w:rsidRDefault="009A2285" w:rsidP="009A2285">
      <w:pPr>
        <w:rPr>
          <w:lang w:eastAsia="ja-JP"/>
        </w:rPr>
      </w:pPr>
    </w:p>
    <w:p w14:paraId="48A80082" w14:textId="698F2B0D" w:rsidR="009A2285" w:rsidRPr="000C4433" w:rsidRDefault="009A2285" w:rsidP="009A2285">
      <w:pPr>
        <w:rPr>
          <w:lang w:val="en-US"/>
        </w:rPr>
      </w:pPr>
      <w:r w:rsidRPr="000C4433">
        <w:rPr>
          <w:lang w:eastAsia="ja-JP"/>
        </w:rPr>
        <w:t xml:space="preserve">For the first FFS, i.e., relation between component 3a and 3b, </w:t>
      </w:r>
      <w:r w:rsidRPr="000C4433">
        <w:rPr>
          <w:lang w:val="en-US"/>
        </w:rPr>
        <w:t xml:space="preserve">they </w:t>
      </w:r>
      <w:r w:rsidRPr="000C4433">
        <w:rPr>
          <w:rFonts w:hint="eastAsia"/>
          <w:lang w:val="en-US" w:eastAsia="ja-JP"/>
        </w:rPr>
        <w:t>a</w:t>
      </w:r>
      <w:r w:rsidRPr="000C4433">
        <w:rPr>
          <w:lang w:val="en-US" w:eastAsia="ja-JP"/>
        </w:rPr>
        <w:t>re</w:t>
      </w:r>
      <w:r w:rsidRPr="000C4433">
        <w:rPr>
          <w:lang w:val="en-US"/>
        </w:rPr>
        <w:t xml:space="preserve"> reported independently so </w:t>
      </w:r>
      <w:proofErr w:type="gramStart"/>
      <w:r w:rsidRPr="000C4433">
        <w:rPr>
          <w:lang w:val="en-US"/>
        </w:rPr>
        <w:t>far</w:t>
      </w:r>
      <w:proofErr w:type="gramEnd"/>
      <w:r w:rsidRPr="000C4433">
        <w:rPr>
          <w:lang w:val="en-US"/>
        </w:rPr>
        <w:t xml:space="preserve"> and we are fine as it is. </w:t>
      </w:r>
      <w:r w:rsidR="00B7629E">
        <w:rPr>
          <w:lang w:val="en-US"/>
        </w:rPr>
        <w:t>I</w:t>
      </w:r>
      <w:r w:rsidRPr="000C4433">
        <w:rPr>
          <w:lang w:val="en-US"/>
        </w:rPr>
        <w:t xml:space="preserve">f reporting candidate combinations of carrier type is determined based the indicated capability for component 3a, candidate combinations for component 3b </w:t>
      </w:r>
      <w:r w:rsidR="00B7629E">
        <w:rPr>
          <w:lang w:val="en-US"/>
        </w:rPr>
        <w:t>can</w:t>
      </w:r>
      <w:r w:rsidRPr="000C4433">
        <w:rPr>
          <w:lang w:val="en-US"/>
        </w:rPr>
        <w:t xml:space="preserve"> be reduced. For example, a UE reports “scheduling cell of lower SCS and scheduled cells of higher SCS” for component 3a, the carrier type combinations of scheduling cell/set of cells for FR2-1/FR1, FR2-2/FR2-1 and FR2-2/FR1 can be precluded </w:t>
      </w:r>
      <w:r w:rsidR="00B7629E">
        <w:rPr>
          <w:lang w:val="en-US"/>
        </w:rPr>
        <w:t>and</w:t>
      </w:r>
      <w:r w:rsidRPr="000C4433">
        <w:rPr>
          <w:lang w:val="en-US"/>
        </w:rPr>
        <w:t xml:space="preserve"> </w:t>
      </w:r>
      <w:r w:rsidR="00B7629E">
        <w:rPr>
          <w:lang w:val="en-US"/>
        </w:rPr>
        <w:t>it would be reported from</w:t>
      </w:r>
      <w:r w:rsidRPr="000C4433">
        <w:rPr>
          <w:lang w:val="en-US"/>
        </w:rPr>
        <w:t xml:space="preserve"> other combinations, i.e., FR1/FR1, FR1/FR2-1, FR1/FR2-2, FR2-1/FR2-1, FR2-1/FR2-2 and FR2-2/FR2-2. </w:t>
      </w:r>
      <w:r w:rsidR="00B7629E">
        <w:rPr>
          <w:lang w:val="en-US"/>
        </w:rPr>
        <w:t xml:space="preserve">To minimize the </w:t>
      </w:r>
      <w:r w:rsidRPr="000C4433">
        <w:rPr>
          <w:lang w:val="en-US"/>
        </w:rPr>
        <w:t>signaling overhead</w:t>
      </w:r>
      <w:r w:rsidR="00B7629E">
        <w:rPr>
          <w:lang w:val="en-US"/>
        </w:rPr>
        <w:t>,</w:t>
      </w:r>
      <w:r w:rsidRPr="000C4433">
        <w:rPr>
          <w:lang w:val="en-US"/>
        </w:rPr>
        <w:t xml:space="preserve"> </w:t>
      </w:r>
      <w:r w:rsidR="00B7629E">
        <w:rPr>
          <w:lang w:val="en-US"/>
        </w:rPr>
        <w:t xml:space="preserve">especially </w:t>
      </w:r>
      <w:r w:rsidRPr="000C4433">
        <w:rPr>
          <w:lang w:val="en-US"/>
        </w:rPr>
        <w:t xml:space="preserve">when a UE does not report “both” for component 3a, </w:t>
      </w:r>
      <w:r w:rsidR="00B7629E">
        <w:rPr>
          <w:lang w:val="en-US"/>
        </w:rPr>
        <w:t>the candidate combinations for component 3b can be determined based on the reported value for component 3a</w:t>
      </w:r>
      <w:r w:rsidRPr="000C4433">
        <w:rPr>
          <w:lang w:val="en-US"/>
        </w:rPr>
        <w:t>.</w:t>
      </w:r>
    </w:p>
    <w:p w14:paraId="70285DAE" w14:textId="77777777" w:rsidR="009A2285" w:rsidRPr="000C4433" w:rsidRDefault="009A2285" w:rsidP="009A2285">
      <w:pPr>
        <w:rPr>
          <w:b/>
          <w:bCs/>
          <w:lang w:eastAsia="ja-JP"/>
        </w:rPr>
      </w:pPr>
    </w:p>
    <w:p w14:paraId="579ECFF9" w14:textId="6CFBEF63" w:rsidR="009A2285" w:rsidRPr="000C4433" w:rsidRDefault="009A2285" w:rsidP="009A2285">
      <w:pPr>
        <w:rPr>
          <w:lang w:eastAsia="ja-JP"/>
        </w:rPr>
      </w:pPr>
      <w:r w:rsidRPr="003B4683">
        <w:rPr>
          <w:rFonts w:hint="eastAsia"/>
          <w:b/>
          <w:bCs/>
          <w:lang w:eastAsia="ja-JP"/>
        </w:rPr>
        <w:t>P</w:t>
      </w:r>
      <w:r w:rsidRPr="003B4683">
        <w:rPr>
          <w:b/>
          <w:bCs/>
          <w:lang w:eastAsia="ja-JP"/>
        </w:rPr>
        <w:t>roposal 1</w:t>
      </w:r>
      <w:r w:rsidR="00242743" w:rsidRPr="003B4683">
        <w:rPr>
          <w:b/>
          <w:bCs/>
          <w:lang w:eastAsia="ja-JP"/>
        </w:rPr>
        <w:t>2</w:t>
      </w:r>
      <w:r w:rsidRPr="003B4683">
        <w:rPr>
          <w:b/>
          <w:bCs/>
          <w:lang w:eastAsia="ja-JP"/>
        </w:rPr>
        <w:t xml:space="preserve">: </w:t>
      </w:r>
      <w:r w:rsidR="00B7629E" w:rsidRPr="003B4683">
        <w:rPr>
          <w:b/>
          <w:bCs/>
          <w:lang w:eastAsia="ja-JP"/>
        </w:rPr>
        <w:t>The candidate combinations for component 3b can be determined based on the reported value for component 3a</w:t>
      </w:r>
      <w:r w:rsidRPr="003B4683">
        <w:rPr>
          <w:b/>
          <w:bCs/>
          <w:lang w:eastAsia="ja-JP"/>
        </w:rPr>
        <w:t xml:space="preserve"> in FG49-1b.</w:t>
      </w:r>
    </w:p>
    <w:p w14:paraId="029D75BA" w14:textId="77777777" w:rsidR="009A2285" w:rsidRPr="000C4433" w:rsidRDefault="009A2285" w:rsidP="009A2285">
      <w:pPr>
        <w:spacing w:afterLines="50" w:after="120" w:line="259" w:lineRule="auto"/>
        <w:jc w:val="both"/>
        <w:rPr>
          <w:lang w:val="en-US"/>
        </w:rPr>
      </w:pPr>
    </w:p>
    <w:p w14:paraId="6DBA141E" w14:textId="574BF7CA" w:rsidR="009A2285" w:rsidRDefault="009A2285" w:rsidP="009A2285">
      <w:pPr>
        <w:spacing w:afterLines="50" w:after="120" w:line="259" w:lineRule="auto"/>
        <w:jc w:val="both"/>
        <w:rPr>
          <w:lang w:val="en-US" w:eastAsia="ja-JP"/>
        </w:rPr>
      </w:pPr>
      <w:r w:rsidRPr="000C4433">
        <w:rPr>
          <w:lang w:val="en-US" w:eastAsia="ja-JP"/>
        </w:rPr>
        <w:t>For the second FFS, i.e., whether/how to indicate support of scheduling on unlicensed band(s), it was concluded at RAN plenary meeting that optimization for unlicensed spectrum operation is deprioritized but unlicensed spectrum operation itself is not precluded. Therefore, the support of unlicensed band(s) as scheduling cell can be reported. Regarding how to indicate support of scheduling on unlicensed band(s), the candidate values for component 3b can be reformulated to reduce signaling overhead. More specifically, support/not support of unlicensed operation on scheduling cell/set of cells can be indicated separately from carrier types for FR/TDD or FDD, e.g., scheduling cell to set of cells of {licensed to unlicensed, unlicensed to licensed, unlicensed to unlicensed}</w:t>
      </w:r>
      <w:r w:rsidR="00B7629E">
        <w:rPr>
          <w:lang w:val="en-US" w:eastAsia="ja-JP"/>
        </w:rPr>
        <w:t xml:space="preserve"> and other carrier types can be reported from {</w:t>
      </w:r>
      <w:r w:rsidR="00B7629E" w:rsidRPr="00B7629E">
        <w:rPr>
          <w:lang w:val="en-US" w:eastAsia="ja-JP"/>
        </w:rPr>
        <w:t>FR1 FDD, FR1 TDD, FR2-1, FR2-2</w:t>
      </w:r>
      <w:r w:rsidR="00B7629E">
        <w:rPr>
          <w:lang w:val="en-US" w:eastAsia="ja-JP"/>
        </w:rPr>
        <w:t xml:space="preserve">}, i.e., differentiation of </w:t>
      </w:r>
      <w:r w:rsidR="00B7629E" w:rsidRPr="00B7629E">
        <w:rPr>
          <w:lang w:val="en-US" w:eastAsia="ja-JP"/>
        </w:rPr>
        <w:t>FR1</w:t>
      </w:r>
      <w:r w:rsidR="00B7629E">
        <w:rPr>
          <w:lang w:val="en-US" w:eastAsia="ja-JP"/>
        </w:rPr>
        <w:t xml:space="preserve"> </w:t>
      </w:r>
      <w:r w:rsidR="00B7629E" w:rsidRPr="00B7629E">
        <w:rPr>
          <w:lang w:val="en-US" w:eastAsia="ja-JP"/>
        </w:rPr>
        <w:t xml:space="preserve">licensed TDD </w:t>
      </w:r>
      <w:r w:rsidR="00B7629E">
        <w:rPr>
          <w:lang w:val="en-US" w:eastAsia="ja-JP"/>
        </w:rPr>
        <w:t xml:space="preserve">and </w:t>
      </w:r>
      <w:r w:rsidR="00B7629E" w:rsidRPr="00B7629E">
        <w:rPr>
          <w:lang w:val="en-US" w:eastAsia="ja-JP"/>
        </w:rPr>
        <w:t>FR1 unlicensed TDD</w:t>
      </w:r>
      <w:r w:rsidR="00B7629E">
        <w:rPr>
          <w:lang w:val="en-US" w:eastAsia="ja-JP"/>
        </w:rPr>
        <w:t xml:space="preserve"> is not necessary</w:t>
      </w:r>
      <w:r w:rsidRPr="000C4433">
        <w:rPr>
          <w:lang w:val="en-US" w:eastAsia="ja-JP"/>
        </w:rPr>
        <w:t>.</w:t>
      </w:r>
    </w:p>
    <w:p w14:paraId="16A2C1E8" w14:textId="77777777" w:rsidR="009A2285" w:rsidRPr="00B47B8A" w:rsidRDefault="009A2285" w:rsidP="009A2285">
      <w:pPr>
        <w:spacing w:afterLines="50" w:after="120" w:line="259" w:lineRule="auto"/>
        <w:jc w:val="both"/>
        <w:rPr>
          <w:lang w:val="en-US" w:eastAsia="ja-JP"/>
        </w:rPr>
      </w:pPr>
    </w:p>
    <w:p w14:paraId="7CF5A730" w14:textId="5DAE81D2" w:rsidR="009A2285" w:rsidRPr="00B7629E" w:rsidRDefault="009A2285" w:rsidP="003B4683">
      <w:pPr>
        <w:rPr>
          <w:b/>
          <w:bCs/>
          <w:lang w:val="en-US" w:eastAsia="ja-JP"/>
        </w:rPr>
      </w:pPr>
      <w:r w:rsidRPr="00B7629E">
        <w:rPr>
          <w:rFonts w:hint="eastAsia"/>
          <w:b/>
          <w:bCs/>
          <w:lang w:eastAsia="ja-JP"/>
        </w:rPr>
        <w:t>P</w:t>
      </w:r>
      <w:r w:rsidRPr="00B7629E">
        <w:rPr>
          <w:b/>
          <w:bCs/>
          <w:lang w:eastAsia="ja-JP"/>
        </w:rPr>
        <w:t>roposal 1</w:t>
      </w:r>
      <w:r w:rsidR="00B7629E">
        <w:rPr>
          <w:b/>
          <w:bCs/>
          <w:lang w:eastAsia="ja-JP"/>
        </w:rPr>
        <w:t>3</w:t>
      </w:r>
      <w:r w:rsidRPr="00B7629E">
        <w:rPr>
          <w:b/>
          <w:bCs/>
          <w:lang w:eastAsia="ja-JP"/>
        </w:rPr>
        <w:t>:</w:t>
      </w:r>
      <w:r w:rsidRPr="00B7629E">
        <w:rPr>
          <w:b/>
          <w:bCs/>
          <w:lang w:val="en-US" w:eastAsia="ja-JP"/>
        </w:rPr>
        <w:t xml:space="preserve"> The </w:t>
      </w:r>
      <w:r w:rsidRPr="003B4683">
        <w:rPr>
          <w:b/>
          <w:bCs/>
          <w:lang w:eastAsia="ja-JP"/>
        </w:rPr>
        <w:t>support</w:t>
      </w:r>
      <w:r w:rsidRPr="00B7629E">
        <w:rPr>
          <w:b/>
          <w:bCs/>
          <w:lang w:val="en-US" w:eastAsia="ja-JP"/>
        </w:rPr>
        <w:t xml:space="preserve"> of scheduling cell on unlicensed band(s) can be reported by component 3b in FG49-1b.</w:t>
      </w:r>
    </w:p>
    <w:p w14:paraId="771BC855" w14:textId="78FE3FDB" w:rsidR="009A2285" w:rsidRPr="00B7629E" w:rsidRDefault="00B7629E" w:rsidP="009A2285">
      <w:pPr>
        <w:pStyle w:val="ad"/>
        <w:numPr>
          <w:ilvl w:val="0"/>
          <w:numId w:val="25"/>
        </w:numPr>
        <w:spacing w:afterLines="50" w:after="120" w:line="259" w:lineRule="auto"/>
        <w:ind w:leftChars="0"/>
        <w:jc w:val="both"/>
        <w:rPr>
          <w:b/>
          <w:bCs/>
          <w:lang w:val="en-US" w:eastAsia="ja-JP"/>
        </w:rPr>
      </w:pPr>
      <w:r>
        <w:rPr>
          <w:b/>
          <w:bCs/>
          <w:lang w:val="en-US" w:eastAsia="ja-JP"/>
        </w:rPr>
        <w:t>To reduce signaling overhead of carrier type indication by component 3b,</w:t>
      </w:r>
      <w:r w:rsidRPr="00B7629E">
        <w:rPr>
          <w:b/>
          <w:bCs/>
          <w:lang w:val="en-US" w:eastAsia="ja-JP"/>
        </w:rPr>
        <w:t xml:space="preserve"> </w:t>
      </w:r>
      <w:r>
        <w:rPr>
          <w:b/>
          <w:bCs/>
          <w:lang w:val="en-US" w:eastAsia="ja-JP"/>
        </w:rPr>
        <w:t>s</w:t>
      </w:r>
      <w:r w:rsidR="009A2285" w:rsidRPr="00B7629E">
        <w:rPr>
          <w:b/>
          <w:bCs/>
          <w:lang w:val="en-US" w:eastAsia="ja-JP"/>
        </w:rPr>
        <w:t>upport/not support of unlicensed operation on scheduling cell/set of cells can be indicated separately from carrier types for FR/TDD or FDD</w:t>
      </w:r>
      <w:r>
        <w:rPr>
          <w:b/>
          <w:bCs/>
          <w:lang w:val="en-US" w:eastAsia="ja-JP"/>
        </w:rPr>
        <w:t>.</w:t>
      </w:r>
    </w:p>
    <w:p w14:paraId="7FE1544B" w14:textId="77777777" w:rsidR="009A2285" w:rsidRDefault="009A2285" w:rsidP="009A2285">
      <w:pPr>
        <w:spacing w:afterLines="50" w:after="120" w:line="259" w:lineRule="auto"/>
        <w:jc w:val="both"/>
        <w:rPr>
          <w:sz w:val="22"/>
          <w:lang w:val="en-US" w:eastAsia="ja-JP"/>
        </w:rPr>
      </w:pPr>
    </w:p>
    <w:p w14:paraId="026BC559" w14:textId="77777777" w:rsidR="009A2285" w:rsidRDefault="009A2285" w:rsidP="009A2285">
      <w:pPr>
        <w:rPr>
          <w:lang w:eastAsia="ja-JP"/>
        </w:rPr>
      </w:pPr>
      <w:r>
        <w:rPr>
          <w:lang w:eastAsia="ja-JP"/>
        </w:rPr>
        <w:t>For other FFS in FG49-1b, the same solution as FG49-1 should be applied.</w:t>
      </w:r>
    </w:p>
    <w:p w14:paraId="7B7EA3CC" w14:textId="77777777" w:rsidR="009A2285" w:rsidRDefault="009A2285" w:rsidP="009A2285">
      <w:pPr>
        <w:rPr>
          <w:lang w:eastAsia="ja-JP"/>
        </w:rPr>
      </w:pPr>
    </w:p>
    <w:p w14:paraId="445EB95B" w14:textId="77777777" w:rsidR="009A2285" w:rsidRDefault="009A2285" w:rsidP="009A2285">
      <w:pPr>
        <w:pStyle w:val="2"/>
        <w:rPr>
          <w:lang w:eastAsia="ja-JP"/>
        </w:rPr>
      </w:pPr>
      <w:r>
        <w:rPr>
          <w:lang w:eastAsia="ja-JP"/>
        </w:rPr>
        <w:lastRenderedPageBreak/>
        <w:t>2.4</w:t>
      </w:r>
      <w:r>
        <w:rPr>
          <w:lang w:eastAsia="ja-JP"/>
        </w:rPr>
        <w:tab/>
        <w:t xml:space="preserve">FG49-2: </w:t>
      </w:r>
      <w:r w:rsidRPr="0084584B">
        <w:rPr>
          <w:lang w:eastAsia="ja-JP"/>
        </w:rPr>
        <w:t>Multi-cell PUSCH scheduling by DCI format 0_3 on a scheduling cell with same SCS between scheduling cell and cells in the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4394"/>
        <w:gridCol w:w="709"/>
        <w:gridCol w:w="567"/>
        <w:gridCol w:w="284"/>
        <w:gridCol w:w="992"/>
        <w:gridCol w:w="709"/>
        <w:gridCol w:w="567"/>
        <w:gridCol w:w="567"/>
        <w:gridCol w:w="567"/>
        <w:gridCol w:w="1984"/>
        <w:gridCol w:w="1043"/>
      </w:tblGrid>
      <w:tr w:rsidR="009A2285" w:rsidRPr="0084584B" w14:paraId="3B7F12DB" w14:textId="77777777" w:rsidTr="004B041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F9A65D" w14:textId="77777777" w:rsidR="009A2285" w:rsidRPr="0084584B" w:rsidRDefault="009A2285" w:rsidP="004B041A">
            <w:pPr>
              <w:keepNext/>
              <w:keepLines/>
              <w:rPr>
                <w:rFonts w:ascii="Times" w:eastAsia="SimSun" w:hAnsi="Times" w:cs="Times"/>
                <w:color w:val="000000"/>
                <w:sz w:val="16"/>
                <w:szCs w:val="16"/>
                <w:lang w:val="nl-NL" w:eastAsia="ja-JP"/>
              </w:rPr>
            </w:pPr>
            <w:r w:rsidRPr="0084584B">
              <w:rPr>
                <w:rFonts w:ascii="Times" w:eastAsia="ＭＳ 明朝" w:hAnsi="Times" w:cs="Times"/>
                <w:sz w:val="16"/>
                <w:szCs w:val="16"/>
                <w:lang w:eastAsia="ja-JP"/>
              </w:rPr>
              <w:t xml:space="preserve">49. </w:t>
            </w:r>
            <w:proofErr w:type="spellStart"/>
            <w:r w:rsidRPr="0084584B">
              <w:rPr>
                <w:rFonts w:ascii="Times" w:eastAsia="ＭＳ 明朝" w:hAnsi="Times" w:cs="Times"/>
                <w:sz w:val="16"/>
                <w:szCs w:val="16"/>
                <w:lang w:eastAsia="ja-JP"/>
              </w:rPr>
              <w:t>NR_MC_enh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6FEA26"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sz w:val="16"/>
                <w:szCs w:val="16"/>
                <w:lang w:eastAsia="ja-JP"/>
              </w:rPr>
              <w:t>49-2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76554C"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 xml:space="preserve">Multi-cell PUSCH scheduling by DCI format 0_3 on a scheduling cell </w:t>
            </w:r>
            <w:r w:rsidRPr="0084584B">
              <w:rPr>
                <w:rFonts w:ascii="Times" w:hAnsi="Times" w:cs="Times"/>
                <w:sz w:val="16"/>
                <w:szCs w:val="16"/>
              </w:rPr>
              <w:t xml:space="preserve">with </w:t>
            </w:r>
            <w:r w:rsidRPr="0084584B">
              <w:rPr>
                <w:rFonts w:ascii="Times" w:eastAsia="ＭＳ 明朝" w:hAnsi="Times" w:cs="Times"/>
                <w:sz w:val="16"/>
                <w:szCs w:val="16"/>
                <w:lang w:eastAsia="ja-JP"/>
              </w:rPr>
              <w:t>same SCS between scheduling cell and cells in the set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B3315D" w14:textId="77777777" w:rsidR="009A2285" w:rsidRPr="0084584B" w:rsidRDefault="009A2285" w:rsidP="004B041A">
            <w:pPr>
              <w:rPr>
                <w:rFonts w:ascii="Times" w:eastAsia="ＭＳ ゴシック" w:hAnsi="Times" w:cs="Times"/>
                <w:sz w:val="16"/>
                <w:szCs w:val="16"/>
                <w:lang w:eastAsia="ja-JP"/>
              </w:rPr>
            </w:pPr>
            <w:r w:rsidRPr="0084584B">
              <w:rPr>
                <w:rFonts w:ascii="Times" w:hAnsi="Times" w:cs="Times"/>
                <w:sz w:val="16"/>
                <w:szCs w:val="16"/>
              </w:rPr>
              <w:t>1) UE supports monitoring DCI format 0_3 for UL scheduling with same SCS between scheduling cell and cells in the set</w:t>
            </w:r>
          </w:p>
          <w:p w14:paraId="277994D4" w14:textId="77777777" w:rsidR="009A2285" w:rsidRPr="0084584B" w:rsidRDefault="009A2285" w:rsidP="004B041A">
            <w:pPr>
              <w:rPr>
                <w:rFonts w:ascii="Times" w:hAnsi="Times" w:cs="Times"/>
                <w:sz w:val="16"/>
                <w:szCs w:val="16"/>
              </w:rPr>
            </w:pPr>
            <w:r w:rsidRPr="0084584B">
              <w:rPr>
                <w:rFonts w:ascii="Times" w:hAnsi="Times" w:cs="Times"/>
                <w:sz w:val="16"/>
                <w:szCs w:val="16"/>
                <w:highlight w:val="yellow"/>
              </w:rPr>
              <w:t xml:space="preserve">[2) Scheduling cell is </w:t>
            </w:r>
            <w:proofErr w:type="spellStart"/>
            <w:r w:rsidRPr="0084584B">
              <w:rPr>
                <w:rFonts w:ascii="Times" w:hAnsi="Times" w:cs="Times"/>
                <w:sz w:val="16"/>
                <w:szCs w:val="16"/>
                <w:highlight w:val="yellow"/>
              </w:rPr>
              <w:t>PCell</w:t>
            </w:r>
            <w:proofErr w:type="spellEnd"/>
            <w:r w:rsidRPr="0084584B">
              <w:rPr>
                <w:rFonts w:ascii="Times" w:hAnsi="Times" w:cs="Times"/>
                <w:sz w:val="16"/>
                <w:szCs w:val="16"/>
                <w:highlight w:val="yellow"/>
              </w:rPr>
              <w:t xml:space="preserve"> if set of cells includes </w:t>
            </w:r>
            <w:proofErr w:type="spellStart"/>
            <w:r w:rsidRPr="0084584B">
              <w:rPr>
                <w:rFonts w:ascii="Times" w:hAnsi="Times" w:cs="Times"/>
                <w:sz w:val="16"/>
                <w:szCs w:val="16"/>
                <w:highlight w:val="yellow"/>
              </w:rPr>
              <w:t>PCell</w:t>
            </w:r>
            <w:proofErr w:type="spellEnd"/>
            <w:r w:rsidRPr="0084584B">
              <w:rPr>
                <w:rFonts w:ascii="Times" w:hAnsi="Times" w:cs="Times"/>
                <w:sz w:val="16"/>
                <w:szCs w:val="16"/>
                <w:highlight w:val="yellow"/>
              </w:rPr>
              <w:t xml:space="preserve">, and scheduling cell is </w:t>
            </w:r>
            <w:proofErr w:type="spellStart"/>
            <w:r w:rsidRPr="0084584B">
              <w:rPr>
                <w:rFonts w:ascii="Times" w:hAnsi="Times" w:cs="Times"/>
                <w:sz w:val="16"/>
                <w:szCs w:val="16"/>
                <w:highlight w:val="yellow"/>
              </w:rPr>
              <w:t>PCell</w:t>
            </w:r>
            <w:proofErr w:type="spellEnd"/>
            <w:r w:rsidRPr="0084584B">
              <w:rPr>
                <w:rFonts w:ascii="Times" w:hAnsi="Times" w:cs="Times"/>
                <w:sz w:val="16"/>
                <w:szCs w:val="16"/>
                <w:highlight w:val="yellow"/>
              </w:rPr>
              <w:t xml:space="preserve"> or an </w:t>
            </w:r>
            <w:proofErr w:type="spellStart"/>
            <w:r w:rsidRPr="0084584B">
              <w:rPr>
                <w:rFonts w:ascii="Times" w:hAnsi="Times" w:cs="Times"/>
                <w:sz w:val="16"/>
                <w:szCs w:val="16"/>
                <w:highlight w:val="yellow"/>
              </w:rPr>
              <w:t>SCell</w:t>
            </w:r>
            <w:proofErr w:type="spellEnd"/>
            <w:r w:rsidRPr="0084584B">
              <w:rPr>
                <w:rFonts w:ascii="Times" w:hAnsi="Times" w:cs="Times"/>
                <w:sz w:val="16"/>
                <w:szCs w:val="16"/>
                <w:highlight w:val="yellow"/>
              </w:rPr>
              <w:t xml:space="preserve"> if set of cells includes only </w:t>
            </w:r>
            <w:proofErr w:type="spellStart"/>
            <w:r w:rsidRPr="0084584B">
              <w:rPr>
                <w:rFonts w:ascii="Times" w:hAnsi="Times" w:cs="Times"/>
                <w:sz w:val="16"/>
                <w:szCs w:val="16"/>
                <w:highlight w:val="yellow"/>
              </w:rPr>
              <w:t>SCells</w:t>
            </w:r>
            <w:proofErr w:type="spellEnd"/>
            <w:r w:rsidRPr="0084584B">
              <w:rPr>
                <w:rFonts w:ascii="Times" w:hAnsi="Times" w:cs="Times"/>
                <w:sz w:val="16"/>
                <w:szCs w:val="16"/>
                <w:highlight w:val="yellow"/>
              </w:rPr>
              <w:t>.]</w:t>
            </w:r>
          </w:p>
          <w:p w14:paraId="7E4F4CE6" w14:textId="77777777" w:rsidR="009A2285" w:rsidRPr="0084584B" w:rsidRDefault="009A2285" w:rsidP="004B041A">
            <w:pPr>
              <w:rPr>
                <w:rFonts w:ascii="Times" w:hAnsi="Times" w:cs="Times"/>
                <w:sz w:val="16"/>
                <w:szCs w:val="16"/>
              </w:rPr>
            </w:pPr>
            <w:r w:rsidRPr="0084584B">
              <w:rPr>
                <w:rFonts w:ascii="Times" w:hAnsi="Times" w:cs="Times"/>
                <w:sz w:val="16"/>
                <w:szCs w:val="16"/>
              </w:rPr>
              <w:t xml:space="preserve">3) Scheduling cell and co-scheduled cells have same SCS/carrier </w:t>
            </w:r>
            <w:proofErr w:type="gramStart"/>
            <w:r w:rsidRPr="0084584B">
              <w:rPr>
                <w:rFonts w:ascii="Times" w:hAnsi="Times" w:cs="Times"/>
                <w:sz w:val="16"/>
                <w:szCs w:val="16"/>
              </w:rPr>
              <w:t>type</w:t>
            </w:r>
            <w:r w:rsidRPr="0084584B">
              <w:rPr>
                <w:rFonts w:ascii="Times" w:hAnsi="Times" w:cs="Times"/>
                <w:sz w:val="16"/>
                <w:szCs w:val="16"/>
                <w:highlight w:val="yellow"/>
              </w:rPr>
              <w:t>[</w:t>
            </w:r>
            <w:proofErr w:type="gramEnd"/>
            <w:r w:rsidRPr="0084584B">
              <w:rPr>
                <w:rFonts w:ascii="Times" w:hAnsi="Times" w:cs="Times"/>
                <w:sz w:val="16"/>
                <w:szCs w:val="16"/>
                <w:highlight w:val="yellow"/>
              </w:rPr>
              <w:t>: candidate value set {FR1 licensed FDD, FR1 licensed TDD, FR1 unlicensed TDD, FR2-1, FR2-2}.]</w:t>
            </w:r>
          </w:p>
          <w:p w14:paraId="4346031F" w14:textId="77777777" w:rsidR="009A2285" w:rsidRPr="0084584B" w:rsidRDefault="009A2285" w:rsidP="004B041A">
            <w:pPr>
              <w:rPr>
                <w:rFonts w:ascii="Times" w:hAnsi="Times" w:cs="Times"/>
                <w:sz w:val="16"/>
                <w:szCs w:val="16"/>
              </w:rPr>
            </w:pPr>
            <w:r w:rsidRPr="0084584B">
              <w:rPr>
                <w:rFonts w:ascii="Times" w:hAnsi="Times" w:cs="Times"/>
                <w:sz w:val="16"/>
                <w:szCs w:val="16"/>
              </w:rPr>
              <w:t xml:space="preserve">4) Max number of co-scheduled cells per set of cells supported by UE is reported with candidate value set of {2, 3, 4}, </w:t>
            </w:r>
            <w:r w:rsidRPr="0084584B">
              <w:rPr>
                <w:rFonts w:ascii="Times" w:hAnsi="Times" w:cs="Times"/>
                <w:sz w:val="16"/>
                <w:szCs w:val="16"/>
                <w:highlight w:val="yellow"/>
              </w:rPr>
              <w:t>FFS whether this component is reported per reported value in component 3</w:t>
            </w:r>
          </w:p>
          <w:p w14:paraId="6FF2A7EE" w14:textId="77777777" w:rsidR="009A2285" w:rsidRPr="0084584B" w:rsidRDefault="009A2285" w:rsidP="004B041A">
            <w:pPr>
              <w:rPr>
                <w:rFonts w:ascii="Times" w:hAnsi="Times" w:cs="Times"/>
                <w:sz w:val="16"/>
                <w:szCs w:val="16"/>
                <w:lang w:val="en-US"/>
              </w:rPr>
            </w:pPr>
            <w:r w:rsidRPr="0084584B">
              <w:rPr>
                <w:rFonts w:ascii="Times" w:hAnsi="Times" w:cs="Times"/>
                <w:sz w:val="16"/>
                <w:szCs w:val="16"/>
              </w:rPr>
              <w:t>5) Max number of sets of cells supported by UE</w:t>
            </w:r>
            <w:r w:rsidRPr="0084584B">
              <w:rPr>
                <w:rFonts w:ascii="Times" w:hAnsi="Times" w:cs="Times"/>
                <w:sz w:val="16"/>
                <w:szCs w:val="16"/>
                <w:shd w:val="clear" w:color="auto" w:fill="FFFF00"/>
              </w:rPr>
              <w:t xml:space="preserve"> [per PUCCH group]</w:t>
            </w:r>
            <w:r w:rsidRPr="0084584B">
              <w:rPr>
                <w:rFonts w:ascii="Times" w:hAnsi="Times" w:cs="Times"/>
                <w:sz w:val="16"/>
                <w:szCs w:val="16"/>
              </w:rPr>
              <w:t>: Candidate value set of {</w:t>
            </w:r>
            <w:r w:rsidRPr="0084584B">
              <w:rPr>
                <w:rFonts w:ascii="Times" w:hAnsi="Times" w:cs="Times"/>
                <w:sz w:val="16"/>
                <w:szCs w:val="16"/>
                <w:shd w:val="clear" w:color="auto" w:fill="FFFF00"/>
              </w:rPr>
              <w:t>[1, 2, 3, 4]</w:t>
            </w:r>
            <w:r w:rsidRPr="0084584B">
              <w:rPr>
                <w:rFonts w:ascii="Times" w:hAnsi="Times" w:cs="Times"/>
                <w:sz w:val="16"/>
                <w:szCs w:val="16"/>
              </w:rPr>
              <w:t xml:space="preserve">}, </w:t>
            </w:r>
            <w:r w:rsidRPr="0084584B">
              <w:rPr>
                <w:rFonts w:ascii="Times" w:hAnsi="Times" w:cs="Times"/>
                <w:sz w:val="16"/>
                <w:szCs w:val="16"/>
                <w:highlight w:val="yellow"/>
                <w:lang w:val="en-US"/>
              </w:rPr>
              <w:t>FFS whether to separately report for primary and secondary PUCCH cell groups,</w:t>
            </w:r>
            <w:r w:rsidRPr="0084584B">
              <w:rPr>
                <w:rFonts w:ascii="Times" w:hAnsi="Times" w:cs="Times"/>
                <w:sz w:val="16"/>
                <w:szCs w:val="16"/>
                <w:highlight w:val="yellow"/>
              </w:rPr>
              <w:t xml:space="preserve"> FFS whether this component is reported per reported value in component 3</w:t>
            </w:r>
          </w:p>
          <w:p w14:paraId="4B215656" w14:textId="77777777" w:rsidR="009A2285" w:rsidRPr="0084584B" w:rsidRDefault="009A2285" w:rsidP="004B041A">
            <w:pPr>
              <w:rPr>
                <w:rFonts w:ascii="Times" w:hAnsi="Times" w:cs="Times"/>
                <w:sz w:val="16"/>
                <w:szCs w:val="16"/>
                <w:lang w:val="en-US"/>
              </w:rPr>
            </w:pPr>
            <w:r w:rsidRPr="0084584B">
              <w:rPr>
                <w:rFonts w:ascii="Times" w:hAnsi="Times" w:cs="Times"/>
                <w:sz w:val="16"/>
                <w:szCs w:val="16"/>
                <w:highlight w:val="yellow"/>
                <w:lang w:val="en-US"/>
              </w:rPr>
              <w:t xml:space="preserve">[Max total number of cells, across different sets of cells, supported by UE per PUCCH group: Candidate value set of {[2, 3, …, 16]}, </w:t>
            </w:r>
            <w:r w:rsidRPr="0084584B">
              <w:rPr>
                <w:rFonts w:ascii="Times" w:hAnsi="Times" w:cs="Times"/>
                <w:sz w:val="16"/>
                <w:szCs w:val="16"/>
                <w:highlight w:val="yellow"/>
              </w:rPr>
              <w:t>FFS whether this component is reported per reported value in component 3</w:t>
            </w:r>
            <w:r w:rsidRPr="0084584B">
              <w:rPr>
                <w:rFonts w:ascii="Times" w:hAnsi="Times" w:cs="Times"/>
                <w:sz w:val="16"/>
                <w:szCs w:val="16"/>
                <w:highlight w:val="yellow"/>
                <w:lang w:val="en-US"/>
              </w:rPr>
              <w:t>]</w:t>
            </w:r>
          </w:p>
          <w:p w14:paraId="58FA0B44" w14:textId="77777777" w:rsidR="009A2285" w:rsidRPr="0084584B" w:rsidRDefault="009A2285" w:rsidP="004B041A">
            <w:pPr>
              <w:rPr>
                <w:rFonts w:ascii="Times" w:hAnsi="Times" w:cs="Times"/>
                <w:sz w:val="16"/>
                <w:szCs w:val="16"/>
              </w:rPr>
            </w:pPr>
            <w:r w:rsidRPr="0084584B">
              <w:rPr>
                <w:rFonts w:ascii="Times" w:hAnsi="Times" w:cs="Times"/>
                <w:sz w:val="16"/>
                <w:szCs w:val="16"/>
              </w:rPr>
              <w:t>6) Max number of sets of cells supported by UE for a same scheduling cell: Candidate value set of {</w:t>
            </w:r>
            <w:r w:rsidRPr="0084584B">
              <w:rPr>
                <w:rFonts w:ascii="Times" w:hAnsi="Times" w:cs="Times"/>
                <w:sz w:val="16"/>
                <w:szCs w:val="16"/>
                <w:shd w:val="clear" w:color="auto" w:fill="FFFF00"/>
              </w:rPr>
              <w:t>[1, 2, 3, 4]</w:t>
            </w:r>
            <w:r w:rsidRPr="0084584B">
              <w:rPr>
                <w:rFonts w:ascii="Times" w:hAnsi="Times" w:cs="Times"/>
                <w:sz w:val="16"/>
                <w:szCs w:val="16"/>
              </w:rPr>
              <w:t xml:space="preserve">}, </w:t>
            </w:r>
            <w:r w:rsidRPr="0084584B">
              <w:rPr>
                <w:rFonts w:ascii="Times" w:hAnsi="Times" w:cs="Times"/>
                <w:sz w:val="16"/>
                <w:szCs w:val="16"/>
                <w:highlight w:val="yellow"/>
              </w:rPr>
              <w:t>FFS whether this component is reported per reported value in component 3</w:t>
            </w:r>
          </w:p>
          <w:p w14:paraId="0B8F0A5F" w14:textId="77777777" w:rsidR="009A2285" w:rsidRPr="0084584B" w:rsidRDefault="009A2285" w:rsidP="004B041A">
            <w:pPr>
              <w:rPr>
                <w:rFonts w:ascii="Times" w:hAnsi="Times" w:cs="Times"/>
                <w:sz w:val="16"/>
                <w:szCs w:val="16"/>
                <w:highlight w:val="yellow"/>
                <w:lang w:val="en-US"/>
              </w:rPr>
            </w:pPr>
            <w:r w:rsidRPr="0084584B">
              <w:rPr>
                <w:rFonts w:ascii="Times" w:hAnsi="Times" w:cs="Times"/>
                <w:sz w:val="16"/>
                <w:szCs w:val="16"/>
                <w:highlight w:val="yellow"/>
              </w:rPr>
              <w:t>[</w:t>
            </w:r>
            <w:r w:rsidRPr="0084584B">
              <w:rPr>
                <w:rFonts w:ascii="Times" w:hAnsi="Times" w:cs="Times"/>
                <w:sz w:val="16"/>
                <w:szCs w:val="16"/>
                <w:highlight w:val="yellow"/>
                <w:lang w:val="en-US"/>
              </w:rPr>
              <w:t xml:space="preserve">Max total number of cells, across different sets of cells, supported by UE for a same scheduling cell: Candidate value set of {[2, 3, …, 8]}, </w:t>
            </w:r>
            <w:r w:rsidRPr="0084584B">
              <w:rPr>
                <w:rFonts w:ascii="Times" w:hAnsi="Times" w:cs="Times"/>
                <w:sz w:val="16"/>
                <w:szCs w:val="16"/>
                <w:highlight w:val="yellow"/>
              </w:rPr>
              <w:t>FFS whether this component is reported per reported value in component 3</w:t>
            </w:r>
            <w:r w:rsidRPr="0084584B">
              <w:rPr>
                <w:rFonts w:ascii="Times" w:hAnsi="Times" w:cs="Times"/>
                <w:sz w:val="16"/>
                <w:szCs w:val="16"/>
                <w:highlight w:val="yellow"/>
                <w:lang w:val="en-US"/>
              </w:rPr>
              <w:t>]</w:t>
            </w:r>
          </w:p>
          <w:p w14:paraId="098D89C0" w14:textId="77777777" w:rsidR="009A2285" w:rsidRPr="0084584B" w:rsidRDefault="009A2285" w:rsidP="004B041A">
            <w:pPr>
              <w:rPr>
                <w:rFonts w:ascii="Times" w:hAnsi="Times" w:cs="Times"/>
                <w:sz w:val="16"/>
                <w:szCs w:val="16"/>
              </w:rPr>
            </w:pPr>
            <w:r w:rsidRPr="0084584B">
              <w:rPr>
                <w:rFonts w:ascii="Times" w:hAnsi="Times" w:cs="Times"/>
                <w:sz w:val="16"/>
                <w:szCs w:val="16"/>
              </w:rPr>
              <w:t>7) Supported co-scheduled cell indication schemes: Candidate value set of {FDRA field based, co-scheduled cell indicator field based, both}</w:t>
            </w:r>
          </w:p>
          <w:p w14:paraId="15EA36D0" w14:textId="77777777" w:rsidR="009A2285" w:rsidRPr="0084584B" w:rsidRDefault="009A2285" w:rsidP="004B041A">
            <w:pPr>
              <w:rPr>
                <w:rFonts w:ascii="Times" w:hAnsi="Times" w:cs="Times"/>
                <w:sz w:val="16"/>
                <w:szCs w:val="16"/>
              </w:rPr>
            </w:pPr>
            <w:r w:rsidRPr="0084584B">
              <w:rPr>
                <w:rFonts w:ascii="Times" w:hAnsi="Times" w:cs="Times"/>
                <w:sz w:val="16"/>
                <w:szCs w:val="16"/>
                <w:highlight w:val="yellow"/>
              </w:rPr>
              <w:t>[8) Supported types for ‘Antenna port(s)’, ‘Precoding information and number of layers’ and ‘SRS resource indicator’ fields: Candidate value set of {Type-2, Type 1A and Type-2}]</w:t>
            </w:r>
          </w:p>
          <w:p w14:paraId="5545758B" w14:textId="77777777" w:rsidR="009A2285" w:rsidRPr="0084584B" w:rsidRDefault="009A2285" w:rsidP="004B041A">
            <w:pPr>
              <w:rPr>
                <w:rFonts w:ascii="Times" w:hAnsi="Times" w:cs="Times"/>
                <w:sz w:val="16"/>
                <w:szCs w:val="16"/>
              </w:rPr>
            </w:pPr>
            <w:r w:rsidRPr="0084584B">
              <w:rPr>
                <w:rFonts w:ascii="Times" w:hAnsi="Times" w:cs="Times"/>
                <w:sz w:val="16"/>
                <w:szCs w:val="16"/>
                <w:highlight w:val="yellow"/>
              </w:rPr>
              <w:t>[Note: When scheduling cell is outside the set of cells, UE is not expected to be configured with another cell to monitor PDCCH candidates for the scheduling cell]</w:t>
            </w:r>
          </w:p>
          <w:p w14:paraId="64BB473C" w14:textId="77777777" w:rsidR="009A2285" w:rsidRPr="0084584B" w:rsidRDefault="009A2285" w:rsidP="004B041A">
            <w:pPr>
              <w:rPr>
                <w:rFonts w:ascii="Times" w:hAnsi="Times" w:cs="Times"/>
                <w:sz w:val="16"/>
                <w:szCs w:val="16"/>
              </w:rPr>
            </w:pPr>
            <w:r w:rsidRPr="0084584B">
              <w:rPr>
                <w:rFonts w:ascii="Times" w:hAnsi="Times" w:cs="Times"/>
                <w:sz w:val="16"/>
                <w:szCs w:val="16"/>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7FA8BEA8" w14:textId="77777777" w:rsidR="009A2285" w:rsidRPr="0084584B" w:rsidRDefault="009A2285" w:rsidP="004B041A">
            <w:pPr>
              <w:rPr>
                <w:rFonts w:ascii="Times" w:hAnsi="Times" w:cs="Times"/>
                <w:sz w:val="16"/>
                <w:szCs w:val="16"/>
                <w:highlight w:val="yellow"/>
              </w:rPr>
            </w:pPr>
            <w:r w:rsidRPr="0084584B">
              <w:rPr>
                <w:rFonts w:ascii="Times" w:hAnsi="Times" w:cs="Times"/>
                <w:sz w:val="16"/>
                <w:szCs w:val="16"/>
                <w:highlight w:val="yellow"/>
              </w:rPr>
              <w:t>FFS: Number of unicast DCI(s) to process for a set of cells when monitoring DCI format 0_3 or 1_3 is configured</w:t>
            </w:r>
          </w:p>
          <w:p w14:paraId="07A72886" w14:textId="77777777" w:rsidR="009A2285" w:rsidRPr="0084584B" w:rsidRDefault="009A2285" w:rsidP="004B041A">
            <w:pPr>
              <w:rPr>
                <w:rFonts w:ascii="Times" w:eastAsia="ＭＳ ゴシック" w:hAnsi="Times" w:cs="Times"/>
                <w:color w:val="000000"/>
                <w:sz w:val="16"/>
                <w:szCs w:val="16"/>
                <w:lang w:eastAsia="ja-JP"/>
              </w:rPr>
            </w:pPr>
            <w:r w:rsidRPr="0084584B">
              <w:rPr>
                <w:rFonts w:ascii="Times" w:hAnsi="Times" w:cs="Times"/>
                <w:sz w:val="16"/>
                <w:szCs w:val="16"/>
                <w:highlight w:val="yellow"/>
              </w:rPr>
              <w:t>FFS: whether to introduce new FG for Configuration/monitoring of DCI format 0_3 or 1_3 for a set of cells and legacy DCI format(s) for cell(s) in the set, or to support it by default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CA48F7" w14:textId="77777777" w:rsidR="009A2285" w:rsidRPr="0084584B" w:rsidRDefault="009A2285" w:rsidP="004B041A">
            <w:pPr>
              <w:keepNext/>
              <w:keepLines/>
              <w:rPr>
                <w:rFonts w:ascii="Times" w:eastAsia="ＭＳ 明朝" w:hAnsi="Times" w:cs="Times"/>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5DEC9F"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4B4EC7" w14:textId="77777777" w:rsidR="009A2285" w:rsidRPr="0084584B" w:rsidRDefault="009A2285" w:rsidP="004B041A">
            <w:pPr>
              <w:keepNext/>
              <w:keepLines/>
              <w:rPr>
                <w:rFonts w:ascii="Times" w:eastAsia="SimSun" w:hAnsi="Times" w:cs="Times"/>
                <w:color w:val="000000"/>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19F8EB" w14:textId="77777777" w:rsidR="009A2285" w:rsidRPr="0084584B" w:rsidRDefault="009A2285" w:rsidP="004B041A">
            <w:pPr>
              <w:keepNext/>
              <w:keepLines/>
              <w:rPr>
                <w:rFonts w:ascii="Times" w:eastAsia="SimSun" w:hAnsi="Times" w:cs="Times"/>
                <w:color w:val="000000"/>
                <w:sz w:val="16"/>
                <w:szCs w:val="16"/>
                <w:lang w:val="en-US" w:eastAsia="zh-CN"/>
              </w:rPr>
            </w:pPr>
            <w:r w:rsidRPr="0084584B">
              <w:rPr>
                <w:rFonts w:ascii="Times" w:eastAsia="ＭＳ 明朝" w:hAnsi="Times" w:cs="Times"/>
                <w:sz w:val="16"/>
                <w:szCs w:val="16"/>
                <w:lang w:val="en-US" w:eastAsia="ja-JP"/>
              </w:rPr>
              <w:t>UE does not support multi-cell PUSCH scheduling by DCI format 0_3 on a scheduling cell</w:t>
            </w:r>
            <w:r w:rsidRPr="0084584B">
              <w:rPr>
                <w:rFonts w:ascii="Times" w:hAnsi="Times" w:cs="Times"/>
                <w:sz w:val="16"/>
                <w:szCs w:val="16"/>
              </w:rPr>
              <w:t xml:space="preserve"> with same SCS between scheduling cell and cells in the set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6F13EE"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sz w:val="16"/>
                <w:szCs w:val="16"/>
                <w:highlight w:val="yellow"/>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5C7304"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B54D53"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644025"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FDA0DD" w14:textId="77777777" w:rsidR="009A2285" w:rsidRPr="0084584B" w:rsidRDefault="009A2285" w:rsidP="004B041A">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E10F476"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hAnsi="Times" w:cs="Times"/>
                <w:sz w:val="16"/>
                <w:szCs w:val="16"/>
                <w:lang w:eastAsia="ja-JP"/>
              </w:rPr>
              <w:t xml:space="preserve">Optional with capability </w:t>
            </w:r>
            <w:proofErr w:type="spellStart"/>
            <w:r w:rsidRPr="0084584B">
              <w:rPr>
                <w:rFonts w:ascii="Times" w:hAnsi="Times" w:cs="Times"/>
                <w:sz w:val="16"/>
                <w:szCs w:val="16"/>
                <w:lang w:eastAsia="ja-JP"/>
              </w:rPr>
              <w:t>signaling</w:t>
            </w:r>
            <w:proofErr w:type="spellEnd"/>
          </w:p>
        </w:tc>
      </w:tr>
    </w:tbl>
    <w:p w14:paraId="15033A0C" w14:textId="77777777" w:rsidR="009A2285" w:rsidRPr="006210DB" w:rsidRDefault="009A2285" w:rsidP="009A2285">
      <w:pPr>
        <w:rPr>
          <w:lang w:eastAsia="ja-JP"/>
        </w:rPr>
      </w:pPr>
    </w:p>
    <w:p w14:paraId="37D693B6" w14:textId="7AAF63EF" w:rsidR="009A2285" w:rsidRDefault="004C25E7" w:rsidP="009A2285">
      <w:pPr>
        <w:rPr>
          <w:lang w:eastAsia="ja-JP"/>
        </w:rPr>
      </w:pPr>
      <w:r>
        <w:rPr>
          <w:lang w:eastAsia="ja-JP"/>
        </w:rPr>
        <w:t>Basically, same proposals as for FG49-1 should be applied.</w:t>
      </w:r>
    </w:p>
    <w:p w14:paraId="1D5B83C3" w14:textId="041487DD" w:rsidR="004C25E7" w:rsidRPr="0049799B" w:rsidRDefault="004C25E7" w:rsidP="004C25E7">
      <w:pPr>
        <w:rPr>
          <w:b/>
          <w:bCs/>
          <w:lang w:eastAsia="ja-JP"/>
        </w:rPr>
      </w:pPr>
      <w:r w:rsidRPr="0049799B">
        <w:rPr>
          <w:rFonts w:hint="eastAsia"/>
          <w:b/>
          <w:bCs/>
          <w:lang w:eastAsia="ja-JP"/>
        </w:rPr>
        <w:lastRenderedPageBreak/>
        <w:t>P</w:t>
      </w:r>
      <w:r w:rsidRPr="0049799B">
        <w:rPr>
          <w:b/>
          <w:bCs/>
          <w:lang w:eastAsia="ja-JP"/>
        </w:rPr>
        <w:t xml:space="preserve">roposal </w:t>
      </w:r>
      <w:r>
        <w:rPr>
          <w:b/>
          <w:bCs/>
          <w:lang w:eastAsia="ja-JP"/>
        </w:rPr>
        <w:t>14</w:t>
      </w:r>
      <w:r w:rsidRPr="0049799B">
        <w:rPr>
          <w:b/>
          <w:bCs/>
          <w:lang w:eastAsia="ja-JP"/>
        </w:rPr>
        <w:t xml:space="preserve">: </w:t>
      </w:r>
      <w:r>
        <w:rPr>
          <w:b/>
          <w:bCs/>
          <w:lang w:eastAsia="ja-JP"/>
        </w:rPr>
        <w:t>Proposals 1-9 for FG49-1 are applied to FG49-2 as well</w:t>
      </w:r>
      <w:r w:rsidRPr="0049799B">
        <w:rPr>
          <w:b/>
          <w:bCs/>
          <w:lang w:eastAsia="ja-JP"/>
        </w:rPr>
        <w:t>.</w:t>
      </w:r>
    </w:p>
    <w:p w14:paraId="3DED6D2E" w14:textId="77777777" w:rsidR="009A2285" w:rsidRPr="004C25E7" w:rsidRDefault="009A2285" w:rsidP="009A2285">
      <w:pPr>
        <w:rPr>
          <w:lang w:eastAsia="ja-JP"/>
        </w:rPr>
      </w:pPr>
    </w:p>
    <w:p w14:paraId="5882632A" w14:textId="77777777" w:rsidR="009A2285" w:rsidRDefault="009A2285" w:rsidP="009A2285">
      <w:pPr>
        <w:rPr>
          <w:lang w:eastAsia="ja-JP"/>
        </w:rPr>
      </w:pPr>
    </w:p>
    <w:p w14:paraId="1D2319DA" w14:textId="77777777" w:rsidR="009A2285" w:rsidRDefault="009A2285" w:rsidP="009A2285">
      <w:pPr>
        <w:pStyle w:val="2"/>
        <w:rPr>
          <w:lang w:eastAsia="ja-JP"/>
        </w:rPr>
      </w:pPr>
      <w:r>
        <w:rPr>
          <w:lang w:eastAsia="ja-JP"/>
        </w:rPr>
        <w:t>2.5</w:t>
      </w:r>
      <w:r>
        <w:rPr>
          <w:lang w:eastAsia="ja-JP"/>
        </w:rPr>
        <w:tab/>
        <w:t xml:space="preserve">FG49-2a: </w:t>
      </w:r>
      <w:r w:rsidRPr="0084584B">
        <w:rPr>
          <w:lang w:eastAsia="ja-JP"/>
        </w:rPr>
        <w:t>Multi-cell PUSCH scheduling by DCI format 0_3 on a scheduling cell not included in a set of cells with same SCS/carrier type between scheduling cell and cells in the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4394"/>
        <w:gridCol w:w="709"/>
        <w:gridCol w:w="567"/>
        <w:gridCol w:w="284"/>
        <w:gridCol w:w="992"/>
        <w:gridCol w:w="709"/>
        <w:gridCol w:w="567"/>
        <w:gridCol w:w="567"/>
        <w:gridCol w:w="567"/>
        <w:gridCol w:w="1984"/>
        <w:gridCol w:w="1043"/>
      </w:tblGrid>
      <w:tr w:rsidR="009A2285" w:rsidRPr="0084584B" w14:paraId="18E2867B" w14:textId="77777777" w:rsidTr="004B041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66A380A2" w14:textId="77777777" w:rsidR="009A2285" w:rsidRPr="0084584B" w:rsidRDefault="009A2285" w:rsidP="004B041A">
            <w:pPr>
              <w:keepNext/>
              <w:keepLines/>
              <w:rPr>
                <w:rFonts w:ascii="Times" w:eastAsia="SimSun" w:hAnsi="Times" w:cs="Times"/>
                <w:color w:val="000000"/>
                <w:sz w:val="16"/>
                <w:szCs w:val="16"/>
                <w:lang w:val="nl-NL" w:eastAsia="ja-JP"/>
              </w:rPr>
            </w:pPr>
            <w:r w:rsidRPr="0084584B">
              <w:rPr>
                <w:rFonts w:ascii="Times" w:eastAsia="ＭＳ 明朝" w:hAnsi="Times" w:cs="Times"/>
                <w:color w:val="000000" w:themeColor="text1"/>
                <w:sz w:val="16"/>
                <w:szCs w:val="16"/>
                <w:lang w:eastAsia="ja-JP"/>
              </w:rPr>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98AA8C9"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49-2a</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779EA01"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Multi-cell PUSCH scheduling by DCI format 0_3 on a scheduling cell not included in a set of cells with same SCS/carrier type between scheduling cell and cells in the set</w:t>
            </w:r>
          </w:p>
        </w:tc>
        <w:tc>
          <w:tcPr>
            <w:tcW w:w="4394" w:type="dxa"/>
            <w:tcBorders>
              <w:top w:val="single" w:sz="4" w:space="0" w:color="auto"/>
              <w:left w:val="single" w:sz="4" w:space="0" w:color="auto"/>
              <w:bottom w:val="single" w:sz="4" w:space="0" w:color="auto"/>
              <w:right w:val="single" w:sz="4" w:space="0" w:color="auto"/>
            </w:tcBorders>
            <w:shd w:val="clear" w:color="auto" w:fill="FFFF00"/>
          </w:tcPr>
          <w:p w14:paraId="2B13110A" w14:textId="77777777" w:rsidR="009A2285" w:rsidRPr="0084584B" w:rsidRDefault="009A2285" w:rsidP="004B041A">
            <w:pPr>
              <w:rPr>
                <w:rFonts w:ascii="Times" w:eastAsia="ＭＳ ゴシック" w:hAnsi="Times" w:cs="Times"/>
                <w:color w:val="000000" w:themeColor="text1"/>
                <w:sz w:val="16"/>
                <w:szCs w:val="16"/>
                <w:lang w:eastAsia="ja-JP"/>
              </w:rPr>
            </w:pPr>
            <w:r w:rsidRPr="0084584B">
              <w:rPr>
                <w:rFonts w:ascii="Times" w:hAnsi="Times" w:cs="Times"/>
                <w:color w:val="000000" w:themeColor="text1"/>
                <w:sz w:val="16"/>
                <w:szCs w:val="16"/>
              </w:rPr>
              <w:t>1) UE supports monitoring DCI format 0_3 for UL scheduling where scheduling cell is not included in a set of cells in same PUCCH group.</w:t>
            </w:r>
          </w:p>
          <w:p w14:paraId="15817CF5" w14:textId="77777777" w:rsidR="009A2285" w:rsidRPr="0084584B" w:rsidRDefault="009A2285" w:rsidP="004B041A">
            <w:pPr>
              <w:rPr>
                <w:rFonts w:ascii="Times" w:hAnsi="Times" w:cs="Times"/>
                <w:color w:val="000000" w:themeColor="text1"/>
                <w:sz w:val="16"/>
                <w:szCs w:val="16"/>
              </w:rPr>
            </w:pPr>
            <w:r w:rsidRPr="0084584B">
              <w:rPr>
                <w:rFonts w:ascii="Times" w:hAnsi="Times" w:cs="Times"/>
                <w:color w:val="000000" w:themeColor="text1"/>
                <w:sz w:val="16"/>
                <w:szCs w:val="16"/>
              </w:rPr>
              <w:t xml:space="preserve">2) Scheduling cell is </w:t>
            </w:r>
            <w:proofErr w:type="spellStart"/>
            <w:r w:rsidRPr="0084584B">
              <w:rPr>
                <w:rFonts w:ascii="Times" w:hAnsi="Times" w:cs="Times"/>
                <w:color w:val="000000" w:themeColor="text1"/>
                <w:sz w:val="16"/>
                <w:szCs w:val="16"/>
              </w:rPr>
              <w:t>PCell</w:t>
            </w:r>
            <w:proofErr w:type="spellEnd"/>
            <w:r w:rsidRPr="0084584B">
              <w:rPr>
                <w:rFonts w:ascii="Times" w:hAnsi="Times" w:cs="Times"/>
                <w:color w:val="000000" w:themeColor="text1"/>
                <w:sz w:val="16"/>
                <w:szCs w:val="16"/>
              </w:rPr>
              <w:t xml:space="preserve"> or </w:t>
            </w:r>
            <w:proofErr w:type="spellStart"/>
            <w:r w:rsidRPr="0084584B">
              <w:rPr>
                <w:rFonts w:ascii="Times" w:hAnsi="Times" w:cs="Times"/>
                <w:color w:val="000000" w:themeColor="text1"/>
                <w:sz w:val="16"/>
                <w:szCs w:val="16"/>
              </w:rPr>
              <w:t>SCell</w:t>
            </w:r>
            <w:proofErr w:type="spellEnd"/>
            <w:r w:rsidRPr="0084584B">
              <w:rPr>
                <w:rFonts w:ascii="Times" w:hAnsi="Times" w:cs="Times"/>
                <w:color w:val="000000" w:themeColor="text1"/>
                <w:sz w:val="16"/>
                <w:szCs w:val="16"/>
              </w:rPr>
              <w:t xml:space="preserve">, and a set of cells includes only </w:t>
            </w:r>
            <w:proofErr w:type="spellStart"/>
            <w:r w:rsidRPr="0084584B">
              <w:rPr>
                <w:rFonts w:ascii="Times" w:hAnsi="Times" w:cs="Times"/>
                <w:color w:val="000000" w:themeColor="text1"/>
                <w:sz w:val="16"/>
                <w:szCs w:val="16"/>
              </w:rPr>
              <w:t>SCells</w:t>
            </w:r>
            <w:proofErr w:type="spellEnd"/>
            <w:r w:rsidRPr="0084584B">
              <w:rPr>
                <w:rFonts w:ascii="Times" w:hAnsi="Times" w:cs="Times"/>
                <w:color w:val="000000" w:themeColor="text1"/>
                <w:sz w:val="16"/>
                <w:szCs w:val="16"/>
              </w:rPr>
              <w:t>.</w:t>
            </w:r>
          </w:p>
          <w:p w14:paraId="23A3920E" w14:textId="77777777" w:rsidR="009A2285" w:rsidRPr="0084584B" w:rsidRDefault="009A2285" w:rsidP="004B041A">
            <w:pPr>
              <w:rPr>
                <w:rFonts w:ascii="Times" w:hAnsi="Times" w:cs="Times"/>
                <w:color w:val="000000" w:themeColor="text1"/>
                <w:sz w:val="16"/>
                <w:szCs w:val="16"/>
              </w:rPr>
            </w:pPr>
            <w:r w:rsidRPr="0084584B">
              <w:rPr>
                <w:rFonts w:ascii="Times" w:hAnsi="Times" w:cs="Times"/>
                <w:color w:val="000000" w:themeColor="text1"/>
                <w:sz w:val="16"/>
                <w:szCs w:val="16"/>
              </w:rPr>
              <w:t>3) Scheduling cell and co-scheduled cells have same SCS/carrier type (licensed or unlicensed, FR1 or FR2-1 or FR2-2).</w:t>
            </w:r>
          </w:p>
          <w:p w14:paraId="5526EEC3" w14:textId="77777777" w:rsidR="009A2285" w:rsidRPr="0084584B" w:rsidRDefault="009A2285" w:rsidP="004B041A">
            <w:pPr>
              <w:rPr>
                <w:rFonts w:ascii="Times" w:hAnsi="Times" w:cs="Times"/>
                <w:color w:val="000000" w:themeColor="text1"/>
                <w:sz w:val="16"/>
                <w:szCs w:val="16"/>
              </w:rPr>
            </w:pPr>
            <w:r w:rsidRPr="0084584B">
              <w:rPr>
                <w:rFonts w:ascii="Times" w:hAnsi="Times" w:cs="Times"/>
                <w:color w:val="000000" w:themeColor="text1"/>
                <w:sz w:val="16"/>
                <w:szCs w:val="16"/>
              </w:rPr>
              <w:t>4) Max number of co-scheduled cells supported by UE is reported with candidate value set of {[2, 3, 4]}</w:t>
            </w:r>
          </w:p>
          <w:p w14:paraId="51A29A36" w14:textId="77777777" w:rsidR="009A2285" w:rsidRPr="0084584B" w:rsidRDefault="009A2285" w:rsidP="004B041A">
            <w:pPr>
              <w:rPr>
                <w:rFonts w:ascii="Times" w:hAnsi="Times" w:cs="Times"/>
                <w:color w:val="000000" w:themeColor="text1"/>
                <w:sz w:val="16"/>
                <w:szCs w:val="16"/>
              </w:rPr>
            </w:pPr>
            <w:r w:rsidRPr="0084584B">
              <w:rPr>
                <w:rFonts w:ascii="Times" w:hAnsi="Times" w:cs="Times"/>
                <w:color w:val="000000" w:themeColor="text1"/>
                <w:sz w:val="16"/>
                <w:szCs w:val="16"/>
              </w:rPr>
              <w:t>5) UE can be configured with at least one set of cells. Maximum number of sets for a UE in total and maximum number of sets for a same scheduling cell are reported in FG49-4</w:t>
            </w:r>
          </w:p>
          <w:p w14:paraId="6602EE9E" w14:textId="77777777" w:rsidR="009A2285" w:rsidRPr="0084584B" w:rsidRDefault="009A2285" w:rsidP="004B041A">
            <w:pPr>
              <w:rPr>
                <w:rFonts w:ascii="Times" w:eastAsia="ＭＳ ゴシック" w:hAnsi="Times" w:cs="Times"/>
                <w:color w:val="000000"/>
                <w:sz w:val="16"/>
                <w:szCs w:val="16"/>
                <w:lang w:eastAsia="ja-JP"/>
              </w:rPr>
            </w:pPr>
            <w:r w:rsidRPr="0084584B">
              <w:rPr>
                <w:rFonts w:ascii="Times" w:hAnsi="Times" w:cs="Times"/>
                <w:color w:val="000000" w:themeColor="text1"/>
                <w:sz w:val="16"/>
                <w:szCs w:val="16"/>
              </w:rPr>
              <w:t>6) FDRA field based co-scheduled cell indication</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9891DE9"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6-10 (CCS with same SCS)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C4D2672"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76C8C318" w14:textId="77777777" w:rsidR="009A2285" w:rsidRPr="0084584B" w:rsidRDefault="009A2285" w:rsidP="004B041A">
            <w:pPr>
              <w:keepNext/>
              <w:keepLines/>
              <w:rPr>
                <w:rFonts w:ascii="Times" w:eastAsia="SimSun" w:hAnsi="Times" w:cs="Times"/>
                <w:color w:val="000000"/>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F16E33" w14:textId="77777777" w:rsidR="009A2285" w:rsidRPr="0084584B" w:rsidRDefault="009A2285" w:rsidP="004B041A">
            <w:pPr>
              <w:keepNext/>
              <w:keepLines/>
              <w:rPr>
                <w:rFonts w:ascii="Times" w:eastAsia="SimSun" w:hAnsi="Times" w:cs="Times"/>
                <w:color w:val="000000"/>
                <w:sz w:val="16"/>
                <w:szCs w:val="16"/>
                <w:lang w:val="en-US" w:eastAsia="zh-CN"/>
              </w:rPr>
            </w:pPr>
            <w:r w:rsidRPr="0084584B">
              <w:rPr>
                <w:rFonts w:ascii="Times" w:eastAsia="ＭＳ 明朝" w:hAnsi="Times" w:cs="Times"/>
                <w:color w:val="000000" w:themeColor="text1"/>
                <w:sz w:val="16"/>
                <w:szCs w:val="16"/>
                <w:lang w:val="en-US" w:eastAsia="ja-JP"/>
              </w:rPr>
              <w:t xml:space="preserve">UE does not support multi-cell PUSCH scheduling by DCI format 0_3 on a scheduling cell which is not included in a set of cells with same SCS/carrier type </w:t>
            </w:r>
            <w:r w:rsidRPr="0084584B">
              <w:rPr>
                <w:rFonts w:ascii="Times" w:eastAsia="ＭＳ 明朝" w:hAnsi="Times" w:cs="Times"/>
                <w:color w:val="000000" w:themeColor="text1"/>
                <w:sz w:val="16"/>
                <w:szCs w:val="16"/>
                <w:lang w:eastAsia="ja-JP"/>
              </w:rPr>
              <w:t>scheduling cell and cells in the set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F1D6561"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5C725B0"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3FD968C"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28548E1"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7E49DFA3" w14:textId="77777777" w:rsidR="009A2285" w:rsidRPr="0084584B" w:rsidRDefault="009A2285" w:rsidP="004B041A">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731572D0"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bl>
    <w:p w14:paraId="454DEC55" w14:textId="77777777" w:rsidR="009A2285" w:rsidRPr="00CA62F9" w:rsidRDefault="009A2285" w:rsidP="009A2285">
      <w:pPr>
        <w:rPr>
          <w:lang w:eastAsia="ja-JP"/>
        </w:rPr>
      </w:pPr>
    </w:p>
    <w:p w14:paraId="459DC8F4" w14:textId="248D2187" w:rsidR="009A2285" w:rsidRDefault="004C25E7" w:rsidP="009A2285">
      <w:pPr>
        <w:rPr>
          <w:lang w:eastAsia="ja-JP"/>
        </w:rPr>
      </w:pPr>
      <w:r>
        <w:rPr>
          <w:lang w:eastAsia="ja-JP"/>
        </w:rPr>
        <w:t>Basically, same proposals as for FG49-1a should be applied.</w:t>
      </w:r>
    </w:p>
    <w:p w14:paraId="0E2E581A" w14:textId="7EDC9A44" w:rsidR="00FB5E33" w:rsidRPr="0049799B" w:rsidRDefault="00FB5E33" w:rsidP="00FB5E33">
      <w:pPr>
        <w:rPr>
          <w:b/>
          <w:bCs/>
          <w:lang w:eastAsia="ja-JP"/>
        </w:rPr>
      </w:pPr>
      <w:r w:rsidRPr="0049799B">
        <w:rPr>
          <w:rFonts w:hint="eastAsia"/>
          <w:b/>
          <w:bCs/>
          <w:lang w:eastAsia="ja-JP"/>
        </w:rPr>
        <w:t>P</w:t>
      </w:r>
      <w:r w:rsidRPr="0049799B">
        <w:rPr>
          <w:b/>
          <w:bCs/>
          <w:lang w:eastAsia="ja-JP"/>
        </w:rPr>
        <w:t xml:space="preserve">roposal </w:t>
      </w:r>
      <w:r>
        <w:rPr>
          <w:b/>
          <w:bCs/>
          <w:lang w:eastAsia="ja-JP"/>
        </w:rPr>
        <w:t>15</w:t>
      </w:r>
      <w:r w:rsidRPr="0049799B">
        <w:rPr>
          <w:b/>
          <w:bCs/>
          <w:lang w:eastAsia="ja-JP"/>
        </w:rPr>
        <w:t xml:space="preserve">: </w:t>
      </w:r>
      <w:r>
        <w:rPr>
          <w:b/>
          <w:bCs/>
          <w:lang w:eastAsia="ja-JP"/>
        </w:rPr>
        <w:t>Proposal 10 for FG49-1a is applied to FG49-2a as well</w:t>
      </w:r>
      <w:r w:rsidRPr="0049799B">
        <w:rPr>
          <w:b/>
          <w:bCs/>
          <w:lang w:eastAsia="ja-JP"/>
        </w:rPr>
        <w:t>.</w:t>
      </w:r>
    </w:p>
    <w:p w14:paraId="513320A4" w14:textId="77777777" w:rsidR="009A2285" w:rsidRPr="00FB5E33" w:rsidRDefault="009A2285" w:rsidP="009A2285">
      <w:pPr>
        <w:rPr>
          <w:lang w:eastAsia="ja-JP"/>
        </w:rPr>
      </w:pPr>
    </w:p>
    <w:p w14:paraId="317811EA" w14:textId="77777777" w:rsidR="009A2285" w:rsidRDefault="009A2285" w:rsidP="009A2285">
      <w:pPr>
        <w:pStyle w:val="2"/>
        <w:rPr>
          <w:lang w:eastAsia="ja-JP"/>
        </w:rPr>
      </w:pPr>
      <w:r>
        <w:rPr>
          <w:lang w:eastAsia="ja-JP"/>
        </w:rPr>
        <w:lastRenderedPageBreak/>
        <w:t>2.6</w:t>
      </w:r>
      <w:r>
        <w:rPr>
          <w:lang w:eastAsia="ja-JP"/>
        </w:rPr>
        <w:tab/>
        <w:t xml:space="preserve">FG49-2b: </w:t>
      </w:r>
      <w:r w:rsidRPr="0084584B">
        <w:rPr>
          <w:lang w:eastAsia="ja-JP"/>
        </w:rPr>
        <w:t>Multi-cell PUSCH scheduling by DCI format 0_3 on a scheduling cell not included in a set of cells with different SCS/carrier type between scheduling cell and cells in the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993"/>
        <w:gridCol w:w="4677"/>
        <w:gridCol w:w="709"/>
        <w:gridCol w:w="567"/>
        <w:gridCol w:w="284"/>
        <w:gridCol w:w="1134"/>
        <w:gridCol w:w="567"/>
        <w:gridCol w:w="567"/>
        <w:gridCol w:w="567"/>
        <w:gridCol w:w="567"/>
        <w:gridCol w:w="1984"/>
        <w:gridCol w:w="1043"/>
      </w:tblGrid>
      <w:tr w:rsidR="009A2285" w:rsidRPr="0084584B" w14:paraId="3E719DE6" w14:textId="77777777" w:rsidTr="004B041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6540BC8" w14:textId="77777777" w:rsidR="009A2285" w:rsidRPr="0084584B" w:rsidRDefault="009A2285" w:rsidP="004B041A">
            <w:pPr>
              <w:keepNext/>
              <w:keepLines/>
              <w:rPr>
                <w:rFonts w:ascii="Times" w:eastAsia="SimSun" w:hAnsi="Times" w:cs="Times"/>
                <w:color w:val="000000"/>
                <w:sz w:val="16"/>
                <w:szCs w:val="16"/>
                <w:lang w:val="nl-NL" w:eastAsia="ja-JP"/>
              </w:rPr>
            </w:pPr>
            <w:r w:rsidRPr="0084584B">
              <w:rPr>
                <w:rFonts w:ascii="Times" w:eastAsia="ＭＳ 明朝" w:hAnsi="Times" w:cs="Times"/>
                <w:sz w:val="16"/>
                <w:szCs w:val="16"/>
                <w:lang w:eastAsia="ja-JP"/>
              </w:rPr>
              <w:lastRenderedPageBreak/>
              <w:t xml:space="preserve">49. </w:t>
            </w:r>
            <w:proofErr w:type="spellStart"/>
            <w:r w:rsidRPr="0084584B">
              <w:rPr>
                <w:rFonts w:ascii="Times" w:eastAsia="ＭＳ 明朝" w:hAnsi="Times" w:cs="Times"/>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54E653"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sz w:val="16"/>
                <w:szCs w:val="16"/>
                <w:lang w:eastAsia="ja-JP"/>
              </w:rPr>
              <w:t>49-2b</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14E2DA"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Multi-cell PUSCH scheduling by DCI format 0_3 on a scheduling cell not included in a set of cells with different SCS/carrier type between scheduling cell and cells in the set</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94FCA31" w14:textId="77777777" w:rsidR="009A2285" w:rsidRPr="0084584B" w:rsidRDefault="009A2285" w:rsidP="004B041A">
            <w:pPr>
              <w:rPr>
                <w:rFonts w:ascii="Times" w:eastAsia="ＭＳ ゴシック" w:hAnsi="Times" w:cs="Times"/>
                <w:sz w:val="16"/>
                <w:szCs w:val="16"/>
                <w:lang w:eastAsia="ja-JP"/>
              </w:rPr>
            </w:pPr>
            <w:r w:rsidRPr="0084584B">
              <w:rPr>
                <w:rFonts w:ascii="Times" w:hAnsi="Times" w:cs="Times"/>
                <w:sz w:val="16"/>
                <w:szCs w:val="16"/>
              </w:rPr>
              <w:t>1) UE supports monitoring DCI format 0_3 for UL scheduling where scheduling cell is not included in a set of cells in same PUCCH group.</w:t>
            </w:r>
          </w:p>
          <w:p w14:paraId="150CA387" w14:textId="77777777" w:rsidR="009A2285" w:rsidRPr="0084584B" w:rsidRDefault="009A2285" w:rsidP="004B041A">
            <w:pPr>
              <w:rPr>
                <w:rFonts w:ascii="Times" w:hAnsi="Times" w:cs="Times"/>
                <w:sz w:val="16"/>
                <w:szCs w:val="16"/>
              </w:rPr>
            </w:pPr>
            <w:r w:rsidRPr="0084584B">
              <w:rPr>
                <w:rFonts w:ascii="Times" w:hAnsi="Times" w:cs="Times"/>
                <w:sz w:val="16"/>
                <w:szCs w:val="16"/>
              </w:rPr>
              <w:t xml:space="preserve">2) Scheduling cell is </w:t>
            </w:r>
            <w:proofErr w:type="spellStart"/>
            <w:r w:rsidRPr="0084584B">
              <w:rPr>
                <w:rFonts w:ascii="Times" w:hAnsi="Times" w:cs="Times"/>
                <w:sz w:val="16"/>
                <w:szCs w:val="16"/>
              </w:rPr>
              <w:t>PCell</w:t>
            </w:r>
            <w:proofErr w:type="spellEnd"/>
            <w:r w:rsidRPr="0084584B">
              <w:rPr>
                <w:rFonts w:ascii="Times" w:hAnsi="Times" w:cs="Times"/>
                <w:sz w:val="16"/>
                <w:szCs w:val="16"/>
              </w:rPr>
              <w:t xml:space="preserve"> or </w:t>
            </w:r>
            <w:proofErr w:type="spellStart"/>
            <w:r w:rsidRPr="0084584B">
              <w:rPr>
                <w:rFonts w:ascii="Times" w:hAnsi="Times" w:cs="Times"/>
                <w:sz w:val="16"/>
                <w:szCs w:val="16"/>
              </w:rPr>
              <w:t>SCell</w:t>
            </w:r>
            <w:proofErr w:type="spellEnd"/>
            <w:r w:rsidRPr="0084584B">
              <w:rPr>
                <w:rFonts w:ascii="Times" w:hAnsi="Times" w:cs="Times"/>
                <w:sz w:val="16"/>
                <w:szCs w:val="16"/>
              </w:rPr>
              <w:t xml:space="preserve">, and a set of cells includes only </w:t>
            </w:r>
            <w:proofErr w:type="spellStart"/>
            <w:r w:rsidRPr="0084584B">
              <w:rPr>
                <w:rFonts w:ascii="Times" w:hAnsi="Times" w:cs="Times"/>
                <w:sz w:val="16"/>
                <w:szCs w:val="16"/>
              </w:rPr>
              <w:t>SCells</w:t>
            </w:r>
            <w:proofErr w:type="spellEnd"/>
            <w:r w:rsidRPr="0084584B">
              <w:rPr>
                <w:rFonts w:ascii="Times" w:hAnsi="Times" w:cs="Times"/>
                <w:sz w:val="16"/>
                <w:szCs w:val="16"/>
              </w:rPr>
              <w:t>.</w:t>
            </w:r>
          </w:p>
          <w:p w14:paraId="20EA30D6" w14:textId="77777777" w:rsidR="009A2285" w:rsidRPr="0084584B" w:rsidRDefault="009A2285" w:rsidP="004B041A">
            <w:pPr>
              <w:rPr>
                <w:rFonts w:ascii="Times" w:hAnsi="Times" w:cs="Times"/>
                <w:sz w:val="16"/>
                <w:szCs w:val="16"/>
              </w:rPr>
            </w:pPr>
            <w:r w:rsidRPr="0084584B">
              <w:rPr>
                <w:rFonts w:ascii="Times" w:hAnsi="Times" w:cs="Times"/>
                <w:sz w:val="16"/>
                <w:szCs w:val="16"/>
              </w:rPr>
              <w:t>3a) Scheduling cell and co-scheduled cells have different SCS. The set of co-scheduled cells share the same SCS and carrier type</w:t>
            </w:r>
          </w:p>
          <w:p w14:paraId="53603D76" w14:textId="77777777" w:rsidR="009A2285" w:rsidRPr="0084584B" w:rsidRDefault="009A2285" w:rsidP="004B041A">
            <w:pPr>
              <w:rPr>
                <w:rFonts w:ascii="Times" w:hAnsi="Times" w:cs="Times"/>
                <w:sz w:val="16"/>
                <w:szCs w:val="16"/>
              </w:rPr>
            </w:pPr>
            <w:r w:rsidRPr="0084584B">
              <w:rPr>
                <w:rFonts w:ascii="Times" w:hAnsi="Times" w:cs="Times"/>
                <w:sz w:val="16"/>
                <w:szCs w:val="16"/>
              </w:rPr>
              <w:t>Candidate value set for component 3a:</w:t>
            </w:r>
          </w:p>
          <w:p w14:paraId="2E22A8CB" w14:textId="77777777" w:rsidR="009A2285" w:rsidRPr="0084584B" w:rsidRDefault="009A2285" w:rsidP="004B041A">
            <w:pPr>
              <w:pStyle w:val="ad"/>
              <w:numPr>
                <w:ilvl w:val="0"/>
                <w:numId w:val="16"/>
              </w:numPr>
              <w:ind w:leftChars="0"/>
              <w:rPr>
                <w:rFonts w:ascii="Times" w:hAnsi="Times" w:cs="Times"/>
                <w:sz w:val="16"/>
                <w:szCs w:val="16"/>
              </w:rPr>
            </w:pPr>
            <w:r w:rsidRPr="0084584B">
              <w:rPr>
                <w:rFonts w:ascii="Times" w:hAnsi="Times" w:cs="Times"/>
                <w:sz w:val="16"/>
                <w:szCs w:val="16"/>
              </w:rPr>
              <w:t>{Scheduling cell of lower SCS and scheduled cells of higher SCS, Scheduling cell of higher SCS and scheduled cells of lower SCS, both}</w:t>
            </w:r>
          </w:p>
          <w:p w14:paraId="02B22DD2" w14:textId="77777777" w:rsidR="009A2285" w:rsidRPr="0084584B" w:rsidRDefault="009A2285" w:rsidP="004B041A">
            <w:pPr>
              <w:rPr>
                <w:rFonts w:ascii="Times" w:hAnsi="Times" w:cs="Times"/>
                <w:sz w:val="16"/>
                <w:szCs w:val="16"/>
              </w:rPr>
            </w:pPr>
            <w:r w:rsidRPr="0084584B">
              <w:rPr>
                <w:rFonts w:ascii="Times" w:hAnsi="Times" w:cs="Times"/>
                <w:sz w:val="16"/>
                <w:szCs w:val="16"/>
              </w:rPr>
              <w:t>3b) Scheduling cell and co-scheduled cells have same or different carrier type (FR1 licensed FDD or FR1 licensed TDD or FR1 unlicensed TDD or FR2-1 or FR2-2).</w:t>
            </w:r>
          </w:p>
          <w:p w14:paraId="08947C00" w14:textId="77777777" w:rsidR="009A2285" w:rsidRPr="0084584B" w:rsidRDefault="009A2285" w:rsidP="004B041A">
            <w:pPr>
              <w:rPr>
                <w:rFonts w:ascii="Times" w:hAnsi="Times" w:cs="Times"/>
                <w:sz w:val="16"/>
                <w:szCs w:val="16"/>
              </w:rPr>
            </w:pPr>
            <w:r w:rsidRPr="0084584B">
              <w:rPr>
                <w:rFonts w:ascii="Times" w:hAnsi="Times" w:cs="Times"/>
                <w:sz w:val="16"/>
                <w:szCs w:val="16"/>
              </w:rPr>
              <w:t>Candidate value set for component 3b:</w:t>
            </w:r>
          </w:p>
          <w:p w14:paraId="4365D402" w14:textId="77777777" w:rsidR="009A2285" w:rsidRPr="0084584B" w:rsidRDefault="009A2285" w:rsidP="004B041A">
            <w:pPr>
              <w:pStyle w:val="ad"/>
              <w:numPr>
                <w:ilvl w:val="0"/>
                <w:numId w:val="16"/>
              </w:numPr>
              <w:ind w:leftChars="0"/>
              <w:rPr>
                <w:rFonts w:ascii="Times" w:hAnsi="Times" w:cs="Times"/>
                <w:sz w:val="16"/>
                <w:szCs w:val="16"/>
              </w:rPr>
            </w:pPr>
            <w:r w:rsidRPr="0084584B">
              <w:rPr>
                <w:rFonts w:ascii="Times" w:hAnsi="Times" w:cs="Times"/>
                <w:sz w:val="16"/>
                <w:szCs w:val="16"/>
                <w:highlight w:val="yellow"/>
              </w:rPr>
              <w:t>[Bitmap]</w:t>
            </w:r>
            <w:r w:rsidRPr="0084584B">
              <w:rPr>
                <w:rFonts w:ascii="Times" w:hAnsi="Times" w:cs="Times"/>
                <w:sz w:val="16"/>
                <w:szCs w:val="16"/>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3483308D" w14:textId="77777777" w:rsidR="009A2285" w:rsidRPr="0084584B" w:rsidRDefault="009A2285" w:rsidP="004B041A">
            <w:pPr>
              <w:rPr>
                <w:rFonts w:ascii="Times" w:hAnsi="Times" w:cs="Times"/>
                <w:sz w:val="16"/>
                <w:szCs w:val="16"/>
              </w:rPr>
            </w:pPr>
            <w:r w:rsidRPr="0084584B">
              <w:rPr>
                <w:rFonts w:ascii="Times" w:hAnsi="Times" w:cs="Times"/>
                <w:sz w:val="16"/>
                <w:szCs w:val="16"/>
                <w:highlight w:val="yellow"/>
              </w:rPr>
              <w:t>FFS: relation between 3a and 3b</w:t>
            </w:r>
          </w:p>
          <w:p w14:paraId="27EA67FE" w14:textId="77777777" w:rsidR="009A2285" w:rsidRPr="0084584B" w:rsidRDefault="009A2285" w:rsidP="004B041A">
            <w:pPr>
              <w:rPr>
                <w:rFonts w:ascii="Times" w:hAnsi="Times" w:cs="Times"/>
                <w:sz w:val="16"/>
                <w:szCs w:val="16"/>
                <w:lang w:val="en-US"/>
              </w:rPr>
            </w:pPr>
            <w:r w:rsidRPr="0084584B">
              <w:rPr>
                <w:rFonts w:ascii="Times" w:hAnsi="Times" w:cs="Times"/>
                <w:sz w:val="16"/>
                <w:szCs w:val="16"/>
                <w:highlight w:val="yellow"/>
                <w:lang w:val="en-US"/>
              </w:rPr>
              <w:t>FFS: whether/how to indicate support of scheduling on unlicensed band(s)</w:t>
            </w:r>
          </w:p>
          <w:p w14:paraId="66A43BC9" w14:textId="77777777" w:rsidR="009A2285" w:rsidRPr="0084584B" w:rsidRDefault="009A2285" w:rsidP="004B041A">
            <w:pPr>
              <w:rPr>
                <w:rFonts w:ascii="Times" w:hAnsi="Times" w:cs="Times"/>
                <w:sz w:val="16"/>
                <w:szCs w:val="16"/>
              </w:rPr>
            </w:pPr>
            <w:r w:rsidRPr="0084584B">
              <w:rPr>
                <w:rFonts w:ascii="Times" w:hAnsi="Times" w:cs="Times"/>
                <w:sz w:val="16"/>
                <w:szCs w:val="16"/>
              </w:rPr>
              <w:t>4) Max number of co-scheduled cells per set of cells supported by UE is reported with candidate value set of {2, 3, 4}</w:t>
            </w:r>
            <w:r w:rsidRPr="0084584B">
              <w:rPr>
                <w:rFonts w:ascii="Times" w:hAnsi="Times" w:cs="Times"/>
                <w:sz w:val="16"/>
                <w:szCs w:val="16"/>
                <w:lang w:val="en-US"/>
              </w:rPr>
              <w:t xml:space="preserve">, </w:t>
            </w:r>
            <w:r w:rsidRPr="0084584B">
              <w:rPr>
                <w:rFonts w:ascii="Times" w:hAnsi="Times" w:cs="Times"/>
                <w:sz w:val="16"/>
                <w:szCs w:val="16"/>
                <w:highlight w:val="yellow"/>
                <w:lang w:val="en-US"/>
              </w:rPr>
              <w:t>FFS whether to report separately for the reported combinations between scheduling and scheduled cells in components 3a/3b</w:t>
            </w:r>
          </w:p>
          <w:p w14:paraId="459676EB" w14:textId="77777777" w:rsidR="009A2285" w:rsidRPr="0084584B" w:rsidRDefault="009A2285" w:rsidP="004B041A">
            <w:pPr>
              <w:rPr>
                <w:rFonts w:ascii="Times" w:hAnsi="Times" w:cs="Times"/>
                <w:sz w:val="16"/>
                <w:szCs w:val="16"/>
                <w:lang w:val="en-US"/>
              </w:rPr>
            </w:pPr>
            <w:r w:rsidRPr="0084584B">
              <w:rPr>
                <w:rFonts w:ascii="Times" w:hAnsi="Times" w:cs="Times"/>
                <w:sz w:val="16"/>
                <w:szCs w:val="16"/>
              </w:rPr>
              <w:t>5) Max number of sets of cells supported by UE</w:t>
            </w:r>
            <w:r w:rsidRPr="0084584B">
              <w:rPr>
                <w:rFonts w:ascii="Times" w:hAnsi="Times" w:cs="Times"/>
                <w:sz w:val="16"/>
                <w:szCs w:val="16"/>
                <w:shd w:val="clear" w:color="auto" w:fill="FFFF00"/>
              </w:rPr>
              <w:t xml:space="preserve"> [per PUCCH group]</w:t>
            </w:r>
            <w:r w:rsidRPr="0084584B">
              <w:rPr>
                <w:rFonts w:ascii="Times" w:hAnsi="Times" w:cs="Times"/>
                <w:sz w:val="16"/>
                <w:szCs w:val="16"/>
              </w:rPr>
              <w:t>: Candidate value set of {</w:t>
            </w:r>
            <w:r w:rsidRPr="0084584B">
              <w:rPr>
                <w:rFonts w:ascii="Times" w:hAnsi="Times" w:cs="Times"/>
                <w:sz w:val="16"/>
                <w:szCs w:val="16"/>
                <w:shd w:val="clear" w:color="auto" w:fill="FFFF00"/>
              </w:rPr>
              <w:t>[1, 2, 3, 4]</w:t>
            </w:r>
            <w:r w:rsidRPr="0084584B">
              <w:rPr>
                <w:rFonts w:ascii="Times" w:hAnsi="Times" w:cs="Times"/>
                <w:sz w:val="16"/>
                <w:szCs w:val="16"/>
              </w:rPr>
              <w:t xml:space="preserve">}, </w:t>
            </w:r>
            <w:r w:rsidRPr="0084584B">
              <w:rPr>
                <w:rFonts w:ascii="Times" w:hAnsi="Times" w:cs="Times"/>
                <w:sz w:val="16"/>
                <w:szCs w:val="16"/>
                <w:highlight w:val="yellow"/>
                <w:lang w:val="en-US"/>
              </w:rPr>
              <w:t>FFS whether to separately report for primary and secondary PUCCH cell groups, FFS whether to report separately for the reported combinations between scheduling and scheduled cells in components 3a/3b</w:t>
            </w:r>
          </w:p>
          <w:p w14:paraId="385CFA9A" w14:textId="77777777" w:rsidR="009A2285" w:rsidRPr="0084584B" w:rsidRDefault="009A2285" w:rsidP="004B041A">
            <w:pPr>
              <w:rPr>
                <w:rFonts w:ascii="Times" w:hAnsi="Times" w:cs="Times"/>
                <w:sz w:val="16"/>
                <w:szCs w:val="16"/>
                <w:lang w:val="en-US"/>
              </w:rPr>
            </w:pPr>
            <w:r w:rsidRPr="0084584B">
              <w:rPr>
                <w:rFonts w:ascii="Times" w:hAnsi="Times" w:cs="Times"/>
                <w:sz w:val="16"/>
                <w:szCs w:val="16"/>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6206A8A1" w14:textId="77777777" w:rsidR="009A2285" w:rsidRPr="0084584B" w:rsidRDefault="009A2285" w:rsidP="004B041A">
            <w:pPr>
              <w:rPr>
                <w:rFonts w:ascii="Times" w:hAnsi="Times" w:cs="Times"/>
                <w:sz w:val="16"/>
                <w:szCs w:val="16"/>
              </w:rPr>
            </w:pPr>
            <w:r w:rsidRPr="0084584B">
              <w:rPr>
                <w:rFonts w:ascii="Times" w:hAnsi="Times" w:cs="Times"/>
                <w:sz w:val="16"/>
                <w:szCs w:val="16"/>
              </w:rPr>
              <w:t>6) Max number of sets of cells supported by UE for a same scheduling cell: Candidate value set of {</w:t>
            </w:r>
            <w:r w:rsidRPr="0084584B">
              <w:rPr>
                <w:rFonts w:ascii="Times" w:hAnsi="Times" w:cs="Times"/>
                <w:sz w:val="16"/>
                <w:szCs w:val="16"/>
                <w:shd w:val="clear" w:color="auto" w:fill="FFFF00"/>
              </w:rPr>
              <w:t>[1, 2, 3, 4]</w:t>
            </w:r>
            <w:r w:rsidRPr="0084584B">
              <w:rPr>
                <w:rFonts w:ascii="Times" w:hAnsi="Times" w:cs="Times"/>
                <w:sz w:val="16"/>
                <w:szCs w:val="16"/>
              </w:rPr>
              <w:t xml:space="preserve">}, </w:t>
            </w:r>
            <w:r w:rsidRPr="0084584B">
              <w:rPr>
                <w:rFonts w:ascii="Times" w:hAnsi="Times" w:cs="Times"/>
                <w:sz w:val="16"/>
                <w:szCs w:val="16"/>
                <w:highlight w:val="yellow"/>
                <w:lang w:val="en-US"/>
              </w:rPr>
              <w:t>FFS whether to report separately for the reported combinations between scheduling and scheduled cells in components 3a/3b</w:t>
            </w:r>
          </w:p>
          <w:p w14:paraId="34801BA7" w14:textId="77777777" w:rsidR="009A2285" w:rsidRPr="0084584B" w:rsidRDefault="009A2285" w:rsidP="004B041A">
            <w:pPr>
              <w:rPr>
                <w:rFonts w:ascii="Times" w:hAnsi="Times" w:cs="Times"/>
                <w:sz w:val="16"/>
                <w:szCs w:val="16"/>
                <w:lang w:val="en-US"/>
              </w:rPr>
            </w:pPr>
            <w:r w:rsidRPr="0084584B">
              <w:rPr>
                <w:rFonts w:ascii="Times" w:hAnsi="Times" w:cs="Times"/>
                <w:sz w:val="16"/>
                <w:szCs w:val="16"/>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1B1B67A" w14:textId="77777777" w:rsidR="009A2285" w:rsidRPr="0084584B" w:rsidRDefault="009A2285" w:rsidP="004B041A">
            <w:pPr>
              <w:rPr>
                <w:rFonts w:ascii="Times" w:hAnsi="Times" w:cs="Times"/>
                <w:sz w:val="16"/>
                <w:szCs w:val="16"/>
              </w:rPr>
            </w:pPr>
            <w:r w:rsidRPr="0084584B">
              <w:rPr>
                <w:rFonts w:ascii="Times" w:hAnsi="Times" w:cs="Times"/>
                <w:sz w:val="16"/>
                <w:szCs w:val="16"/>
              </w:rPr>
              <w:t>7) Supported co-scheduled cell indication schemes: Candidate value set of {FDRA field based, co-scheduled cell indicator field based, both}</w:t>
            </w:r>
          </w:p>
          <w:p w14:paraId="09B233E0" w14:textId="77777777" w:rsidR="009A2285" w:rsidRPr="0084584B" w:rsidRDefault="009A2285" w:rsidP="004B041A">
            <w:pPr>
              <w:rPr>
                <w:rFonts w:ascii="Times" w:hAnsi="Times" w:cs="Times"/>
                <w:sz w:val="16"/>
                <w:szCs w:val="16"/>
              </w:rPr>
            </w:pPr>
            <w:r w:rsidRPr="0084584B">
              <w:rPr>
                <w:rFonts w:ascii="Times" w:hAnsi="Times" w:cs="Times"/>
                <w:sz w:val="16"/>
                <w:szCs w:val="16"/>
                <w:highlight w:val="yellow"/>
              </w:rPr>
              <w:t>[8) Supported types for ‘Antenna port(s)’, ‘Precoding information and number of layers’ and ‘SRS resource indicator’ fields: Candidate value set of {Type-2, Type 1A and Type-2}]</w:t>
            </w:r>
          </w:p>
          <w:p w14:paraId="147CCBC7" w14:textId="77777777" w:rsidR="009A2285" w:rsidRPr="0084584B" w:rsidRDefault="009A2285" w:rsidP="004B041A">
            <w:pPr>
              <w:rPr>
                <w:rFonts w:ascii="Times" w:hAnsi="Times" w:cs="Times"/>
                <w:sz w:val="16"/>
                <w:szCs w:val="16"/>
                <w:highlight w:val="yellow"/>
              </w:rPr>
            </w:pPr>
            <w:r w:rsidRPr="0084584B">
              <w:rPr>
                <w:rFonts w:ascii="Times" w:hAnsi="Times" w:cs="Times"/>
                <w:sz w:val="16"/>
                <w:szCs w:val="16"/>
                <w:highlight w:val="yellow"/>
              </w:rPr>
              <w:t>FFS: Number of unicast DCI(s) to process for a set of cells when monitoring DCI format 0_3 or 1_3 is configured</w:t>
            </w:r>
          </w:p>
          <w:p w14:paraId="12A25C00" w14:textId="77777777" w:rsidR="009A2285" w:rsidRPr="0084584B" w:rsidRDefault="009A2285" w:rsidP="004B041A">
            <w:pPr>
              <w:rPr>
                <w:rFonts w:ascii="Times" w:eastAsia="ＭＳ ゴシック" w:hAnsi="Times" w:cs="Times"/>
                <w:color w:val="000000"/>
                <w:sz w:val="16"/>
                <w:szCs w:val="16"/>
                <w:lang w:eastAsia="ja-JP"/>
              </w:rPr>
            </w:pPr>
            <w:r w:rsidRPr="0084584B">
              <w:rPr>
                <w:rFonts w:ascii="Times" w:hAnsi="Times" w:cs="Times"/>
                <w:sz w:val="16"/>
                <w:szCs w:val="16"/>
                <w:highlight w:val="yellow"/>
              </w:rPr>
              <w:lastRenderedPageBreak/>
              <w:t>FFS: whether to introduce new FG for Configuration/monitoring of DCI format 0_3 or 1_3 for a set of cells and legacy DCI format(s) for cell(s) in the set, or to support it by default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B02325" w14:textId="77777777" w:rsidR="009A2285" w:rsidRPr="0084584B" w:rsidRDefault="009A2285" w:rsidP="004B041A">
            <w:pPr>
              <w:keepNext/>
              <w:keepLines/>
              <w:rPr>
                <w:rFonts w:ascii="Times" w:eastAsia="ＭＳ 明朝" w:hAnsi="Times" w:cs="Times"/>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136A7"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1DA9A61" w14:textId="77777777" w:rsidR="009A2285" w:rsidRPr="0084584B" w:rsidRDefault="009A2285" w:rsidP="004B041A">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6162DE" w14:textId="77777777" w:rsidR="009A2285" w:rsidRPr="0084584B" w:rsidRDefault="009A2285" w:rsidP="004B041A">
            <w:pPr>
              <w:keepNext/>
              <w:keepLines/>
              <w:rPr>
                <w:rFonts w:ascii="Times" w:eastAsia="SimSun" w:hAnsi="Times" w:cs="Times"/>
                <w:color w:val="000000"/>
                <w:sz w:val="16"/>
                <w:szCs w:val="16"/>
                <w:lang w:val="en-US" w:eastAsia="zh-CN"/>
              </w:rPr>
            </w:pPr>
            <w:r w:rsidRPr="0084584B">
              <w:rPr>
                <w:rFonts w:ascii="Times" w:eastAsia="ＭＳ 明朝" w:hAnsi="Times" w:cs="Times"/>
                <w:sz w:val="16"/>
                <w:szCs w:val="16"/>
                <w:lang w:val="en-US" w:eastAsia="ja-JP"/>
              </w:rPr>
              <w:t xml:space="preserve">UE does not support multi-cell PUSCH scheduling by DCI format 0_3 on a scheduling cell which is not included in a set of cells with different SCS/carrier type </w:t>
            </w:r>
            <w:r w:rsidRPr="0084584B">
              <w:rPr>
                <w:rFonts w:ascii="Times" w:eastAsia="ＭＳ 明朝" w:hAnsi="Times" w:cs="Times"/>
                <w:sz w:val="16"/>
                <w:szCs w:val="16"/>
                <w:lang w:eastAsia="ja-JP"/>
              </w:rPr>
              <w:t>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1A9A25"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sz w:val="16"/>
                <w:szCs w:val="16"/>
                <w:highlight w:val="yellow"/>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983976"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E12A4D"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209BEC"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50A7F4E" w14:textId="77777777" w:rsidR="009A2285" w:rsidRPr="0084584B" w:rsidRDefault="009A2285" w:rsidP="004B041A">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6EC2B39E"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hAnsi="Times" w:cs="Times"/>
                <w:sz w:val="16"/>
                <w:szCs w:val="16"/>
                <w:lang w:eastAsia="ja-JP"/>
              </w:rPr>
              <w:t xml:space="preserve">Optional with capability </w:t>
            </w:r>
            <w:proofErr w:type="spellStart"/>
            <w:r w:rsidRPr="0084584B">
              <w:rPr>
                <w:rFonts w:ascii="Times" w:hAnsi="Times" w:cs="Times"/>
                <w:sz w:val="16"/>
                <w:szCs w:val="16"/>
                <w:lang w:eastAsia="ja-JP"/>
              </w:rPr>
              <w:t>signaling</w:t>
            </w:r>
            <w:proofErr w:type="spellEnd"/>
          </w:p>
        </w:tc>
      </w:tr>
    </w:tbl>
    <w:p w14:paraId="27C350CE" w14:textId="77777777" w:rsidR="009A2285" w:rsidRPr="00CA62F9" w:rsidRDefault="009A2285" w:rsidP="009A2285">
      <w:pPr>
        <w:rPr>
          <w:lang w:eastAsia="ja-JP"/>
        </w:rPr>
      </w:pPr>
    </w:p>
    <w:p w14:paraId="0F19252C" w14:textId="24C9E72E" w:rsidR="009A2285" w:rsidRDefault="004C25E7" w:rsidP="009A2285">
      <w:pPr>
        <w:rPr>
          <w:lang w:eastAsia="ja-JP"/>
        </w:rPr>
      </w:pPr>
      <w:r>
        <w:rPr>
          <w:lang w:eastAsia="ja-JP"/>
        </w:rPr>
        <w:t>Basically, same proposals as for FG49-1b should be applied.</w:t>
      </w:r>
    </w:p>
    <w:p w14:paraId="4CD75572" w14:textId="4E9FAA05" w:rsidR="00FB5E33" w:rsidRPr="0049799B" w:rsidRDefault="00FB5E33" w:rsidP="00FB5E33">
      <w:pPr>
        <w:rPr>
          <w:b/>
          <w:bCs/>
          <w:lang w:eastAsia="ja-JP"/>
        </w:rPr>
      </w:pPr>
      <w:r w:rsidRPr="0049799B">
        <w:rPr>
          <w:rFonts w:hint="eastAsia"/>
          <w:b/>
          <w:bCs/>
          <w:lang w:eastAsia="ja-JP"/>
        </w:rPr>
        <w:t>P</w:t>
      </w:r>
      <w:r w:rsidRPr="0049799B">
        <w:rPr>
          <w:b/>
          <w:bCs/>
          <w:lang w:eastAsia="ja-JP"/>
        </w:rPr>
        <w:t xml:space="preserve">roposal </w:t>
      </w:r>
      <w:r>
        <w:rPr>
          <w:b/>
          <w:bCs/>
          <w:lang w:eastAsia="ja-JP"/>
        </w:rPr>
        <w:t>16</w:t>
      </w:r>
      <w:r w:rsidRPr="0049799B">
        <w:rPr>
          <w:b/>
          <w:bCs/>
          <w:lang w:eastAsia="ja-JP"/>
        </w:rPr>
        <w:t xml:space="preserve">: </w:t>
      </w:r>
      <w:r>
        <w:rPr>
          <w:b/>
          <w:bCs/>
          <w:lang w:eastAsia="ja-JP"/>
        </w:rPr>
        <w:t>Proposals 11-13 for FG49-1b are applied to FG49-2b as well</w:t>
      </w:r>
      <w:r w:rsidRPr="0049799B">
        <w:rPr>
          <w:b/>
          <w:bCs/>
          <w:lang w:eastAsia="ja-JP"/>
        </w:rPr>
        <w:t>.</w:t>
      </w:r>
    </w:p>
    <w:p w14:paraId="52B3CD9E" w14:textId="4D6BEBF9" w:rsidR="009A2285" w:rsidRDefault="009A2285" w:rsidP="009A2285">
      <w:pPr>
        <w:rPr>
          <w:lang w:eastAsia="ja-JP"/>
        </w:rPr>
      </w:pPr>
    </w:p>
    <w:p w14:paraId="40488AB8" w14:textId="77777777" w:rsidR="00FB5E33" w:rsidRPr="00FB5E33" w:rsidRDefault="00FB5E33" w:rsidP="009A2285">
      <w:pPr>
        <w:rPr>
          <w:lang w:eastAsia="ja-JP"/>
        </w:rPr>
      </w:pPr>
    </w:p>
    <w:p w14:paraId="56E40EEC" w14:textId="77777777" w:rsidR="009A2285" w:rsidRDefault="009A2285" w:rsidP="009A2285">
      <w:pPr>
        <w:pStyle w:val="2"/>
        <w:rPr>
          <w:lang w:eastAsia="ja-JP"/>
        </w:rPr>
      </w:pPr>
      <w:r>
        <w:rPr>
          <w:lang w:eastAsia="ja-JP"/>
        </w:rPr>
        <w:t>2.7</w:t>
      </w:r>
      <w:r>
        <w:rPr>
          <w:lang w:eastAsia="ja-JP"/>
        </w:rPr>
        <w:tab/>
        <w:t xml:space="preserve">FG49-3: </w:t>
      </w:r>
      <w:r w:rsidRPr="0084584B">
        <w:rPr>
          <w:lang w:eastAsia="ja-JP"/>
        </w:rPr>
        <w:t>Monitoring both legacy DCI format(s) (0_0/1_0, 0_1/1_1 and/or 0_2/1_2) and DCI format 0_3/1_3 on the same scheduling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993"/>
        <w:gridCol w:w="4677"/>
        <w:gridCol w:w="709"/>
        <w:gridCol w:w="567"/>
        <w:gridCol w:w="284"/>
        <w:gridCol w:w="1134"/>
        <w:gridCol w:w="567"/>
        <w:gridCol w:w="567"/>
        <w:gridCol w:w="567"/>
        <w:gridCol w:w="567"/>
        <w:gridCol w:w="1984"/>
        <w:gridCol w:w="1043"/>
      </w:tblGrid>
      <w:tr w:rsidR="009A2285" w:rsidRPr="0084584B" w14:paraId="309E9C56" w14:textId="77777777" w:rsidTr="004B041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061D5C7D" w14:textId="77777777" w:rsidR="009A2285" w:rsidRPr="0084584B" w:rsidRDefault="009A2285" w:rsidP="004B041A">
            <w:pPr>
              <w:keepNext/>
              <w:keepLines/>
              <w:rPr>
                <w:rFonts w:ascii="Times" w:eastAsia="SimSun" w:hAnsi="Times" w:cs="Times"/>
                <w:color w:val="000000"/>
                <w:sz w:val="16"/>
                <w:szCs w:val="16"/>
                <w:lang w:val="nl-NL" w:eastAsia="ja-JP"/>
              </w:rPr>
            </w:pPr>
            <w:r w:rsidRPr="0084584B">
              <w:rPr>
                <w:rFonts w:ascii="Times" w:eastAsia="ＭＳ 明朝" w:hAnsi="Times" w:cs="Times"/>
                <w:color w:val="000000" w:themeColor="text1"/>
                <w:sz w:val="16"/>
                <w:szCs w:val="16"/>
                <w:lang w:eastAsia="ja-JP"/>
              </w:rPr>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F71D857"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49-3</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D854C89"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SimSun" w:hAnsi="Times" w:cs="Times"/>
                <w:sz w:val="16"/>
                <w:szCs w:val="16"/>
                <w:lang w:eastAsia="zh-CN"/>
              </w:rPr>
              <w:t xml:space="preserve">Monitoring both legacy DCI format(s) </w:t>
            </w:r>
            <w:r w:rsidRPr="0084584B">
              <w:rPr>
                <w:rFonts w:ascii="Times" w:hAnsi="Times" w:cs="Times"/>
                <w:color w:val="000000" w:themeColor="text1"/>
                <w:sz w:val="16"/>
                <w:szCs w:val="16"/>
              </w:rPr>
              <w:t>(0_0/1_0, 0_1/1_1 and/or 0_2/1_2)</w:t>
            </w:r>
            <w:r w:rsidRPr="0084584B">
              <w:rPr>
                <w:rFonts w:ascii="Times" w:eastAsia="SimSun" w:hAnsi="Times" w:cs="Times"/>
                <w:sz w:val="16"/>
                <w:szCs w:val="16"/>
                <w:lang w:eastAsia="zh-CN"/>
              </w:rPr>
              <w:t xml:space="preserve"> and DCI format 0_3/1_3 on the same scheduling cell</w:t>
            </w:r>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3DD5EFD2" w14:textId="77777777" w:rsidR="009A2285" w:rsidRPr="0084584B" w:rsidRDefault="009A2285" w:rsidP="004B041A">
            <w:pPr>
              <w:rPr>
                <w:rFonts w:ascii="Times" w:eastAsia="ＭＳ ゴシック" w:hAnsi="Times" w:cs="Times"/>
                <w:color w:val="000000"/>
                <w:sz w:val="16"/>
                <w:szCs w:val="16"/>
                <w:lang w:eastAsia="ja-JP"/>
              </w:rPr>
            </w:pPr>
            <w:r w:rsidRPr="0084584B">
              <w:rPr>
                <w:rFonts w:ascii="Times" w:hAnsi="Times" w:cs="Times"/>
                <w:color w:val="000000" w:themeColor="text1"/>
                <w:sz w:val="16"/>
                <w:szCs w:val="16"/>
              </w:rPr>
              <w:t>Monitoring both legacy DCI format(s) (0_0/1_0, 0_1/1_1 and/or 0_2/1_2) and DCI format 0_3/1_3 on the same scheduling cell</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35E3324"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At least one of {49-1, 49-1a, 49-1b, 49-2, 49-2a, 49-2b}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FDCBC79"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32376A57" w14:textId="77777777" w:rsidR="009A2285" w:rsidRPr="0084584B" w:rsidRDefault="009A2285" w:rsidP="004B041A">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12F7532A" w14:textId="77777777" w:rsidR="009A2285" w:rsidRPr="0084584B" w:rsidRDefault="009A2285" w:rsidP="004B041A">
            <w:pPr>
              <w:keepNext/>
              <w:keepLines/>
              <w:rPr>
                <w:rFonts w:ascii="Times" w:eastAsia="SimSun" w:hAnsi="Times" w:cs="Times"/>
                <w:color w:val="000000"/>
                <w:sz w:val="16"/>
                <w:szCs w:val="16"/>
                <w:lang w:val="en-US" w:eastAsia="zh-CN"/>
              </w:rPr>
            </w:pPr>
            <w:r w:rsidRPr="0084584B">
              <w:rPr>
                <w:rFonts w:ascii="Times" w:eastAsia="ＭＳ 明朝" w:hAnsi="Times" w:cs="Times"/>
                <w:color w:val="000000" w:themeColor="text1"/>
                <w:sz w:val="16"/>
                <w:szCs w:val="16"/>
                <w:lang w:val="en-US" w:eastAsia="ja-JP"/>
              </w:rPr>
              <w:t xml:space="preserve">UE does not support </w:t>
            </w:r>
            <w:r w:rsidRPr="0084584B">
              <w:rPr>
                <w:rFonts w:ascii="Times" w:hAnsi="Times" w:cs="Times"/>
                <w:color w:val="000000" w:themeColor="text1"/>
                <w:sz w:val="16"/>
                <w:szCs w:val="16"/>
              </w:rPr>
              <w:t>monitoring both legacy DCI format(s) (0_1/1_1 and/or 0_2/1_2) and DCI format 0_3/1_3 on the same scheduling cell</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53E37A4"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EE97010"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C7CD55A"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C11B8BB"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No</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7EE8D25E" w14:textId="77777777" w:rsidR="009A2285" w:rsidRPr="0084584B" w:rsidRDefault="009A2285" w:rsidP="004B041A">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44DB6AD7"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bl>
    <w:p w14:paraId="4FE06E1A" w14:textId="77777777" w:rsidR="009A2285" w:rsidRDefault="009A2285" w:rsidP="009A2285">
      <w:pPr>
        <w:rPr>
          <w:lang w:eastAsia="ja-JP"/>
        </w:rPr>
      </w:pPr>
    </w:p>
    <w:p w14:paraId="6FECB3A2" w14:textId="77777777" w:rsidR="009A2285" w:rsidRDefault="009A2285" w:rsidP="009A2285">
      <w:pPr>
        <w:rPr>
          <w:lang w:eastAsia="ja-JP"/>
        </w:rPr>
      </w:pPr>
      <w:r>
        <w:rPr>
          <w:lang w:eastAsia="ja-JP"/>
        </w:rPr>
        <w:t xml:space="preserve">It is expected that the UE burden would be increased when the UE monitors legacy DCI formats on top of DC format 0_3/1_3. Therefore, it seems reasonable to introduce a separate FG from FG49-1/2/1b/2b to indicate the support of simultaneous monitoring of legacy DCI and DCI format 0_3/1_3. In addition, according to the discussion at the previous RAN1 meetings, it was concerned that actual UE burden would be increased for the case when legacy DCI schedules non-reference cell of a set of cells while it was agreed that BD/CCE/DCI size for DCI format 0_3/1_3 </w:t>
      </w:r>
      <w:proofErr w:type="gramStart"/>
      <w:r>
        <w:rPr>
          <w:lang w:eastAsia="ja-JP"/>
        </w:rPr>
        <w:t>are</w:t>
      </w:r>
      <w:proofErr w:type="gramEnd"/>
      <w:r>
        <w:rPr>
          <w:lang w:eastAsia="ja-JP"/>
        </w:rPr>
        <w:t xml:space="preserve"> counted on only reference cell. Therefore, to address this concern, it can be considered whether the simultaneous monitoring of legacy and MC DCI for non-reference cell is indicated separately.</w:t>
      </w:r>
    </w:p>
    <w:p w14:paraId="66B44609" w14:textId="77777777" w:rsidR="009A2285" w:rsidRDefault="009A2285" w:rsidP="009A2285">
      <w:pPr>
        <w:rPr>
          <w:lang w:eastAsia="ja-JP"/>
        </w:rPr>
      </w:pPr>
    </w:p>
    <w:p w14:paraId="2CEFAE99" w14:textId="70B6953E" w:rsidR="009A2285" w:rsidRDefault="009A2285" w:rsidP="009A2285">
      <w:pPr>
        <w:rPr>
          <w:b/>
          <w:bCs/>
          <w:lang w:eastAsia="ja-JP"/>
        </w:rPr>
      </w:pPr>
      <w:r w:rsidRPr="00E730F6">
        <w:rPr>
          <w:rFonts w:hint="eastAsia"/>
          <w:b/>
          <w:bCs/>
          <w:lang w:eastAsia="ja-JP"/>
        </w:rPr>
        <w:t>P</w:t>
      </w:r>
      <w:r w:rsidRPr="00E730F6">
        <w:rPr>
          <w:b/>
          <w:bCs/>
          <w:lang w:eastAsia="ja-JP"/>
        </w:rPr>
        <w:t xml:space="preserve">roposal </w:t>
      </w:r>
      <w:r w:rsidR="00FB5E33">
        <w:rPr>
          <w:b/>
          <w:bCs/>
          <w:lang w:eastAsia="ja-JP"/>
        </w:rPr>
        <w:t>17</w:t>
      </w:r>
      <w:r w:rsidRPr="00E730F6">
        <w:rPr>
          <w:b/>
          <w:bCs/>
          <w:lang w:eastAsia="ja-JP"/>
        </w:rPr>
        <w:t xml:space="preserve">: </w:t>
      </w:r>
      <w:r>
        <w:rPr>
          <w:b/>
          <w:bCs/>
          <w:lang w:eastAsia="ja-JP"/>
        </w:rPr>
        <w:t>Introduce new FG to indicate m</w:t>
      </w:r>
      <w:r w:rsidRPr="00E730F6">
        <w:rPr>
          <w:b/>
          <w:bCs/>
          <w:lang w:eastAsia="ja-JP"/>
        </w:rPr>
        <w:t>onitoring both legacy DCI format(s) (0_0/1_0, 0_1/1_1 and/or 0_2/1_2) and DCI format 0_3/1_3 on the same scheduling cell</w:t>
      </w:r>
      <w:r>
        <w:rPr>
          <w:b/>
          <w:bCs/>
          <w:lang w:eastAsia="ja-JP"/>
        </w:rPr>
        <w:t>.</w:t>
      </w:r>
    </w:p>
    <w:p w14:paraId="0209E992" w14:textId="77777777" w:rsidR="009A2285" w:rsidRPr="00E730F6" w:rsidRDefault="009A2285" w:rsidP="009A2285">
      <w:pPr>
        <w:pStyle w:val="ad"/>
        <w:numPr>
          <w:ilvl w:val="0"/>
          <w:numId w:val="25"/>
        </w:numPr>
        <w:ind w:leftChars="0"/>
        <w:rPr>
          <w:b/>
          <w:bCs/>
          <w:lang w:eastAsia="ja-JP"/>
        </w:rPr>
      </w:pPr>
      <w:r>
        <w:rPr>
          <w:rFonts w:hint="eastAsia"/>
          <w:b/>
          <w:bCs/>
          <w:lang w:eastAsia="ja-JP"/>
        </w:rPr>
        <w:t>F</w:t>
      </w:r>
      <w:r>
        <w:rPr>
          <w:b/>
          <w:bCs/>
          <w:lang w:eastAsia="ja-JP"/>
        </w:rPr>
        <w:t xml:space="preserve">FS: </w:t>
      </w:r>
      <w:r w:rsidRPr="00E730F6">
        <w:rPr>
          <w:b/>
          <w:bCs/>
          <w:lang w:eastAsia="ja-JP"/>
        </w:rPr>
        <w:t xml:space="preserve">Whether the simultaneous monitoring of legacy </w:t>
      </w:r>
      <w:r>
        <w:rPr>
          <w:b/>
          <w:bCs/>
          <w:lang w:eastAsia="ja-JP"/>
        </w:rPr>
        <w:t xml:space="preserve">DCI </w:t>
      </w:r>
      <w:r w:rsidRPr="00E730F6">
        <w:rPr>
          <w:b/>
          <w:bCs/>
          <w:lang w:eastAsia="ja-JP"/>
        </w:rPr>
        <w:t xml:space="preserve">and DCI </w:t>
      </w:r>
      <w:r>
        <w:rPr>
          <w:b/>
          <w:bCs/>
          <w:lang w:eastAsia="ja-JP"/>
        </w:rPr>
        <w:t xml:space="preserve">format 0_3/1_3 </w:t>
      </w:r>
      <w:r w:rsidRPr="00E730F6">
        <w:rPr>
          <w:b/>
          <w:bCs/>
          <w:lang w:eastAsia="ja-JP"/>
        </w:rPr>
        <w:t>for non-reference cell</w:t>
      </w:r>
      <w:r>
        <w:rPr>
          <w:b/>
          <w:bCs/>
          <w:lang w:eastAsia="ja-JP"/>
        </w:rPr>
        <w:t>(s) in a set of cells</w:t>
      </w:r>
      <w:r w:rsidRPr="00E730F6">
        <w:rPr>
          <w:b/>
          <w:bCs/>
          <w:lang w:eastAsia="ja-JP"/>
        </w:rPr>
        <w:t xml:space="preserve"> is indicated separately</w:t>
      </w:r>
      <w:r>
        <w:rPr>
          <w:b/>
          <w:bCs/>
          <w:lang w:eastAsia="ja-JP"/>
        </w:rPr>
        <w:t>.</w:t>
      </w:r>
    </w:p>
    <w:p w14:paraId="51522C2D" w14:textId="77777777" w:rsidR="009A2285" w:rsidRDefault="009A2285" w:rsidP="009A2285">
      <w:pPr>
        <w:rPr>
          <w:lang w:eastAsia="ja-JP"/>
        </w:rPr>
      </w:pPr>
    </w:p>
    <w:p w14:paraId="5875A5A5" w14:textId="77777777" w:rsidR="009A2285" w:rsidRDefault="009A2285" w:rsidP="009A2285">
      <w:pPr>
        <w:rPr>
          <w:lang w:eastAsia="ja-JP"/>
        </w:rPr>
      </w:pPr>
    </w:p>
    <w:p w14:paraId="34609FFB" w14:textId="77777777" w:rsidR="009A2285" w:rsidRDefault="009A2285" w:rsidP="009A2285">
      <w:pPr>
        <w:pStyle w:val="2"/>
        <w:rPr>
          <w:lang w:eastAsia="ja-JP"/>
        </w:rPr>
      </w:pPr>
      <w:r>
        <w:rPr>
          <w:lang w:eastAsia="ja-JP"/>
        </w:rPr>
        <w:t>2.8</w:t>
      </w:r>
      <w:r>
        <w:rPr>
          <w:lang w:eastAsia="ja-JP"/>
        </w:rPr>
        <w:tab/>
        <w:t xml:space="preserve">FG49-4a: </w:t>
      </w:r>
      <w:bookmarkStart w:id="12" w:name="_Hlk135036381"/>
      <w:r w:rsidRPr="0084584B">
        <w:rPr>
          <w:lang w:eastAsia="ja-JP"/>
        </w:rPr>
        <w:t>Nominal RBG size of Configuration 3 for FDRA type 0</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993"/>
        <w:gridCol w:w="4677"/>
        <w:gridCol w:w="709"/>
        <w:gridCol w:w="567"/>
        <w:gridCol w:w="284"/>
        <w:gridCol w:w="1134"/>
        <w:gridCol w:w="567"/>
        <w:gridCol w:w="567"/>
        <w:gridCol w:w="567"/>
        <w:gridCol w:w="567"/>
        <w:gridCol w:w="1984"/>
        <w:gridCol w:w="1043"/>
      </w:tblGrid>
      <w:tr w:rsidR="009A2285" w:rsidRPr="0084584B" w14:paraId="74A6573A" w14:textId="77777777" w:rsidTr="004B041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79E62F61" w14:textId="77777777" w:rsidR="009A2285" w:rsidRPr="0084584B" w:rsidRDefault="009A2285" w:rsidP="004B041A">
            <w:pPr>
              <w:keepNext/>
              <w:keepLines/>
              <w:rPr>
                <w:rFonts w:ascii="Times" w:eastAsia="SimSun" w:hAnsi="Times" w:cs="Times"/>
                <w:color w:val="000000"/>
                <w:sz w:val="16"/>
                <w:szCs w:val="16"/>
                <w:lang w:val="nl-NL" w:eastAsia="ja-JP"/>
              </w:rPr>
            </w:pPr>
            <w:r w:rsidRPr="0084584B">
              <w:rPr>
                <w:rFonts w:ascii="Times" w:eastAsia="ＭＳ 明朝" w:hAnsi="Times" w:cs="Times"/>
                <w:color w:val="000000" w:themeColor="text1"/>
                <w:sz w:val="16"/>
                <w:szCs w:val="16"/>
                <w:lang w:eastAsia="ja-JP"/>
              </w:rPr>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EB49C38"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49-4a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1D9CD1C"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Nominal RBG size of Configuration 3</w:t>
            </w:r>
            <w:r w:rsidRPr="0084584B">
              <w:rPr>
                <w:rFonts w:ascii="Times" w:hAnsi="Times" w:cs="Times"/>
                <w:color w:val="000000" w:themeColor="text1"/>
                <w:sz w:val="16"/>
                <w:szCs w:val="16"/>
              </w:rPr>
              <w:t xml:space="preserve"> for FDRA type 0</w:t>
            </w:r>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5B9E90EC" w14:textId="77777777" w:rsidR="009A2285" w:rsidRPr="0084584B" w:rsidRDefault="009A2285" w:rsidP="004B041A">
            <w:pPr>
              <w:rPr>
                <w:rFonts w:ascii="Times" w:eastAsia="ＭＳ ゴシック" w:hAnsi="Times" w:cs="Times"/>
                <w:color w:val="000000"/>
                <w:sz w:val="16"/>
                <w:szCs w:val="16"/>
                <w:lang w:eastAsia="ja-JP"/>
              </w:rPr>
            </w:pPr>
            <w:r w:rsidRPr="0084584B">
              <w:rPr>
                <w:rFonts w:ascii="Times" w:hAnsi="Times" w:cs="Times"/>
                <w:color w:val="000000" w:themeColor="text1"/>
                <w:sz w:val="16"/>
                <w:szCs w:val="16"/>
              </w:rPr>
              <w:t>1)</w:t>
            </w:r>
            <w:r w:rsidRPr="0084584B">
              <w:rPr>
                <w:rFonts w:ascii="Times" w:hAnsi="Times" w:cs="Times"/>
                <w:sz w:val="16"/>
                <w:szCs w:val="16"/>
              </w:rPr>
              <w:t xml:space="preserve"> </w:t>
            </w:r>
            <w:r w:rsidRPr="0084584B">
              <w:rPr>
                <w:rFonts w:ascii="Times" w:hAnsi="Times" w:cs="Times"/>
                <w:color w:val="000000" w:themeColor="text1"/>
                <w:sz w:val="16"/>
                <w:szCs w:val="16"/>
              </w:rPr>
              <w:t>Support of nominal RBG size of Configuration 3 for FDRA type 0</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D2AA132"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776F7D9"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4A0EFCE6" w14:textId="77777777" w:rsidR="009A2285" w:rsidRPr="0084584B" w:rsidRDefault="009A2285" w:rsidP="004B041A">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C08DED1" w14:textId="77777777" w:rsidR="009A2285" w:rsidRPr="0084584B" w:rsidRDefault="009A2285" w:rsidP="004B041A">
            <w:pPr>
              <w:keepNext/>
              <w:keepLines/>
              <w:rPr>
                <w:rFonts w:ascii="Times" w:eastAsia="SimSun" w:hAnsi="Times" w:cs="Times"/>
                <w:color w:val="000000"/>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B58DAE8"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AD2CE19"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4396A6C"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9B4AD2B"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FFS</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73640EBA" w14:textId="77777777" w:rsidR="009A2285" w:rsidRPr="0084584B" w:rsidRDefault="009A2285" w:rsidP="004B041A">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6095FA0B"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bl>
    <w:p w14:paraId="2C6D471B" w14:textId="77777777" w:rsidR="009A2285" w:rsidRDefault="009A2285" w:rsidP="009A2285">
      <w:pPr>
        <w:rPr>
          <w:lang w:eastAsia="ja-JP"/>
        </w:rPr>
      </w:pPr>
    </w:p>
    <w:p w14:paraId="774D942C" w14:textId="212F5B4E" w:rsidR="009A2285" w:rsidRDefault="009A2285" w:rsidP="009A2285">
      <w:pPr>
        <w:rPr>
          <w:lang w:eastAsia="ja-JP"/>
        </w:rPr>
      </w:pPr>
      <w:r w:rsidRPr="001503B3">
        <w:rPr>
          <w:lang w:eastAsia="ja-JP"/>
        </w:rPr>
        <w:lastRenderedPageBreak/>
        <w:t>Nominal RBG size of Configuration 3 for FDRA type 0</w:t>
      </w:r>
      <w:r>
        <w:rPr>
          <w:lang w:eastAsia="ja-JP"/>
        </w:rPr>
        <w:t xml:space="preserve"> is introduced for multi-cell scheduling in Rel-18. In our view, this feature just introduces a new RBG size for each BWP size and UE behaviour on FDRA would be not changed significantly from that for legacy UEs. In that sense, this feature can be a part of basic feature to support monitoring DCI format 0_3/1_3. However, c</w:t>
      </w:r>
      <w:r w:rsidRPr="001503B3">
        <w:rPr>
          <w:lang w:eastAsia="ja-JP"/>
        </w:rPr>
        <w:t>onsidering that this FDRA configuration is not the essential function for multi-cell scheduling,</w:t>
      </w:r>
      <w:r>
        <w:rPr>
          <w:lang w:eastAsia="ja-JP"/>
        </w:rPr>
        <w:t xml:space="preserve"> it is not necessarily to be included in FG49-1/2/1b/2b.</w:t>
      </w:r>
      <w:r w:rsidR="00596211">
        <w:rPr>
          <w:lang w:eastAsia="ja-JP"/>
        </w:rPr>
        <w:t xml:space="preserve"> In our view, at least one of FG49-1/1b/2/2b should be supported as a prerequisite feature and the reporting granularity of per UE is sufficient.</w:t>
      </w:r>
    </w:p>
    <w:p w14:paraId="763A531E" w14:textId="77777777" w:rsidR="009A2285" w:rsidRDefault="009A2285" w:rsidP="009A2285">
      <w:pPr>
        <w:rPr>
          <w:lang w:eastAsia="ja-JP"/>
        </w:rPr>
      </w:pPr>
    </w:p>
    <w:p w14:paraId="36939EE9" w14:textId="27885AF2" w:rsidR="009A2285" w:rsidRDefault="009A2285" w:rsidP="009A2285">
      <w:pPr>
        <w:rPr>
          <w:b/>
          <w:bCs/>
          <w:lang w:eastAsia="ja-JP"/>
        </w:rPr>
      </w:pPr>
      <w:r w:rsidRPr="002950F1">
        <w:rPr>
          <w:b/>
          <w:bCs/>
          <w:lang w:eastAsia="ja-JP"/>
        </w:rPr>
        <w:t xml:space="preserve">Proposal </w:t>
      </w:r>
      <w:r w:rsidR="00FB5E33">
        <w:rPr>
          <w:b/>
          <w:bCs/>
          <w:lang w:eastAsia="ja-JP"/>
        </w:rPr>
        <w:t>18</w:t>
      </w:r>
      <w:r w:rsidRPr="002950F1">
        <w:rPr>
          <w:b/>
          <w:bCs/>
          <w:lang w:eastAsia="ja-JP"/>
        </w:rPr>
        <w:t xml:space="preserve">: </w:t>
      </w:r>
      <w:r>
        <w:rPr>
          <w:b/>
          <w:bCs/>
          <w:lang w:eastAsia="ja-JP"/>
        </w:rPr>
        <w:t xml:space="preserve">A separate FG for UE capability for </w:t>
      </w:r>
      <w:r w:rsidRPr="002950F1">
        <w:rPr>
          <w:b/>
          <w:bCs/>
          <w:lang w:eastAsia="ja-JP"/>
        </w:rPr>
        <w:t xml:space="preserve">nominal RBG size of configuration 3 for FDRA type 0 can be </w:t>
      </w:r>
      <w:r>
        <w:rPr>
          <w:b/>
          <w:bCs/>
          <w:lang w:eastAsia="ja-JP"/>
        </w:rPr>
        <w:t>introduced</w:t>
      </w:r>
      <w:r w:rsidRPr="002950F1">
        <w:rPr>
          <w:b/>
          <w:bCs/>
          <w:lang w:eastAsia="ja-JP"/>
        </w:rPr>
        <w:t>.</w:t>
      </w:r>
    </w:p>
    <w:p w14:paraId="4806E1D8" w14:textId="588A7C84" w:rsidR="00596211" w:rsidRPr="003B4683" w:rsidRDefault="00596211" w:rsidP="00A241E9">
      <w:pPr>
        <w:pStyle w:val="ad"/>
        <w:numPr>
          <w:ilvl w:val="0"/>
          <w:numId w:val="25"/>
        </w:numPr>
        <w:ind w:leftChars="0"/>
        <w:rPr>
          <w:b/>
          <w:bCs/>
          <w:lang w:eastAsia="ja-JP"/>
        </w:rPr>
      </w:pPr>
      <w:r w:rsidRPr="003B4683">
        <w:rPr>
          <w:b/>
          <w:bCs/>
          <w:lang w:eastAsia="ja-JP"/>
        </w:rPr>
        <w:t>Support at least one of FG49-1/1b/2/2b should be supported as a prerequisite feature</w:t>
      </w:r>
    </w:p>
    <w:p w14:paraId="5D1E856E" w14:textId="53B0FDD6" w:rsidR="00E045AE" w:rsidRPr="003B4683" w:rsidRDefault="00E045AE" w:rsidP="00A241E9">
      <w:pPr>
        <w:pStyle w:val="ad"/>
        <w:numPr>
          <w:ilvl w:val="0"/>
          <w:numId w:val="25"/>
        </w:numPr>
        <w:ind w:leftChars="0"/>
        <w:rPr>
          <w:b/>
          <w:bCs/>
          <w:lang w:eastAsia="ja-JP"/>
        </w:rPr>
      </w:pPr>
      <w:r w:rsidRPr="003B4683">
        <w:rPr>
          <w:b/>
          <w:bCs/>
          <w:lang w:eastAsia="ja-JP"/>
        </w:rPr>
        <w:t xml:space="preserve">Reporting </w:t>
      </w:r>
      <w:r w:rsidR="00A241E9" w:rsidRPr="003B4683">
        <w:rPr>
          <w:b/>
          <w:bCs/>
          <w:lang w:eastAsia="ja-JP"/>
        </w:rPr>
        <w:t>type should be per UE</w:t>
      </w:r>
    </w:p>
    <w:p w14:paraId="5844119B" w14:textId="77777777" w:rsidR="009A2285" w:rsidRDefault="009A2285" w:rsidP="009A2285">
      <w:pPr>
        <w:rPr>
          <w:lang w:eastAsia="ja-JP"/>
        </w:rPr>
      </w:pPr>
    </w:p>
    <w:p w14:paraId="466453A8" w14:textId="77777777" w:rsidR="009A2285" w:rsidRDefault="009A2285" w:rsidP="009A2285">
      <w:pPr>
        <w:rPr>
          <w:lang w:eastAsia="ja-JP"/>
        </w:rPr>
      </w:pPr>
    </w:p>
    <w:p w14:paraId="11EA2089" w14:textId="77777777" w:rsidR="009A2285" w:rsidRDefault="009A2285" w:rsidP="009A2285">
      <w:pPr>
        <w:pStyle w:val="2"/>
        <w:rPr>
          <w:lang w:eastAsia="ja-JP"/>
        </w:rPr>
      </w:pPr>
      <w:r>
        <w:rPr>
          <w:lang w:eastAsia="ja-JP"/>
        </w:rPr>
        <w:t>2.9</w:t>
      </w:r>
      <w:r>
        <w:rPr>
          <w:lang w:eastAsia="ja-JP"/>
        </w:rPr>
        <w:tab/>
        <w:t xml:space="preserve">FG49-4b: </w:t>
      </w:r>
      <w:bookmarkStart w:id="13" w:name="_Hlk135028557"/>
      <w:r w:rsidRPr="0084584B">
        <w:rPr>
          <w:lang w:eastAsia="ja-JP"/>
        </w:rPr>
        <w:t>FDRA Type 1 granularity of 2, 4, 8, or 16 consecutive RBs based RIV for DCI format 1_3/0_3</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993"/>
        <w:gridCol w:w="4677"/>
        <w:gridCol w:w="709"/>
        <w:gridCol w:w="567"/>
        <w:gridCol w:w="284"/>
        <w:gridCol w:w="1134"/>
        <w:gridCol w:w="567"/>
        <w:gridCol w:w="567"/>
        <w:gridCol w:w="567"/>
        <w:gridCol w:w="567"/>
        <w:gridCol w:w="1984"/>
        <w:gridCol w:w="1043"/>
      </w:tblGrid>
      <w:tr w:rsidR="009A2285" w:rsidRPr="0084584B" w14:paraId="482BC9B4" w14:textId="77777777" w:rsidTr="004B041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5DEEECB4" w14:textId="77777777" w:rsidR="009A2285" w:rsidRPr="0084584B" w:rsidRDefault="009A2285" w:rsidP="004B041A">
            <w:pPr>
              <w:keepNext/>
              <w:keepLines/>
              <w:rPr>
                <w:rFonts w:ascii="Times" w:eastAsia="SimSun" w:hAnsi="Times" w:cs="Times"/>
                <w:color w:val="000000"/>
                <w:sz w:val="16"/>
                <w:szCs w:val="16"/>
                <w:lang w:val="nl-NL" w:eastAsia="ja-JP"/>
              </w:rPr>
            </w:pPr>
            <w:r w:rsidRPr="0084584B">
              <w:rPr>
                <w:rFonts w:ascii="Times" w:eastAsia="ＭＳ 明朝" w:hAnsi="Times" w:cs="Times"/>
                <w:color w:val="000000" w:themeColor="text1"/>
                <w:sz w:val="16"/>
                <w:szCs w:val="16"/>
                <w:lang w:eastAsia="ja-JP"/>
              </w:rPr>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1FB936D"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49-4b</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B5394DE"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FDRA Type 1 granularity of 2, 4, 8, or 16 consecutive RBs based RIV</w:t>
            </w:r>
            <w:r w:rsidRPr="0084584B">
              <w:rPr>
                <w:rFonts w:ascii="Times" w:hAnsi="Times" w:cs="Times"/>
                <w:color w:val="000000" w:themeColor="text1"/>
                <w:sz w:val="16"/>
                <w:szCs w:val="16"/>
              </w:rPr>
              <w:t xml:space="preserve"> for DCI format 1_3/0_3</w:t>
            </w:r>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7082BB13" w14:textId="77777777" w:rsidR="009A2285" w:rsidRPr="0084584B" w:rsidRDefault="009A2285" w:rsidP="004B041A">
            <w:pPr>
              <w:rPr>
                <w:rFonts w:ascii="Times" w:eastAsia="ＭＳ ゴシック" w:hAnsi="Times" w:cs="Times"/>
                <w:color w:val="000000"/>
                <w:sz w:val="16"/>
                <w:szCs w:val="16"/>
                <w:lang w:eastAsia="ja-JP"/>
              </w:rPr>
            </w:pPr>
            <w:r w:rsidRPr="0084584B">
              <w:rPr>
                <w:rFonts w:ascii="Times" w:hAnsi="Times" w:cs="Times"/>
                <w:color w:val="000000" w:themeColor="text1"/>
                <w:sz w:val="16"/>
                <w:szCs w:val="16"/>
              </w:rPr>
              <w:t>1)</w:t>
            </w:r>
            <w:r w:rsidRPr="0084584B">
              <w:rPr>
                <w:rFonts w:ascii="Times" w:hAnsi="Times" w:cs="Times"/>
                <w:sz w:val="16"/>
                <w:szCs w:val="16"/>
              </w:rPr>
              <w:t xml:space="preserve"> </w:t>
            </w:r>
            <w:r w:rsidRPr="0084584B">
              <w:rPr>
                <w:rFonts w:ascii="Times" w:hAnsi="Times" w:cs="Times"/>
                <w:color w:val="000000" w:themeColor="text1"/>
                <w:sz w:val="16"/>
                <w:szCs w:val="16"/>
              </w:rPr>
              <w:t>Support of FDRA Type 1 granularity of 2, 4, 8, or 16 consecutive RBs based RIV for DCI format 1_3/0_3</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24FAB1B"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5641788"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BE78564" w14:textId="77777777" w:rsidR="009A2285" w:rsidRPr="0084584B" w:rsidRDefault="009A2285" w:rsidP="004B041A">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BF4FDA8" w14:textId="77777777" w:rsidR="009A2285" w:rsidRPr="0084584B" w:rsidRDefault="009A2285" w:rsidP="004B041A">
            <w:pPr>
              <w:keepNext/>
              <w:keepLines/>
              <w:rPr>
                <w:rFonts w:ascii="Times" w:eastAsia="SimSun" w:hAnsi="Times" w:cs="Times"/>
                <w:color w:val="000000"/>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0B3F5F1"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2EEE535"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1DC071D"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1098361"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FFS</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150201A6" w14:textId="77777777" w:rsidR="009A2285" w:rsidRPr="0084584B" w:rsidRDefault="009A2285" w:rsidP="004B041A">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09060CF5"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bl>
    <w:p w14:paraId="52E5C8CB" w14:textId="77777777" w:rsidR="009A2285" w:rsidRDefault="009A2285" w:rsidP="009A2285">
      <w:pPr>
        <w:rPr>
          <w:lang w:eastAsia="ja-JP"/>
        </w:rPr>
      </w:pPr>
    </w:p>
    <w:p w14:paraId="5454FBBF" w14:textId="0123C108" w:rsidR="009A2285" w:rsidRDefault="009A2285" w:rsidP="009A2285">
      <w:pPr>
        <w:rPr>
          <w:lang w:eastAsia="ja-JP"/>
        </w:rPr>
      </w:pPr>
      <w:r>
        <w:rPr>
          <w:lang w:eastAsia="ja-JP"/>
        </w:rPr>
        <w:t>According to the current specification, f</w:t>
      </w:r>
      <w:r w:rsidRPr="001503B3">
        <w:rPr>
          <w:lang w:eastAsia="ja-JP"/>
        </w:rPr>
        <w:t>or DCI format 0_2/1_2, RBG-based RIV for FDRA Type-1 is supported as basic feature and no separate FG</w:t>
      </w:r>
      <w:r>
        <w:rPr>
          <w:lang w:eastAsia="ja-JP"/>
        </w:rPr>
        <w:t xml:space="preserve"> is specified</w:t>
      </w:r>
      <w:r w:rsidRPr="001503B3">
        <w:rPr>
          <w:lang w:eastAsia="ja-JP"/>
        </w:rPr>
        <w:t>, and hence we think we can follow the same framework</w:t>
      </w:r>
      <w:r>
        <w:rPr>
          <w:lang w:eastAsia="ja-JP"/>
        </w:rPr>
        <w:t>, i.e., this feature can be a part of supporting DCI format 0_3/1_3</w:t>
      </w:r>
      <w:r w:rsidRPr="001503B3">
        <w:rPr>
          <w:lang w:eastAsia="ja-JP"/>
        </w:rPr>
        <w:t>.</w:t>
      </w:r>
      <w:r>
        <w:rPr>
          <w:rFonts w:hint="eastAsia"/>
          <w:lang w:eastAsia="ja-JP"/>
        </w:rPr>
        <w:t xml:space="preserve"> </w:t>
      </w:r>
      <w:r>
        <w:rPr>
          <w:lang w:eastAsia="ja-JP"/>
        </w:rPr>
        <w:t xml:space="preserve">However, </w:t>
      </w:r>
      <w:proofErr w:type="gramStart"/>
      <w:r>
        <w:rPr>
          <w:lang w:eastAsia="ja-JP"/>
        </w:rPr>
        <w:t>similar to</w:t>
      </w:r>
      <w:proofErr w:type="gramEnd"/>
      <w:r>
        <w:rPr>
          <w:lang w:eastAsia="ja-JP"/>
        </w:rPr>
        <w:t xml:space="preserve"> FG49-4a above, c</w:t>
      </w:r>
      <w:r w:rsidRPr="001503B3">
        <w:rPr>
          <w:lang w:eastAsia="ja-JP"/>
        </w:rPr>
        <w:t>onsidering that this FDRA configuration is not the essential function for multi-cell scheduling,</w:t>
      </w:r>
      <w:r>
        <w:rPr>
          <w:lang w:eastAsia="ja-JP"/>
        </w:rPr>
        <w:t xml:space="preserve"> it is not necessarily to be included in FG49-1/2/1b/2b.</w:t>
      </w:r>
      <w:r w:rsidR="00596211">
        <w:rPr>
          <w:lang w:eastAsia="ja-JP"/>
        </w:rPr>
        <w:t xml:space="preserve"> In our view, at least one of FG49-1/1b/2/2b should be supported as a prerequisite feature and the reporting granularity of per UE is sufficient.</w:t>
      </w:r>
    </w:p>
    <w:p w14:paraId="5B4AACB8" w14:textId="77777777" w:rsidR="009A2285" w:rsidRDefault="009A2285" w:rsidP="009A2285">
      <w:pPr>
        <w:rPr>
          <w:lang w:eastAsia="ja-JP"/>
        </w:rPr>
      </w:pPr>
    </w:p>
    <w:p w14:paraId="5AD102FB" w14:textId="3515AD49" w:rsidR="009A2285" w:rsidRPr="002950F1" w:rsidRDefault="009A2285" w:rsidP="009A2285">
      <w:pPr>
        <w:rPr>
          <w:b/>
          <w:bCs/>
          <w:lang w:eastAsia="ja-JP"/>
        </w:rPr>
      </w:pPr>
      <w:r w:rsidRPr="002950F1">
        <w:rPr>
          <w:b/>
          <w:bCs/>
          <w:lang w:eastAsia="ja-JP"/>
        </w:rPr>
        <w:t xml:space="preserve">Proposal </w:t>
      </w:r>
      <w:r w:rsidR="00FB5E33">
        <w:rPr>
          <w:b/>
          <w:bCs/>
          <w:lang w:eastAsia="ja-JP"/>
        </w:rPr>
        <w:t>19</w:t>
      </w:r>
      <w:r w:rsidRPr="002950F1">
        <w:rPr>
          <w:b/>
          <w:bCs/>
          <w:lang w:eastAsia="ja-JP"/>
        </w:rPr>
        <w:t>: A</w:t>
      </w:r>
      <w:r>
        <w:rPr>
          <w:b/>
          <w:bCs/>
          <w:lang w:eastAsia="ja-JP"/>
        </w:rPr>
        <w:t xml:space="preserve"> separate FG for UE capability for </w:t>
      </w:r>
      <w:r w:rsidRPr="002950F1">
        <w:rPr>
          <w:b/>
          <w:bCs/>
          <w:lang w:eastAsia="ja-JP"/>
        </w:rPr>
        <w:t>FDRA Type 1 granularity of 2, 4, 8, or 16 consecutive RBs based RIV for DCI format 1_3/0_3 can be in</w:t>
      </w:r>
      <w:r>
        <w:rPr>
          <w:b/>
          <w:bCs/>
          <w:lang w:eastAsia="ja-JP"/>
        </w:rPr>
        <w:t>troduced.</w:t>
      </w:r>
    </w:p>
    <w:p w14:paraId="193FA6B9" w14:textId="77777777" w:rsidR="00596211" w:rsidRPr="003B4683" w:rsidRDefault="00596211" w:rsidP="00596211">
      <w:pPr>
        <w:pStyle w:val="ad"/>
        <w:numPr>
          <w:ilvl w:val="0"/>
          <w:numId w:val="25"/>
        </w:numPr>
        <w:ind w:leftChars="0"/>
        <w:rPr>
          <w:b/>
          <w:bCs/>
          <w:lang w:eastAsia="ja-JP"/>
        </w:rPr>
      </w:pPr>
      <w:r w:rsidRPr="003B4683">
        <w:rPr>
          <w:b/>
          <w:bCs/>
          <w:lang w:eastAsia="ja-JP"/>
        </w:rPr>
        <w:t>Support at least one of FG49-1/1b/2/2b should be supported as a prerequisite feature</w:t>
      </w:r>
    </w:p>
    <w:p w14:paraId="39EBD5F5" w14:textId="77777777" w:rsidR="00596211" w:rsidRPr="003B4683" w:rsidRDefault="00596211" w:rsidP="00596211">
      <w:pPr>
        <w:pStyle w:val="ad"/>
        <w:numPr>
          <w:ilvl w:val="0"/>
          <w:numId w:val="25"/>
        </w:numPr>
        <w:ind w:leftChars="0"/>
        <w:rPr>
          <w:b/>
          <w:bCs/>
          <w:lang w:eastAsia="ja-JP"/>
        </w:rPr>
      </w:pPr>
      <w:r w:rsidRPr="003B4683">
        <w:rPr>
          <w:b/>
          <w:bCs/>
          <w:lang w:eastAsia="ja-JP"/>
        </w:rPr>
        <w:t>Reporting type should be per UE</w:t>
      </w:r>
    </w:p>
    <w:p w14:paraId="17C0A0E7" w14:textId="4C7AB491" w:rsidR="009A2285" w:rsidRDefault="009A2285" w:rsidP="009A2285">
      <w:pPr>
        <w:rPr>
          <w:lang w:eastAsia="ja-JP"/>
        </w:rPr>
      </w:pPr>
    </w:p>
    <w:p w14:paraId="1A6DF3CC" w14:textId="77777777" w:rsidR="00A241E9" w:rsidRDefault="00A241E9" w:rsidP="009A2285">
      <w:pPr>
        <w:rPr>
          <w:lang w:eastAsia="ja-JP"/>
        </w:rPr>
      </w:pPr>
    </w:p>
    <w:p w14:paraId="53E97630" w14:textId="77777777" w:rsidR="009A2285" w:rsidRDefault="009A2285" w:rsidP="009A2285">
      <w:pPr>
        <w:pStyle w:val="2"/>
        <w:rPr>
          <w:lang w:eastAsia="ja-JP"/>
        </w:rPr>
      </w:pPr>
      <w:r>
        <w:rPr>
          <w:lang w:eastAsia="ja-JP"/>
        </w:rPr>
        <w:t>2.10</w:t>
      </w:r>
      <w:r>
        <w:rPr>
          <w:lang w:eastAsia="ja-JP"/>
        </w:rPr>
        <w:tab/>
        <w:t xml:space="preserve">FG49-5: </w:t>
      </w:r>
      <w:r w:rsidRPr="0084584B">
        <w:rPr>
          <w:lang w:eastAsia="ja-JP"/>
        </w:rPr>
        <w:t>Type 2 HARQ CB support for DCI format 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993"/>
        <w:gridCol w:w="4677"/>
        <w:gridCol w:w="709"/>
        <w:gridCol w:w="567"/>
        <w:gridCol w:w="284"/>
        <w:gridCol w:w="1134"/>
        <w:gridCol w:w="567"/>
        <w:gridCol w:w="567"/>
        <w:gridCol w:w="567"/>
        <w:gridCol w:w="567"/>
        <w:gridCol w:w="1984"/>
        <w:gridCol w:w="1043"/>
      </w:tblGrid>
      <w:tr w:rsidR="009A2285" w:rsidRPr="0084584B" w14:paraId="7AC46052" w14:textId="77777777" w:rsidTr="004B041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3E67F916" w14:textId="77777777" w:rsidR="009A2285" w:rsidRPr="0084584B" w:rsidRDefault="009A2285" w:rsidP="004B041A">
            <w:pPr>
              <w:keepNext/>
              <w:keepLines/>
              <w:rPr>
                <w:rFonts w:ascii="Times" w:eastAsia="SimSun" w:hAnsi="Times" w:cs="Times"/>
                <w:color w:val="000000"/>
                <w:sz w:val="16"/>
                <w:szCs w:val="16"/>
                <w:lang w:val="nl-NL" w:eastAsia="ja-JP"/>
              </w:rPr>
            </w:pPr>
            <w:r w:rsidRPr="0084584B">
              <w:rPr>
                <w:rFonts w:ascii="Times" w:eastAsia="ＭＳ 明朝" w:hAnsi="Times" w:cs="Times"/>
                <w:color w:val="000000" w:themeColor="text1"/>
                <w:sz w:val="16"/>
                <w:szCs w:val="16"/>
                <w:lang w:eastAsia="ja-JP"/>
              </w:rPr>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5CB9F2E"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49-5</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FA6678C"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Type 2 HARQ CB support for DCI format 1_3</w:t>
            </w:r>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0DDF5CC6" w14:textId="77777777" w:rsidR="009A2285" w:rsidRPr="0084584B" w:rsidRDefault="009A2285" w:rsidP="004B041A">
            <w:pPr>
              <w:rPr>
                <w:rFonts w:ascii="Times" w:eastAsia="ＭＳ ゴシック" w:hAnsi="Times" w:cs="Times"/>
                <w:color w:val="000000"/>
                <w:sz w:val="16"/>
                <w:szCs w:val="16"/>
                <w:lang w:eastAsia="ja-JP"/>
              </w:rPr>
            </w:pPr>
            <w:r w:rsidRPr="0084584B">
              <w:rPr>
                <w:rFonts w:ascii="Times" w:hAnsi="Times" w:cs="Times"/>
                <w:color w:val="000000" w:themeColor="text1"/>
                <w:sz w:val="16"/>
                <w:szCs w:val="16"/>
              </w:rPr>
              <w:t>HARQ feedback based on Type 2 HARQ codebook for PDSCHs scheduled by DCI format 1_3</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CF6D585"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46A34FF"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697FE0C4" w14:textId="77777777" w:rsidR="009A2285" w:rsidRPr="0084584B" w:rsidRDefault="009A2285" w:rsidP="004B041A">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9DEC001" w14:textId="77777777" w:rsidR="009A2285" w:rsidRPr="0084584B" w:rsidRDefault="009A2285" w:rsidP="004B041A">
            <w:pPr>
              <w:keepNext/>
              <w:keepLines/>
              <w:rPr>
                <w:rFonts w:ascii="Times" w:eastAsia="SimSun" w:hAnsi="Times" w:cs="Times"/>
                <w:color w:val="000000"/>
                <w:sz w:val="16"/>
                <w:szCs w:val="16"/>
                <w:lang w:val="en-US" w:eastAsia="zh-CN"/>
              </w:rPr>
            </w:pPr>
            <w:r w:rsidRPr="0084584B">
              <w:rPr>
                <w:rFonts w:ascii="Times" w:eastAsia="ＭＳ 明朝" w:hAnsi="Times" w:cs="Times"/>
                <w:color w:val="000000" w:themeColor="text1"/>
                <w:sz w:val="16"/>
                <w:szCs w:val="16"/>
                <w:lang w:val="en-US" w:eastAsia="ja-JP"/>
              </w:rPr>
              <w:t>UE does not support HARQ feedback based on Type 2 HARQ codebook for PDSCHs scheduled by DCI format 1_3</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178C96C"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1D3ECA8"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A2ABA41"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438258E"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No</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39059F8A" w14:textId="77777777" w:rsidR="009A2285" w:rsidRPr="0084584B" w:rsidRDefault="009A2285" w:rsidP="004B041A">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27C63AA4"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bl>
    <w:p w14:paraId="5AB01336" w14:textId="77777777" w:rsidR="009A2285" w:rsidRDefault="009A2285" w:rsidP="009A2285">
      <w:pPr>
        <w:rPr>
          <w:lang w:eastAsia="ja-JP"/>
        </w:rPr>
      </w:pPr>
    </w:p>
    <w:p w14:paraId="2FDDEE56" w14:textId="77777777" w:rsidR="009A2285" w:rsidRDefault="009A2285" w:rsidP="009A2285">
      <w:pPr>
        <w:rPr>
          <w:lang w:eastAsia="ja-JP"/>
        </w:rPr>
      </w:pPr>
      <w:r>
        <w:rPr>
          <w:lang w:eastAsia="ja-JP"/>
        </w:rPr>
        <w:lastRenderedPageBreak/>
        <w:t>As captured for component 7 in FG49-1, it is FFS whether to include type-2 HARQ-ACK CB as basic feature of multi-cell scheduling. Considering that multi-cell PDSCH scheduling specific enhancements are specified especially for type-2 HARQ-ACK CB, the support of type-2 HARQ-ACK CB for multi-cell PDSCH scheduling can be reported by separate FG.</w:t>
      </w:r>
    </w:p>
    <w:p w14:paraId="700D2C69" w14:textId="77777777" w:rsidR="009A2285" w:rsidRDefault="009A2285" w:rsidP="009A2285">
      <w:pPr>
        <w:rPr>
          <w:lang w:eastAsia="ja-JP"/>
        </w:rPr>
      </w:pPr>
      <w:r>
        <w:rPr>
          <w:lang w:eastAsia="ja-JP"/>
        </w:rPr>
        <w:t>However, in our view, type-2 HARQ-ACK CB can optimize the HARQ-ACK codebook size and important feature for legacy UEs in practical, thus it is preferable to include this feature as component of FG49-1.</w:t>
      </w:r>
    </w:p>
    <w:p w14:paraId="446DA9D0" w14:textId="77777777" w:rsidR="009A2285" w:rsidRDefault="009A2285" w:rsidP="009A2285">
      <w:pPr>
        <w:rPr>
          <w:lang w:eastAsia="ja-JP"/>
        </w:rPr>
      </w:pPr>
    </w:p>
    <w:p w14:paraId="3E18592B" w14:textId="1BA5AC47" w:rsidR="009A2285" w:rsidRDefault="009A2285" w:rsidP="009A2285">
      <w:pPr>
        <w:rPr>
          <w:lang w:eastAsia="ja-JP"/>
        </w:rPr>
      </w:pPr>
      <w:r w:rsidRPr="00133BD3">
        <w:rPr>
          <w:rFonts w:hint="eastAsia"/>
          <w:b/>
          <w:bCs/>
          <w:lang w:eastAsia="ja-JP"/>
        </w:rPr>
        <w:t>P</w:t>
      </w:r>
      <w:r w:rsidRPr="00133BD3">
        <w:rPr>
          <w:b/>
          <w:bCs/>
          <w:lang w:eastAsia="ja-JP"/>
        </w:rPr>
        <w:t xml:space="preserve">roposal </w:t>
      </w:r>
      <w:r w:rsidR="00FB5E33">
        <w:rPr>
          <w:b/>
          <w:bCs/>
          <w:lang w:eastAsia="ja-JP"/>
        </w:rPr>
        <w:t>20</w:t>
      </w:r>
      <w:r w:rsidRPr="00133BD3">
        <w:rPr>
          <w:b/>
          <w:bCs/>
          <w:lang w:eastAsia="ja-JP"/>
        </w:rPr>
        <w:t>:</w:t>
      </w:r>
      <w:r>
        <w:rPr>
          <w:b/>
          <w:bCs/>
          <w:lang w:eastAsia="ja-JP"/>
        </w:rPr>
        <w:t xml:space="preserve"> Type-2 HARQ-ACK codebook can be included in component 7 in FG49-1.</w:t>
      </w:r>
    </w:p>
    <w:p w14:paraId="4721A0D6" w14:textId="77777777" w:rsidR="009A2285" w:rsidRDefault="009A2285" w:rsidP="009A2285">
      <w:pPr>
        <w:rPr>
          <w:lang w:eastAsia="ja-JP"/>
        </w:rPr>
      </w:pPr>
    </w:p>
    <w:p w14:paraId="7023FFE4" w14:textId="77777777" w:rsidR="009A2285" w:rsidRDefault="009A2285" w:rsidP="009A2285">
      <w:pPr>
        <w:rPr>
          <w:lang w:eastAsia="ja-JP"/>
        </w:rPr>
      </w:pPr>
    </w:p>
    <w:p w14:paraId="301CB8FA" w14:textId="77777777" w:rsidR="009A2285" w:rsidRDefault="009A2285" w:rsidP="009A2285">
      <w:pPr>
        <w:pStyle w:val="2"/>
        <w:rPr>
          <w:lang w:eastAsia="ja-JP"/>
        </w:rPr>
      </w:pPr>
      <w:r>
        <w:rPr>
          <w:lang w:eastAsia="ja-JP"/>
        </w:rPr>
        <w:t>2.11</w:t>
      </w:r>
      <w:r>
        <w:rPr>
          <w:lang w:eastAsia="ja-JP"/>
        </w:rPr>
        <w:tab/>
        <w:t xml:space="preserve">FG49-5a: </w:t>
      </w:r>
      <w:r w:rsidRPr="0084584B">
        <w:rPr>
          <w:lang w:eastAsia="ja-JP"/>
        </w:rPr>
        <w:t xml:space="preserve">Trigger </w:t>
      </w:r>
      <w:bookmarkStart w:id="14" w:name="_Hlk135038487"/>
      <w:r w:rsidRPr="0084584B">
        <w:rPr>
          <w:lang w:eastAsia="ja-JP"/>
        </w:rPr>
        <w:t>Type 3 HARQ CB based feedback using DCI format 1_3</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993"/>
        <w:gridCol w:w="4677"/>
        <w:gridCol w:w="709"/>
        <w:gridCol w:w="567"/>
        <w:gridCol w:w="284"/>
        <w:gridCol w:w="1134"/>
        <w:gridCol w:w="567"/>
        <w:gridCol w:w="567"/>
        <w:gridCol w:w="567"/>
        <w:gridCol w:w="567"/>
        <w:gridCol w:w="1984"/>
        <w:gridCol w:w="1043"/>
      </w:tblGrid>
      <w:tr w:rsidR="009A2285" w:rsidRPr="0084584B" w14:paraId="62615E1B" w14:textId="77777777" w:rsidTr="004B041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58F11F11" w14:textId="77777777" w:rsidR="009A2285" w:rsidRPr="0084584B" w:rsidRDefault="009A2285" w:rsidP="004B041A">
            <w:pPr>
              <w:keepNext/>
              <w:keepLines/>
              <w:rPr>
                <w:rFonts w:ascii="Times" w:eastAsia="SimSun" w:hAnsi="Times" w:cs="Times"/>
                <w:color w:val="000000"/>
                <w:sz w:val="16"/>
                <w:szCs w:val="16"/>
                <w:lang w:val="nl-NL" w:eastAsia="ja-JP"/>
              </w:rPr>
            </w:pPr>
            <w:r w:rsidRPr="0084584B">
              <w:rPr>
                <w:rFonts w:ascii="Times" w:eastAsia="ＭＳ 明朝" w:hAnsi="Times" w:cs="Times"/>
                <w:color w:val="000000" w:themeColor="text1"/>
                <w:sz w:val="16"/>
                <w:szCs w:val="16"/>
                <w:lang w:eastAsia="ja-JP"/>
              </w:rPr>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541BD9F"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49-5a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6144C90"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Trigger Type 3 HARQ CB based feedback using DCI format 1_3</w:t>
            </w:r>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43C9F4F2" w14:textId="77777777" w:rsidR="009A2285" w:rsidRPr="0084584B" w:rsidRDefault="009A2285" w:rsidP="004B041A">
            <w:pPr>
              <w:rPr>
                <w:rFonts w:ascii="Times" w:eastAsia="ＭＳ ゴシック" w:hAnsi="Times" w:cs="Times"/>
                <w:color w:val="000000"/>
                <w:sz w:val="16"/>
                <w:szCs w:val="16"/>
                <w:lang w:eastAsia="ja-JP"/>
              </w:rPr>
            </w:pPr>
            <w:r w:rsidRPr="0084584B">
              <w:rPr>
                <w:rFonts w:ascii="Times" w:hAnsi="Times" w:cs="Times"/>
                <w:color w:val="000000" w:themeColor="text1"/>
                <w:sz w:val="16"/>
                <w:szCs w:val="16"/>
              </w:rPr>
              <w:t>Trigger Type 3 HARQ CB based feedback using DCI format 1_3</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5C6D071"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10-16 (Type 3 HARQ CB), 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7374170"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DD63CFB" w14:textId="77777777" w:rsidR="009A2285" w:rsidRPr="0084584B" w:rsidRDefault="009A2285" w:rsidP="004B041A">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EEE341C" w14:textId="77777777" w:rsidR="009A2285" w:rsidRPr="0084584B" w:rsidRDefault="009A2285" w:rsidP="004B041A">
            <w:pPr>
              <w:keepNext/>
              <w:keepLines/>
              <w:rPr>
                <w:rFonts w:ascii="Times" w:eastAsia="SimSun" w:hAnsi="Times" w:cs="Times"/>
                <w:color w:val="000000"/>
                <w:sz w:val="16"/>
                <w:szCs w:val="16"/>
                <w:lang w:val="en-US" w:eastAsia="zh-CN"/>
              </w:rPr>
            </w:pPr>
            <w:r w:rsidRPr="0084584B">
              <w:rPr>
                <w:rFonts w:ascii="Times" w:eastAsia="ＭＳ 明朝" w:hAnsi="Times" w:cs="Times"/>
                <w:color w:val="000000" w:themeColor="text1"/>
                <w:sz w:val="16"/>
                <w:szCs w:val="16"/>
                <w:lang w:val="en-US" w:eastAsia="ja-JP"/>
              </w:rPr>
              <w:t>UE does not support HARQ feedback based on Type 3 HARQ codebook triggered by DCI format 1_3</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3520896"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D204A6B"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AD3C23D"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8CF700E"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590AB761" w14:textId="77777777" w:rsidR="009A2285" w:rsidRPr="0084584B" w:rsidRDefault="009A2285" w:rsidP="004B041A">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0B29EC78"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bl>
    <w:p w14:paraId="4C641995" w14:textId="77777777" w:rsidR="009A2285" w:rsidRDefault="009A2285" w:rsidP="009A2285">
      <w:pPr>
        <w:rPr>
          <w:lang w:eastAsia="ja-JP"/>
        </w:rPr>
      </w:pPr>
    </w:p>
    <w:p w14:paraId="373658EC" w14:textId="276EA375" w:rsidR="009A2285" w:rsidRDefault="009A2285" w:rsidP="009A2285">
      <w:pPr>
        <w:rPr>
          <w:lang w:val="en-US" w:eastAsia="ja-JP"/>
        </w:rPr>
      </w:pPr>
      <w:r>
        <w:rPr>
          <w:lang w:val="en-US" w:eastAsia="ja-JP"/>
        </w:rPr>
        <w:t xml:space="preserve">For triggering </w:t>
      </w:r>
      <w:r w:rsidRPr="00124F48">
        <w:rPr>
          <w:lang w:val="en-US" w:eastAsia="ja-JP"/>
        </w:rPr>
        <w:t>Type 3 HARQ CB based feedback using DCI format 1_3</w:t>
      </w:r>
      <w:r>
        <w:rPr>
          <w:lang w:val="en-US" w:eastAsia="ja-JP"/>
        </w:rPr>
        <w:t xml:space="preserve">, UE behavior would not be </w:t>
      </w:r>
      <w:proofErr w:type="gramStart"/>
      <w:r>
        <w:rPr>
          <w:lang w:val="en-US" w:eastAsia="ja-JP"/>
        </w:rPr>
        <w:t>exactly the same</w:t>
      </w:r>
      <w:proofErr w:type="gramEnd"/>
      <w:r>
        <w:rPr>
          <w:lang w:val="en-US" w:eastAsia="ja-JP"/>
        </w:rPr>
        <w:t xml:space="preserve"> as the case for single cell scheduling. Even if a UE supports the feature by legacy DCI, the UE may not support the feature combined with multi-cell scheduling, then the UE cannot indicate the support of this feature even for legacy DCI format.</w:t>
      </w:r>
      <w:r>
        <w:rPr>
          <w:rFonts w:hint="eastAsia"/>
          <w:lang w:val="en-US" w:eastAsia="ja-JP"/>
        </w:rPr>
        <w:t xml:space="preserve"> </w:t>
      </w:r>
      <w:r>
        <w:rPr>
          <w:lang w:val="en-US" w:eastAsia="ja-JP"/>
        </w:rPr>
        <w:t xml:space="preserve">Considering such case, it should be considered to introduce new FG for triggering </w:t>
      </w:r>
      <w:r w:rsidRPr="00124F48">
        <w:rPr>
          <w:lang w:val="en-US" w:eastAsia="ja-JP"/>
        </w:rPr>
        <w:t>Type 3 HARQ CB based feedback using DCI format 1_3</w:t>
      </w:r>
      <w:r>
        <w:rPr>
          <w:lang w:val="en-US" w:eastAsia="ja-JP"/>
        </w:rPr>
        <w:t>.</w:t>
      </w:r>
      <w:r w:rsidR="00596211">
        <w:rPr>
          <w:lang w:val="en-US" w:eastAsia="ja-JP"/>
        </w:rPr>
        <w:t xml:space="preserve"> </w:t>
      </w:r>
      <w:r w:rsidR="00596211">
        <w:rPr>
          <w:lang w:eastAsia="ja-JP"/>
        </w:rPr>
        <w:t>In our view, at least one of FG49-1/1b/2/2b should be supported as a prerequisite feature and the reporting granularity of per BC may be necessary.</w:t>
      </w:r>
    </w:p>
    <w:p w14:paraId="3AFE2FE0" w14:textId="77777777" w:rsidR="009A2285" w:rsidRPr="00D21482" w:rsidRDefault="009A2285" w:rsidP="009A2285">
      <w:pPr>
        <w:rPr>
          <w:lang w:val="en-US" w:eastAsia="ja-JP"/>
        </w:rPr>
      </w:pPr>
    </w:p>
    <w:p w14:paraId="447F6B8F" w14:textId="3DCEE2B4" w:rsidR="009A2285" w:rsidRDefault="009A2285" w:rsidP="009A2285">
      <w:pPr>
        <w:rPr>
          <w:b/>
          <w:bCs/>
          <w:lang w:eastAsia="ja-JP"/>
        </w:rPr>
      </w:pPr>
      <w:r w:rsidRPr="002950F1">
        <w:rPr>
          <w:b/>
          <w:bCs/>
          <w:lang w:eastAsia="ja-JP"/>
        </w:rPr>
        <w:t xml:space="preserve">Proposal </w:t>
      </w:r>
      <w:r w:rsidR="00FB5E33">
        <w:rPr>
          <w:b/>
          <w:bCs/>
          <w:lang w:eastAsia="ja-JP"/>
        </w:rPr>
        <w:t>21</w:t>
      </w:r>
      <w:r w:rsidRPr="002950F1">
        <w:rPr>
          <w:b/>
          <w:bCs/>
          <w:lang w:eastAsia="ja-JP"/>
        </w:rPr>
        <w:t xml:space="preserve">: A </w:t>
      </w:r>
      <w:r>
        <w:rPr>
          <w:b/>
          <w:bCs/>
          <w:lang w:eastAsia="ja-JP"/>
        </w:rPr>
        <w:t>new</w:t>
      </w:r>
      <w:r w:rsidRPr="002950F1">
        <w:rPr>
          <w:b/>
          <w:bCs/>
          <w:lang w:eastAsia="ja-JP"/>
        </w:rPr>
        <w:t xml:space="preserve"> FG to report </w:t>
      </w:r>
      <w:r>
        <w:rPr>
          <w:b/>
          <w:bCs/>
          <w:lang w:eastAsia="ja-JP"/>
        </w:rPr>
        <w:t>a UE capability for t</w:t>
      </w:r>
      <w:r w:rsidRPr="00F14EC0">
        <w:rPr>
          <w:b/>
          <w:bCs/>
          <w:lang w:eastAsia="ja-JP"/>
        </w:rPr>
        <w:t>rigger</w:t>
      </w:r>
      <w:r>
        <w:rPr>
          <w:b/>
          <w:bCs/>
          <w:lang w:eastAsia="ja-JP"/>
        </w:rPr>
        <w:t>ing</w:t>
      </w:r>
      <w:r w:rsidRPr="00F14EC0">
        <w:rPr>
          <w:b/>
          <w:bCs/>
          <w:lang w:eastAsia="ja-JP"/>
        </w:rPr>
        <w:t xml:space="preserve"> Type 3 HARQ CB based feedback using DCI format 1_3</w:t>
      </w:r>
      <w:r>
        <w:rPr>
          <w:b/>
          <w:bCs/>
          <w:lang w:eastAsia="ja-JP"/>
        </w:rPr>
        <w:t xml:space="preserve"> should be introduced.</w:t>
      </w:r>
    </w:p>
    <w:p w14:paraId="719462F2" w14:textId="77777777" w:rsidR="00596211" w:rsidRPr="003B4683" w:rsidRDefault="00596211" w:rsidP="00596211">
      <w:pPr>
        <w:pStyle w:val="ad"/>
        <w:numPr>
          <w:ilvl w:val="0"/>
          <w:numId w:val="25"/>
        </w:numPr>
        <w:ind w:leftChars="0"/>
        <w:rPr>
          <w:b/>
          <w:bCs/>
          <w:lang w:eastAsia="ja-JP"/>
        </w:rPr>
      </w:pPr>
      <w:r w:rsidRPr="003B4683">
        <w:rPr>
          <w:b/>
          <w:bCs/>
          <w:lang w:eastAsia="ja-JP"/>
        </w:rPr>
        <w:t>Support at least one of FG49-1/1b/2/2b should be supported as a prerequisite feature</w:t>
      </w:r>
    </w:p>
    <w:p w14:paraId="64A4D101" w14:textId="3B187DB1" w:rsidR="00596211" w:rsidRPr="003B4683" w:rsidRDefault="00596211" w:rsidP="00596211">
      <w:pPr>
        <w:pStyle w:val="ad"/>
        <w:numPr>
          <w:ilvl w:val="0"/>
          <w:numId w:val="25"/>
        </w:numPr>
        <w:ind w:leftChars="0"/>
        <w:rPr>
          <w:b/>
          <w:bCs/>
          <w:lang w:eastAsia="ja-JP"/>
        </w:rPr>
      </w:pPr>
      <w:r w:rsidRPr="003B4683">
        <w:rPr>
          <w:b/>
          <w:bCs/>
          <w:lang w:eastAsia="ja-JP"/>
        </w:rPr>
        <w:t>Reporting type should be per BC</w:t>
      </w:r>
    </w:p>
    <w:p w14:paraId="674E15DA" w14:textId="77777777" w:rsidR="009A2285" w:rsidRDefault="009A2285" w:rsidP="009A2285">
      <w:pPr>
        <w:rPr>
          <w:lang w:eastAsia="ja-JP"/>
        </w:rPr>
      </w:pPr>
    </w:p>
    <w:p w14:paraId="39A94248" w14:textId="77777777" w:rsidR="009A2285" w:rsidRDefault="009A2285" w:rsidP="009A2285">
      <w:pPr>
        <w:rPr>
          <w:lang w:eastAsia="ja-JP"/>
        </w:rPr>
      </w:pPr>
    </w:p>
    <w:p w14:paraId="2D60A830" w14:textId="77777777" w:rsidR="009A2285" w:rsidRDefault="009A2285" w:rsidP="009A2285">
      <w:pPr>
        <w:pStyle w:val="2"/>
        <w:rPr>
          <w:lang w:eastAsia="ja-JP"/>
        </w:rPr>
      </w:pPr>
      <w:r>
        <w:rPr>
          <w:lang w:eastAsia="ja-JP"/>
        </w:rPr>
        <w:t>2.12</w:t>
      </w:r>
      <w:r>
        <w:rPr>
          <w:lang w:eastAsia="ja-JP"/>
        </w:rPr>
        <w:tab/>
        <w:t xml:space="preserve">FG49-5b: </w:t>
      </w:r>
      <w:r w:rsidRPr="0084584B">
        <w:rPr>
          <w:lang w:eastAsia="ja-JP"/>
        </w:rPr>
        <w:t>Trigger enhanced Type 3 HARQ CB based feedback using DCI format 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993"/>
        <w:gridCol w:w="4677"/>
        <w:gridCol w:w="709"/>
        <w:gridCol w:w="567"/>
        <w:gridCol w:w="284"/>
        <w:gridCol w:w="1134"/>
        <w:gridCol w:w="567"/>
        <w:gridCol w:w="567"/>
        <w:gridCol w:w="567"/>
        <w:gridCol w:w="567"/>
        <w:gridCol w:w="1984"/>
        <w:gridCol w:w="1043"/>
      </w:tblGrid>
      <w:tr w:rsidR="009A2285" w:rsidRPr="0084584B" w14:paraId="0963883D" w14:textId="77777777" w:rsidTr="004B041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7020FFB8" w14:textId="77777777" w:rsidR="009A2285" w:rsidRPr="0084584B" w:rsidRDefault="009A2285" w:rsidP="004B041A">
            <w:pPr>
              <w:keepNext/>
              <w:keepLines/>
              <w:rPr>
                <w:rFonts w:ascii="Times" w:eastAsia="SimSun" w:hAnsi="Times" w:cs="Times"/>
                <w:color w:val="000000"/>
                <w:sz w:val="16"/>
                <w:szCs w:val="16"/>
                <w:lang w:val="nl-NL" w:eastAsia="ja-JP"/>
              </w:rPr>
            </w:pPr>
            <w:r w:rsidRPr="0084584B">
              <w:rPr>
                <w:rFonts w:ascii="Times" w:eastAsia="ＭＳ 明朝" w:hAnsi="Times" w:cs="Times"/>
                <w:color w:val="000000" w:themeColor="text1"/>
                <w:sz w:val="16"/>
                <w:szCs w:val="16"/>
                <w:lang w:eastAsia="ja-JP"/>
              </w:rPr>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CFF1E38"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49-5b</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237253C"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Trigger enhanced Type 3 HARQ CB based feedback using DCI format 1_3</w:t>
            </w:r>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389C2EF0" w14:textId="77777777" w:rsidR="009A2285" w:rsidRPr="0084584B" w:rsidRDefault="009A2285" w:rsidP="004B041A">
            <w:pPr>
              <w:rPr>
                <w:rFonts w:ascii="Times" w:eastAsia="ＭＳ ゴシック" w:hAnsi="Times" w:cs="Times"/>
                <w:color w:val="000000"/>
                <w:sz w:val="16"/>
                <w:szCs w:val="16"/>
                <w:lang w:eastAsia="ja-JP"/>
              </w:rPr>
            </w:pPr>
            <w:r w:rsidRPr="0084584B">
              <w:rPr>
                <w:rFonts w:ascii="Times" w:eastAsia="ＭＳ 明朝" w:hAnsi="Times" w:cs="Times"/>
                <w:color w:val="000000" w:themeColor="text1"/>
                <w:sz w:val="16"/>
                <w:szCs w:val="16"/>
              </w:rPr>
              <w:t>Trigger enhanced Type 3 HARQ CB based feedback using DCI format 1_3</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AC1733F" w14:textId="77777777" w:rsidR="009A2285" w:rsidRPr="0084584B" w:rsidRDefault="009A2285" w:rsidP="004B041A">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25-6 (Enhanced Type 3 HARQ CB), 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A6F0B5B"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2113893D" w14:textId="77777777" w:rsidR="009A2285" w:rsidRPr="0084584B" w:rsidRDefault="009A2285" w:rsidP="004B041A">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584A136" w14:textId="77777777" w:rsidR="009A2285" w:rsidRPr="0084584B" w:rsidRDefault="009A2285" w:rsidP="004B041A">
            <w:pPr>
              <w:keepNext/>
              <w:keepLines/>
              <w:rPr>
                <w:rFonts w:ascii="Times" w:eastAsia="SimSun" w:hAnsi="Times" w:cs="Times"/>
                <w:color w:val="000000"/>
                <w:sz w:val="16"/>
                <w:szCs w:val="16"/>
                <w:lang w:val="en-US" w:eastAsia="zh-CN"/>
              </w:rPr>
            </w:pPr>
            <w:r w:rsidRPr="0084584B">
              <w:rPr>
                <w:rFonts w:ascii="Times" w:eastAsia="ＭＳ 明朝" w:hAnsi="Times" w:cs="Times"/>
                <w:color w:val="000000" w:themeColor="text1"/>
                <w:sz w:val="16"/>
                <w:szCs w:val="16"/>
                <w:lang w:val="en-US" w:eastAsia="ja-JP"/>
              </w:rPr>
              <w:t>UE does not support HARQ feedback based on enhanced Type 3 HARQ codebook triggered by DCI format 1_3</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C2942FF" w14:textId="77777777" w:rsidR="009A2285" w:rsidRPr="0084584B" w:rsidRDefault="009A2285" w:rsidP="004B041A">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5FC1B2F"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3ABBF28"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ED11648"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76509D32" w14:textId="77777777" w:rsidR="009A2285" w:rsidRPr="0084584B" w:rsidRDefault="009A2285" w:rsidP="004B041A">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0DAB8D97" w14:textId="77777777" w:rsidR="009A2285" w:rsidRPr="0084584B" w:rsidRDefault="009A2285" w:rsidP="004B041A">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bl>
    <w:p w14:paraId="4A6E5058" w14:textId="77777777" w:rsidR="009A2285" w:rsidRDefault="009A2285" w:rsidP="009A2285">
      <w:pPr>
        <w:rPr>
          <w:lang w:eastAsia="ja-JP"/>
        </w:rPr>
      </w:pPr>
    </w:p>
    <w:p w14:paraId="050D250D" w14:textId="0D7130D7" w:rsidR="009A2285" w:rsidRDefault="009A2285" w:rsidP="009A2285">
      <w:pPr>
        <w:rPr>
          <w:lang w:eastAsia="ja-JP"/>
        </w:rPr>
      </w:pPr>
      <w:proofErr w:type="gramStart"/>
      <w:r>
        <w:rPr>
          <w:lang w:eastAsia="ja-JP"/>
        </w:rPr>
        <w:lastRenderedPageBreak/>
        <w:t>Similar to</w:t>
      </w:r>
      <w:proofErr w:type="gramEnd"/>
      <w:r>
        <w:rPr>
          <w:lang w:eastAsia="ja-JP"/>
        </w:rPr>
        <w:t xml:space="preserve"> FG49-5a above, </w:t>
      </w:r>
      <w:r>
        <w:rPr>
          <w:lang w:val="en-US" w:eastAsia="ja-JP"/>
        </w:rPr>
        <w:t xml:space="preserve">UE behavior would not be exactly the same as the case for single cell scheduling, and hence it should be considered to introduce new FG for triggering enhanced </w:t>
      </w:r>
      <w:r w:rsidRPr="00124F48">
        <w:rPr>
          <w:lang w:val="en-US" w:eastAsia="ja-JP"/>
        </w:rPr>
        <w:t>Type 3 HARQ CB based feedback using DCI format 1_3</w:t>
      </w:r>
      <w:r>
        <w:rPr>
          <w:lang w:eastAsia="ja-JP"/>
        </w:rPr>
        <w:t xml:space="preserve">. </w:t>
      </w:r>
      <w:r w:rsidR="00596211">
        <w:rPr>
          <w:lang w:eastAsia="ja-JP"/>
        </w:rPr>
        <w:t>In our view, at least one of FG49-1/1b/2/2b should be supported as a prerequisite feature and the reporting granularity of per BC may be necessary.</w:t>
      </w:r>
    </w:p>
    <w:p w14:paraId="64531878" w14:textId="77777777" w:rsidR="009A2285" w:rsidRDefault="009A2285" w:rsidP="009A2285">
      <w:pPr>
        <w:rPr>
          <w:lang w:eastAsia="ja-JP"/>
        </w:rPr>
      </w:pPr>
    </w:p>
    <w:p w14:paraId="62DEAF00" w14:textId="44DBF519" w:rsidR="009A2285" w:rsidRDefault="009A2285" w:rsidP="009A2285">
      <w:pPr>
        <w:rPr>
          <w:lang w:eastAsia="ja-JP"/>
        </w:rPr>
      </w:pPr>
      <w:r w:rsidRPr="002950F1">
        <w:rPr>
          <w:b/>
          <w:bCs/>
          <w:lang w:eastAsia="ja-JP"/>
        </w:rPr>
        <w:t xml:space="preserve">Proposal </w:t>
      </w:r>
      <w:r w:rsidR="00FB5E33">
        <w:rPr>
          <w:b/>
          <w:bCs/>
          <w:lang w:eastAsia="ja-JP"/>
        </w:rPr>
        <w:t>22</w:t>
      </w:r>
      <w:r w:rsidRPr="002950F1">
        <w:rPr>
          <w:b/>
          <w:bCs/>
          <w:lang w:eastAsia="ja-JP"/>
        </w:rPr>
        <w:t xml:space="preserve">: A </w:t>
      </w:r>
      <w:r>
        <w:rPr>
          <w:b/>
          <w:bCs/>
          <w:lang w:eastAsia="ja-JP"/>
        </w:rPr>
        <w:t>new</w:t>
      </w:r>
      <w:r w:rsidRPr="002950F1">
        <w:rPr>
          <w:b/>
          <w:bCs/>
          <w:lang w:eastAsia="ja-JP"/>
        </w:rPr>
        <w:t xml:space="preserve"> FG to report </w:t>
      </w:r>
      <w:r>
        <w:rPr>
          <w:b/>
          <w:bCs/>
          <w:lang w:eastAsia="ja-JP"/>
        </w:rPr>
        <w:t>a UE capability for t</w:t>
      </w:r>
      <w:r w:rsidRPr="00F14EC0">
        <w:rPr>
          <w:b/>
          <w:bCs/>
          <w:lang w:eastAsia="ja-JP"/>
        </w:rPr>
        <w:t>rigger</w:t>
      </w:r>
      <w:r>
        <w:rPr>
          <w:b/>
          <w:bCs/>
          <w:lang w:eastAsia="ja-JP"/>
        </w:rPr>
        <w:t>ing</w:t>
      </w:r>
      <w:r w:rsidRPr="00F14EC0">
        <w:rPr>
          <w:b/>
          <w:bCs/>
          <w:lang w:eastAsia="ja-JP"/>
        </w:rPr>
        <w:t xml:space="preserve"> </w:t>
      </w:r>
      <w:r>
        <w:rPr>
          <w:b/>
          <w:bCs/>
          <w:lang w:eastAsia="ja-JP"/>
        </w:rPr>
        <w:t xml:space="preserve">enhanced </w:t>
      </w:r>
      <w:r w:rsidRPr="00F14EC0">
        <w:rPr>
          <w:b/>
          <w:bCs/>
          <w:lang w:eastAsia="ja-JP"/>
        </w:rPr>
        <w:t>Type 3 HARQ CB based feedback using DCI format 1_3</w:t>
      </w:r>
      <w:r>
        <w:rPr>
          <w:b/>
          <w:bCs/>
          <w:lang w:eastAsia="ja-JP"/>
        </w:rPr>
        <w:t xml:space="preserve"> should be introduced.</w:t>
      </w:r>
    </w:p>
    <w:p w14:paraId="359AC206" w14:textId="77777777" w:rsidR="00596211" w:rsidRPr="003B4683" w:rsidRDefault="00596211" w:rsidP="00596211">
      <w:pPr>
        <w:pStyle w:val="ad"/>
        <w:numPr>
          <w:ilvl w:val="0"/>
          <w:numId w:val="25"/>
        </w:numPr>
        <w:ind w:leftChars="0"/>
        <w:rPr>
          <w:b/>
          <w:bCs/>
          <w:lang w:eastAsia="ja-JP"/>
        </w:rPr>
      </w:pPr>
      <w:r w:rsidRPr="003B4683">
        <w:rPr>
          <w:b/>
          <w:bCs/>
          <w:lang w:eastAsia="ja-JP"/>
        </w:rPr>
        <w:t>Support at least one of FG49-1/1b/2/2b should be supported as a prerequisite feature</w:t>
      </w:r>
    </w:p>
    <w:p w14:paraId="0D12280A" w14:textId="25E3C739" w:rsidR="00596211" w:rsidRPr="003B4683" w:rsidRDefault="00596211" w:rsidP="00596211">
      <w:pPr>
        <w:pStyle w:val="ad"/>
        <w:numPr>
          <w:ilvl w:val="0"/>
          <w:numId w:val="25"/>
        </w:numPr>
        <w:ind w:leftChars="0"/>
        <w:rPr>
          <w:b/>
          <w:bCs/>
          <w:lang w:eastAsia="ja-JP"/>
        </w:rPr>
      </w:pPr>
      <w:r w:rsidRPr="003B4683">
        <w:rPr>
          <w:b/>
          <w:bCs/>
          <w:lang w:eastAsia="ja-JP"/>
        </w:rPr>
        <w:t>Reporting type should be per BC</w:t>
      </w:r>
    </w:p>
    <w:p w14:paraId="13EC7310" w14:textId="77777777" w:rsidR="009A2285" w:rsidRPr="00EF6610" w:rsidRDefault="009A2285" w:rsidP="009A2285">
      <w:pPr>
        <w:rPr>
          <w:lang w:eastAsia="ja-JP"/>
        </w:rPr>
      </w:pPr>
    </w:p>
    <w:p w14:paraId="7106DB0A" w14:textId="77777777" w:rsidR="009A2285" w:rsidRPr="0084584B" w:rsidRDefault="009A2285" w:rsidP="009A2285">
      <w:pPr>
        <w:rPr>
          <w:lang w:eastAsia="ja-JP"/>
        </w:rPr>
      </w:pPr>
    </w:p>
    <w:p w14:paraId="2F0E119C" w14:textId="77777777" w:rsidR="009A2285" w:rsidRDefault="009A2285" w:rsidP="009A2285">
      <w:pPr>
        <w:pStyle w:val="2"/>
        <w:numPr>
          <w:ilvl w:val="1"/>
          <w:numId w:val="30"/>
        </w:numPr>
        <w:rPr>
          <w:sz w:val="22"/>
          <w:lang w:val="en-US"/>
        </w:rPr>
      </w:pPr>
      <w:r w:rsidRPr="002E634C">
        <w:rPr>
          <w:sz w:val="22"/>
          <w:lang w:val="en-US"/>
        </w:rPr>
        <w:t>Other FGs for multi-cell scheduling</w:t>
      </w:r>
    </w:p>
    <w:p w14:paraId="49C654A1" w14:textId="77777777" w:rsidR="009A2285" w:rsidRPr="00875249" w:rsidRDefault="009A2285" w:rsidP="009A2285">
      <w:pPr>
        <w:spacing w:afterLines="50" w:after="120"/>
        <w:jc w:val="both"/>
        <w:rPr>
          <w:sz w:val="22"/>
          <w:lang w:val="en-US" w:eastAsia="ja-JP"/>
        </w:rPr>
      </w:pPr>
      <w:r>
        <w:rPr>
          <w:sz w:val="22"/>
          <w:lang w:val="en-US" w:eastAsia="ja-JP"/>
        </w:rPr>
        <w:t>R</w:t>
      </w:r>
      <w:r w:rsidRPr="00875249">
        <w:rPr>
          <w:sz w:val="22"/>
          <w:lang w:val="en-US" w:eastAsia="ja-JP"/>
        </w:rPr>
        <w:t>egarding existing FG corresponding to a field included in DCI format 0_3/1_3, whether following existing capabilities need to introduce new FGs to report the support of the capabilities in DCI format 0_3/1_3</w:t>
      </w:r>
      <w:r>
        <w:rPr>
          <w:sz w:val="22"/>
          <w:lang w:val="en-US" w:eastAsia="ja-JP"/>
        </w:rPr>
        <w:t xml:space="preserve"> should be discussed one-by-one</w:t>
      </w:r>
      <w:r w:rsidRPr="00875249">
        <w:rPr>
          <w:sz w:val="22"/>
          <w:lang w:val="en-US" w:eastAsia="ja-JP"/>
        </w:rPr>
        <w:t>.</w:t>
      </w:r>
    </w:p>
    <w:p w14:paraId="58A97EDA" w14:textId="77777777" w:rsidR="009A2285" w:rsidRPr="00370A04" w:rsidRDefault="009A2285" w:rsidP="009A2285">
      <w:pPr>
        <w:pStyle w:val="ad"/>
        <w:numPr>
          <w:ilvl w:val="0"/>
          <w:numId w:val="25"/>
        </w:numPr>
        <w:spacing w:afterLines="50" w:after="120"/>
        <w:ind w:leftChars="0"/>
        <w:jc w:val="both"/>
        <w:rPr>
          <w:szCs w:val="16"/>
          <w:lang w:val="en-US" w:eastAsia="ja-JP"/>
        </w:rPr>
      </w:pPr>
      <w:r w:rsidRPr="00370A04">
        <w:rPr>
          <w:szCs w:val="16"/>
          <w:lang w:val="en-US" w:eastAsia="ja-JP"/>
        </w:rPr>
        <w:t>UE features for DL priority indicator in a DCI format 1_3</w:t>
      </w:r>
    </w:p>
    <w:p w14:paraId="79744D47" w14:textId="77777777" w:rsidR="009A2285" w:rsidRPr="00370A04" w:rsidRDefault="009A2285" w:rsidP="009A2285">
      <w:pPr>
        <w:pStyle w:val="ad"/>
        <w:numPr>
          <w:ilvl w:val="0"/>
          <w:numId w:val="25"/>
        </w:numPr>
        <w:spacing w:afterLines="50" w:after="120"/>
        <w:ind w:leftChars="0"/>
        <w:jc w:val="both"/>
        <w:rPr>
          <w:szCs w:val="16"/>
          <w:lang w:val="en-US" w:eastAsia="ja-JP"/>
        </w:rPr>
      </w:pPr>
      <w:r w:rsidRPr="00370A04">
        <w:rPr>
          <w:szCs w:val="16"/>
          <w:lang w:val="en-US" w:eastAsia="ja-JP"/>
        </w:rPr>
        <w:t>UE features for UL priority indicator in a DCI format 0_3</w:t>
      </w:r>
    </w:p>
    <w:p w14:paraId="7DC5A60F" w14:textId="77777777" w:rsidR="009A2285" w:rsidRPr="00370A04" w:rsidRDefault="009A2285" w:rsidP="009A2285">
      <w:pPr>
        <w:pStyle w:val="ad"/>
        <w:numPr>
          <w:ilvl w:val="0"/>
          <w:numId w:val="25"/>
        </w:numPr>
        <w:spacing w:afterLines="50" w:after="120"/>
        <w:ind w:leftChars="0"/>
        <w:jc w:val="both"/>
        <w:rPr>
          <w:szCs w:val="16"/>
          <w:lang w:val="en-US" w:eastAsia="ja-JP"/>
        </w:rPr>
      </w:pPr>
      <w:r w:rsidRPr="00370A04">
        <w:rPr>
          <w:szCs w:val="16"/>
          <w:lang w:val="en-US" w:eastAsia="ja-JP"/>
        </w:rPr>
        <w:t>PHY priority handling for one-shot HARQ-ACK feedback by DCI 1_3</w:t>
      </w:r>
    </w:p>
    <w:p w14:paraId="228084AA" w14:textId="77777777" w:rsidR="009A2285" w:rsidRPr="00370A04" w:rsidRDefault="009A2285" w:rsidP="009A2285">
      <w:pPr>
        <w:pStyle w:val="ad"/>
        <w:numPr>
          <w:ilvl w:val="0"/>
          <w:numId w:val="25"/>
        </w:numPr>
        <w:spacing w:afterLines="50" w:after="120"/>
        <w:ind w:leftChars="0"/>
        <w:jc w:val="both"/>
        <w:rPr>
          <w:szCs w:val="16"/>
          <w:lang w:val="en-US" w:eastAsia="ja-JP"/>
        </w:rPr>
      </w:pPr>
      <w:r w:rsidRPr="00370A04">
        <w:rPr>
          <w:szCs w:val="16"/>
          <w:lang w:val="en-US" w:eastAsia="ja-JP"/>
        </w:rPr>
        <w:t>UE feature for HARQ-ACK re-transmission triggered by DCI format 1_3</w:t>
      </w:r>
    </w:p>
    <w:p w14:paraId="376E20EF" w14:textId="098E6FFB" w:rsidR="009A2285" w:rsidRPr="00370A04" w:rsidRDefault="009A2285" w:rsidP="009A2285">
      <w:pPr>
        <w:pStyle w:val="ad"/>
        <w:numPr>
          <w:ilvl w:val="0"/>
          <w:numId w:val="25"/>
        </w:numPr>
        <w:spacing w:afterLines="50" w:after="120"/>
        <w:ind w:leftChars="0"/>
        <w:jc w:val="both"/>
        <w:rPr>
          <w:szCs w:val="16"/>
          <w:lang w:val="en-US" w:eastAsia="ja-JP"/>
        </w:rPr>
      </w:pPr>
      <w:r w:rsidRPr="00370A04">
        <w:rPr>
          <w:szCs w:val="16"/>
          <w:lang w:val="en-US" w:eastAsia="ja-JP"/>
        </w:rPr>
        <w:t xml:space="preserve">UE features for </w:t>
      </w:r>
      <w:proofErr w:type="spellStart"/>
      <w:r w:rsidRPr="00370A04">
        <w:rPr>
          <w:szCs w:val="16"/>
          <w:lang w:val="en-US" w:eastAsia="ja-JP"/>
        </w:rPr>
        <w:t>SCell</w:t>
      </w:r>
      <w:proofErr w:type="spellEnd"/>
      <w:r w:rsidRPr="00370A04">
        <w:rPr>
          <w:szCs w:val="16"/>
          <w:lang w:val="en-US" w:eastAsia="ja-JP"/>
        </w:rPr>
        <w:t xml:space="preserve"> dormancy indication within active time by DCI format 1_</w:t>
      </w:r>
      <w:r w:rsidR="00284FDA">
        <w:rPr>
          <w:szCs w:val="16"/>
          <w:lang w:val="en-US" w:eastAsia="ja-JP"/>
        </w:rPr>
        <w:t>3</w:t>
      </w:r>
      <w:r w:rsidRPr="00370A04">
        <w:rPr>
          <w:szCs w:val="16"/>
          <w:lang w:val="en-US" w:eastAsia="ja-JP"/>
        </w:rPr>
        <w:t xml:space="preserve"> and DCI format 0_3</w:t>
      </w:r>
    </w:p>
    <w:p w14:paraId="16F24CFD" w14:textId="6F5FED31" w:rsidR="009A2285" w:rsidRPr="00B93B18" w:rsidRDefault="009A2285" w:rsidP="009A2285">
      <w:pPr>
        <w:pStyle w:val="ad"/>
        <w:numPr>
          <w:ilvl w:val="0"/>
          <w:numId w:val="25"/>
        </w:numPr>
        <w:spacing w:afterLines="50" w:after="120"/>
        <w:ind w:leftChars="0"/>
        <w:jc w:val="both"/>
        <w:rPr>
          <w:szCs w:val="16"/>
          <w:lang w:val="en-US" w:eastAsia="ja-JP"/>
        </w:rPr>
      </w:pPr>
      <w:r w:rsidRPr="00370A04">
        <w:rPr>
          <w:szCs w:val="16"/>
          <w:lang w:val="en-US" w:eastAsia="ja-JP"/>
        </w:rPr>
        <w:t>UE features for cross-slot scheduling by DCI format 1_</w:t>
      </w:r>
      <w:r w:rsidR="00284FDA">
        <w:rPr>
          <w:szCs w:val="16"/>
          <w:lang w:val="en-US" w:eastAsia="ja-JP"/>
        </w:rPr>
        <w:t>3</w:t>
      </w:r>
      <w:r w:rsidRPr="00370A04">
        <w:rPr>
          <w:szCs w:val="16"/>
          <w:lang w:val="en-US" w:eastAsia="ja-JP"/>
        </w:rPr>
        <w:t xml:space="preserve"> and DCI format 0_3</w:t>
      </w:r>
    </w:p>
    <w:p w14:paraId="6880496B" w14:textId="77777777" w:rsidR="009A2285" w:rsidRPr="00B93B18" w:rsidRDefault="009A2285" w:rsidP="009A2285">
      <w:pPr>
        <w:pStyle w:val="ad"/>
        <w:numPr>
          <w:ilvl w:val="0"/>
          <w:numId w:val="25"/>
        </w:numPr>
        <w:spacing w:afterLines="50" w:after="120"/>
        <w:ind w:leftChars="0"/>
        <w:jc w:val="both"/>
        <w:rPr>
          <w:szCs w:val="16"/>
          <w:lang w:val="en-US" w:eastAsia="ja-JP"/>
        </w:rPr>
      </w:pPr>
      <w:r w:rsidRPr="00370A04">
        <w:rPr>
          <w:szCs w:val="16"/>
          <w:lang w:val="en-US" w:eastAsia="ja-JP"/>
        </w:rPr>
        <w:t>UE features for Unified-TCI indication by DCI format 1_3</w:t>
      </w:r>
    </w:p>
    <w:p w14:paraId="1C8D80F7" w14:textId="77777777" w:rsidR="009A2285" w:rsidRDefault="009A2285" w:rsidP="009A2285">
      <w:pPr>
        <w:rPr>
          <w:lang w:val="en-US" w:eastAsia="ja-JP"/>
        </w:rPr>
      </w:pPr>
    </w:p>
    <w:p w14:paraId="7B993734" w14:textId="5DB46237" w:rsidR="009A2285" w:rsidRDefault="009A2285" w:rsidP="009A2285">
      <w:pPr>
        <w:rPr>
          <w:lang w:val="en-US" w:eastAsia="ja-JP"/>
        </w:rPr>
      </w:pPr>
      <w:r>
        <w:rPr>
          <w:lang w:val="en-US" w:eastAsia="ja-JP"/>
        </w:rPr>
        <w:t xml:space="preserve">In our view, for </w:t>
      </w:r>
      <w:r w:rsidRPr="00370A04">
        <w:rPr>
          <w:szCs w:val="16"/>
          <w:lang w:val="en-US" w:eastAsia="ja-JP"/>
        </w:rPr>
        <w:t>HARQ-ACK re-transmission triggered by DCI format 1_3</w:t>
      </w:r>
      <w:r>
        <w:rPr>
          <w:szCs w:val="16"/>
          <w:lang w:val="en-US" w:eastAsia="ja-JP"/>
        </w:rPr>
        <w:t xml:space="preserve">, </w:t>
      </w:r>
      <w:proofErr w:type="spellStart"/>
      <w:r w:rsidRPr="00370A04">
        <w:rPr>
          <w:szCs w:val="16"/>
          <w:lang w:val="en-US" w:eastAsia="ja-JP"/>
        </w:rPr>
        <w:t>SCell</w:t>
      </w:r>
      <w:proofErr w:type="spellEnd"/>
      <w:r w:rsidRPr="00370A04">
        <w:rPr>
          <w:szCs w:val="16"/>
          <w:lang w:val="en-US" w:eastAsia="ja-JP"/>
        </w:rPr>
        <w:t xml:space="preserve"> dormancy indication within active time by DCI format 1_X and DCI format 0_3</w:t>
      </w:r>
      <w:r>
        <w:rPr>
          <w:szCs w:val="16"/>
          <w:lang w:val="en-US" w:eastAsia="ja-JP"/>
        </w:rPr>
        <w:t xml:space="preserve"> and </w:t>
      </w:r>
      <w:r w:rsidRPr="00370A04">
        <w:rPr>
          <w:szCs w:val="16"/>
          <w:lang w:val="en-US" w:eastAsia="ja-JP"/>
        </w:rPr>
        <w:t>cross-slot scheduling by DCI format 1_X and DCI format 0_3</w:t>
      </w:r>
      <w:r>
        <w:rPr>
          <w:szCs w:val="16"/>
          <w:lang w:val="en-US" w:eastAsia="ja-JP"/>
        </w:rPr>
        <w:t xml:space="preserve">, no specific operation to </w:t>
      </w:r>
      <w:r>
        <w:rPr>
          <w:lang w:val="en-US" w:eastAsia="ja-JP"/>
        </w:rPr>
        <w:t xml:space="preserve">multi-cell scheduling is expected and there is no significant change from legacy operation even if DCI format 0_3/1_3 is used. In that sense, we can reuse the existing UE capability report even for DCI format 0_3/1_3. On the other hand, for other UE features listed above, </w:t>
      </w:r>
      <w:proofErr w:type="gramStart"/>
      <w:r>
        <w:rPr>
          <w:lang w:val="en-US" w:eastAsia="ja-JP"/>
        </w:rPr>
        <w:t>similar to</w:t>
      </w:r>
      <w:proofErr w:type="gramEnd"/>
      <w:r>
        <w:rPr>
          <w:lang w:val="en-US" w:eastAsia="ja-JP"/>
        </w:rPr>
        <w:t xml:space="preserve"> FG49-5a</w:t>
      </w:r>
      <w:r w:rsidRPr="00FB5E33">
        <w:rPr>
          <w:lang w:val="en-US" w:eastAsia="ja-JP"/>
        </w:rPr>
        <w:t>/5b, UE behavior for multi-cell scheduling would be changed from that for legacy DCI formats. Thus, it should be considered to introduce new FG for these UE features</w:t>
      </w:r>
      <w:r w:rsidR="00596211" w:rsidRPr="00FB5E33">
        <w:rPr>
          <w:lang w:val="en-US" w:eastAsia="ja-JP"/>
        </w:rPr>
        <w:t xml:space="preserve"> </w:t>
      </w:r>
      <w:r w:rsidR="00596211" w:rsidRPr="003B4683">
        <w:rPr>
          <w:lang w:val="en-US" w:eastAsia="ja-JP"/>
        </w:rPr>
        <w:t>and the reporting type can be per BC</w:t>
      </w:r>
      <w:r w:rsidR="00596211" w:rsidRPr="00FB5E33">
        <w:rPr>
          <w:lang w:val="en-US" w:eastAsia="ja-JP"/>
        </w:rPr>
        <w:t xml:space="preserve"> </w:t>
      </w:r>
      <w:proofErr w:type="gramStart"/>
      <w:r w:rsidR="00596211" w:rsidRPr="003B4683">
        <w:rPr>
          <w:lang w:val="en-US" w:eastAsia="ja-JP"/>
        </w:rPr>
        <w:t>similar to</w:t>
      </w:r>
      <w:proofErr w:type="gramEnd"/>
      <w:r w:rsidR="00596211" w:rsidRPr="003B4683">
        <w:rPr>
          <w:lang w:val="en-US" w:eastAsia="ja-JP"/>
        </w:rPr>
        <w:t xml:space="preserve"> FG5a/5b</w:t>
      </w:r>
      <w:r w:rsidRPr="00FB5E33">
        <w:rPr>
          <w:lang w:val="en-US" w:eastAsia="ja-JP"/>
        </w:rPr>
        <w:t>.</w:t>
      </w:r>
    </w:p>
    <w:p w14:paraId="3FE7BDED" w14:textId="77777777" w:rsidR="009A2285" w:rsidRDefault="009A2285" w:rsidP="009A2285">
      <w:pPr>
        <w:rPr>
          <w:lang w:val="en-US" w:eastAsia="ja-JP"/>
        </w:rPr>
      </w:pPr>
    </w:p>
    <w:p w14:paraId="386E06A3" w14:textId="45569487" w:rsidR="009A2285" w:rsidRDefault="009A2285" w:rsidP="009A2285">
      <w:pPr>
        <w:rPr>
          <w:b/>
          <w:bCs/>
          <w:lang w:val="en-US" w:eastAsia="ja-JP"/>
        </w:rPr>
      </w:pPr>
      <w:r w:rsidRPr="00370A04">
        <w:rPr>
          <w:b/>
          <w:bCs/>
          <w:lang w:val="en-US" w:eastAsia="ja-JP"/>
        </w:rPr>
        <w:t xml:space="preserve">Proposal </w:t>
      </w:r>
      <w:r w:rsidR="00FB5E33">
        <w:rPr>
          <w:b/>
          <w:bCs/>
          <w:lang w:val="en-US" w:eastAsia="ja-JP"/>
        </w:rPr>
        <w:t>23</w:t>
      </w:r>
      <w:r w:rsidRPr="00370A04">
        <w:rPr>
          <w:b/>
          <w:bCs/>
          <w:lang w:val="en-US" w:eastAsia="ja-JP"/>
        </w:rPr>
        <w:t xml:space="preserve">: </w:t>
      </w:r>
    </w:p>
    <w:p w14:paraId="70017760" w14:textId="77777777" w:rsidR="009A2285" w:rsidRDefault="009A2285" w:rsidP="009A2285">
      <w:pPr>
        <w:pStyle w:val="ad"/>
        <w:numPr>
          <w:ilvl w:val="0"/>
          <w:numId w:val="31"/>
        </w:numPr>
        <w:ind w:leftChars="0"/>
        <w:rPr>
          <w:b/>
          <w:bCs/>
          <w:lang w:val="en-US" w:eastAsia="ja-JP"/>
        </w:rPr>
      </w:pPr>
      <w:r>
        <w:rPr>
          <w:b/>
          <w:bCs/>
          <w:lang w:val="en-US" w:eastAsia="ja-JP"/>
        </w:rPr>
        <w:t>Introduce new FGs for the following UE features for DCI format 0_3/1_</w:t>
      </w:r>
      <w:proofErr w:type="gramStart"/>
      <w:r>
        <w:rPr>
          <w:b/>
          <w:bCs/>
          <w:lang w:val="en-US" w:eastAsia="ja-JP"/>
        </w:rPr>
        <w:t>3;</w:t>
      </w:r>
      <w:proofErr w:type="gramEnd"/>
    </w:p>
    <w:p w14:paraId="034D87C1" w14:textId="4E1B62FE" w:rsidR="009A2285" w:rsidRPr="00FB5E33" w:rsidRDefault="009A2285" w:rsidP="009A2285">
      <w:pPr>
        <w:pStyle w:val="ad"/>
        <w:numPr>
          <w:ilvl w:val="1"/>
          <w:numId w:val="31"/>
        </w:numPr>
        <w:spacing w:afterLines="50" w:after="120"/>
        <w:ind w:leftChars="0"/>
        <w:jc w:val="both"/>
        <w:rPr>
          <w:b/>
          <w:bCs/>
          <w:szCs w:val="16"/>
          <w:lang w:val="en-US" w:eastAsia="ja-JP"/>
        </w:rPr>
      </w:pPr>
      <w:r w:rsidRPr="00124F48">
        <w:rPr>
          <w:b/>
          <w:bCs/>
          <w:szCs w:val="16"/>
          <w:lang w:val="en-US" w:eastAsia="ja-JP"/>
        </w:rPr>
        <w:t>UE features for DL priority indicator in a DCI format 1_3, UE features for UL priority indicator in a DCI format 0_3, PHY priority handling for one-shot HARQ-</w:t>
      </w:r>
      <w:r w:rsidRPr="00FB5E33">
        <w:rPr>
          <w:b/>
          <w:bCs/>
          <w:szCs w:val="16"/>
          <w:lang w:val="en-US" w:eastAsia="ja-JP"/>
        </w:rPr>
        <w:t>ACK feedback by DCI 1_3 and UE features for Unified-TCI indication by DCI format 1_3</w:t>
      </w:r>
    </w:p>
    <w:p w14:paraId="0BB17D39" w14:textId="5B940315" w:rsidR="00284FDA" w:rsidRPr="003B4683" w:rsidRDefault="00284FDA" w:rsidP="009A2285">
      <w:pPr>
        <w:pStyle w:val="ad"/>
        <w:numPr>
          <w:ilvl w:val="1"/>
          <w:numId w:val="31"/>
        </w:numPr>
        <w:spacing w:afterLines="50" w:after="120"/>
        <w:ind w:leftChars="0"/>
        <w:jc w:val="both"/>
        <w:rPr>
          <w:b/>
          <w:bCs/>
          <w:szCs w:val="16"/>
          <w:lang w:val="en-US" w:eastAsia="ja-JP"/>
        </w:rPr>
      </w:pPr>
      <w:r w:rsidRPr="003B4683">
        <w:rPr>
          <w:b/>
          <w:bCs/>
          <w:szCs w:val="16"/>
          <w:lang w:val="en-US" w:eastAsia="ja-JP"/>
        </w:rPr>
        <w:t>Reporting type</w:t>
      </w:r>
      <w:r w:rsidR="00596211" w:rsidRPr="003B4683">
        <w:rPr>
          <w:b/>
          <w:bCs/>
          <w:szCs w:val="16"/>
          <w:lang w:val="en-US" w:eastAsia="ja-JP"/>
        </w:rPr>
        <w:t xml:space="preserve"> should be</w:t>
      </w:r>
      <w:r w:rsidRPr="003B4683">
        <w:rPr>
          <w:b/>
          <w:bCs/>
          <w:szCs w:val="16"/>
          <w:lang w:val="en-US" w:eastAsia="ja-JP"/>
        </w:rPr>
        <w:t xml:space="preserve"> per BC</w:t>
      </w:r>
    </w:p>
    <w:p w14:paraId="505D9D8D" w14:textId="77777777" w:rsidR="009A2285" w:rsidRDefault="009A2285" w:rsidP="009A2285">
      <w:pPr>
        <w:pStyle w:val="ad"/>
        <w:numPr>
          <w:ilvl w:val="0"/>
          <w:numId w:val="31"/>
        </w:numPr>
        <w:ind w:leftChars="0"/>
        <w:rPr>
          <w:b/>
          <w:bCs/>
          <w:lang w:val="en-US" w:eastAsia="ja-JP"/>
        </w:rPr>
      </w:pPr>
      <w:r>
        <w:rPr>
          <w:b/>
          <w:bCs/>
          <w:lang w:val="en-US" w:eastAsia="ja-JP"/>
        </w:rPr>
        <w:t>Reuse the existing UE capability report for the following UE features for DCI format 0_3/1_</w:t>
      </w:r>
      <w:proofErr w:type="gramStart"/>
      <w:r>
        <w:rPr>
          <w:b/>
          <w:bCs/>
          <w:lang w:val="en-US" w:eastAsia="ja-JP"/>
        </w:rPr>
        <w:t>3;</w:t>
      </w:r>
      <w:proofErr w:type="gramEnd"/>
    </w:p>
    <w:p w14:paraId="32720B09" w14:textId="77777777" w:rsidR="009A2285" w:rsidRPr="00124F48" w:rsidRDefault="009A2285" w:rsidP="009A2285">
      <w:pPr>
        <w:pStyle w:val="ad"/>
        <w:numPr>
          <w:ilvl w:val="1"/>
          <w:numId w:val="31"/>
        </w:numPr>
        <w:ind w:leftChars="0"/>
        <w:rPr>
          <w:b/>
          <w:bCs/>
          <w:lang w:val="en-US" w:eastAsia="ja-JP"/>
        </w:rPr>
      </w:pPr>
      <w:proofErr w:type="spellStart"/>
      <w:r w:rsidRPr="00124F48">
        <w:rPr>
          <w:b/>
          <w:bCs/>
          <w:szCs w:val="16"/>
          <w:lang w:val="en-US" w:eastAsia="ja-JP"/>
        </w:rPr>
        <w:t>SCell</w:t>
      </w:r>
      <w:proofErr w:type="spellEnd"/>
      <w:r w:rsidRPr="00124F48">
        <w:rPr>
          <w:b/>
          <w:bCs/>
          <w:szCs w:val="16"/>
          <w:lang w:val="en-US" w:eastAsia="ja-JP"/>
        </w:rPr>
        <w:t xml:space="preserve"> dormancy indication within active time by DCI format 1_X and DCI format 0_3 and cross-slot scheduling by DCI format 1_X and DCI format 0_3</w:t>
      </w:r>
    </w:p>
    <w:p w14:paraId="5C1E1675" w14:textId="77777777" w:rsidR="009A2285" w:rsidRDefault="009A2285" w:rsidP="009A2285">
      <w:pPr>
        <w:rPr>
          <w:b/>
          <w:bCs/>
          <w:lang w:val="en-US" w:eastAsia="ja-JP"/>
        </w:rPr>
      </w:pPr>
    </w:p>
    <w:p w14:paraId="09507D92" w14:textId="77777777" w:rsidR="009A2285" w:rsidRPr="00124F48" w:rsidRDefault="009A2285" w:rsidP="009A2285">
      <w:pPr>
        <w:rPr>
          <w:b/>
          <w:bCs/>
          <w:lang w:val="en-US" w:eastAsia="ja-JP"/>
        </w:rPr>
      </w:pPr>
    </w:p>
    <w:p w14:paraId="36516DBF" w14:textId="77777777" w:rsidR="0084584B" w:rsidRPr="0084584B" w:rsidRDefault="0084584B" w:rsidP="001F004A">
      <w:pPr>
        <w:rPr>
          <w:lang w:eastAsia="ja-JP"/>
        </w:rPr>
      </w:pPr>
    </w:p>
    <w:p w14:paraId="0E91B619" w14:textId="0FF2FD1A" w:rsidR="0084584B" w:rsidRDefault="0084584B" w:rsidP="0084584B">
      <w:pPr>
        <w:pStyle w:val="1"/>
        <w:numPr>
          <w:ilvl w:val="0"/>
          <w:numId w:val="5"/>
        </w:numPr>
        <w:tabs>
          <w:tab w:val="left" w:pos="0"/>
        </w:tabs>
        <w:spacing w:before="240" w:after="120"/>
        <w:ind w:right="0"/>
        <w:jc w:val="both"/>
        <w:rPr>
          <w:lang w:eastAsia="ja-JP"/>
        </w:rPr>
      </w:pPr>
      <w:r>
        <w:rPr>
          <w:rFonts w:hint="eastAsia"/>
          <w:lang w:eastAsia="ja-JP"/>
        </w:rPr>
        <w:lastRenderedPageBreak/>
        <w:t>Discussion</w:t>
      </w:r>
      <w:r>
        <w:rPr>
          <w:lang w:eastAsia="ja-JP"/>
        </w:rPr>
        <w:t xml:space="preserve"> on FGs for multi-carrier UL Tx switching schemes</w:t>
      </w:r>
    </w:p>
    <w:p w14:paraId="063C2872" w14:textId="04BFA4AD" w:rsidR="0084584B" w:rsidRDefault="0084584B" w:rsidP="0084584B">
      <w:pPr>
        <w:pStyle w:val="2"/>
        <w:rPr>
          <w:lang w:eastAsia="ja-JP"/>
        </w:rPr>
      </w:pPr>
      <w:r>
        <w:rPr>
          <w:lang w:eastAsia="ja-JP"/>
        </w:rPr>
        <w:t>3.1</w:t>
      </w:r>
      <w:r>
        <w:rPr>
          <w:lang w:eastAsia="ja-JP"/>
        </w:rPr>
        <w:tab/>
        <w:t xml:space="preserve">FG49-X: </w:t>
      </w:r>
      <w:r w:rsidR="00637FDA" w:rsidRPr="00637FDA">
        <w:rPr>
          <w:lang w:eastAsia="ja-JP"/>
        </w:rPr>
        <w:t>Supported switching option for each band pair in the band combination for UL Tx switching across more than 2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993"/>
        <w:gridCol w:w="4677"/>
        <w:gridCol w:w="709"/>
        <w:gridCol w:w="567"/>
        <w:gridCol w:w="284"/>
        <w:gridCol w:w="1134"/>
        <w:gridCol w:w="567"/>
        <w:gridCol w:w="567"/>
        <w:gridCol w:w="567"/>
        <w:gridCol w:w="567"/>
        <w:gridCol w:w="1984"/>
        <w:gridCol w:w="1043"/>
      </w:tblGrid>
      <w:tr w:rsidR="0084584B" w:rsidRPr="0084584B" w14:paraId="57D47C6E" w14:textId="77777777" w:rsidTr="006F4DA5">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48265C1" w14:textId="77777777" w:rsidR="0084584B" w:rsidRPr="0084584B" w:rsidRDefault="0084584B" w:rsidP="006F4DA5">
            <w:pPr>
              <w:keepNext/>
              <w:keepLines/>
              <w:rPr>
                <w:rFonts w:ascii="Times" w:eastAsia="SimSun" w:hAnsi="Times" w:cs="Times"/>
                <w:color w:val="000000"/>
                <w:sz w:val="16"/>
                <w:szCs w:val="16"/>
                <w:lang w:val="nl-NL" w:eastAsia="ja-JP"/>
              </w:rPr>
            </w:pPr>
            <w:r w:rsidRPr="0084584B">
              <w:rPr>
                <w:rFonts w:ascii="Times" w:eastAsia="ＭＳ 明朝" w:hAnsi="Times" w:cs="Times"/>
                <w:sz w:val="16"/>
                <w:szCs w:val="16"/>
                <w:lang w:eastAsia="ja-JP"/>
              </w:rPr>
              <w:t xml:space="preserve">49. </w:t>
            </w:r>
            <w:proofErr w:type="spellStart"/>
            <w:r w:rsidRPr="0084584B">
              <w:rPr>
                <w:rFonts w:ascii="Times" w:eastAsia="ＭＳ 明朝" w:hAnsi="Times" w:cs="Times"/>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8651A4" w14:textId="77777777" w:rsidR="0084584B" w:rsidRPr="0084584B" w:rsidRDefault="0084584B" w:rsidP="006F4DA5">
            <w:pPr>
              <w:keepNext/>
              <w:keepLines/>
              <w:rPr>
                <w:rFonts w:ascii="Times" w:eastAsia="ＭＳ 明朝" w:hAnsi="Times" w:cs="Times"/>
                <w:color w:val="000000"/>
                <w:sz w:val="16"/>
                <w:szCs w:val="16"/>
                <w:lang w:eastAsia="ja-JP"/>
              </w:rPr>
            </w:pPr>
            <w:r w:rsidRPr="0084584B">
              <w:rPr>
                <w:rFonts w:ascii="Times" w:eastAsia="ＭＳ 明朝" w:hAnsi="Times" w:cs="Times"/>
                <w:sz w:val="16"/>
                <w:szCs w:val="16"/>
                <w:lang w:eastAsia="ja-JP"/>
              </w:rPr>
              <w:t>49-X</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F6C0B7" w14:textId="77777777" w:rsidR="0084584B" w:rsidRPr="0084584B" w:rsidRDefault="0084584B" w:rsidP="006F4DA5">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Supported switching option for each band pair in the band combination for UL Tx switching across more than 2 bands</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54C18E7" w14:textId="77777777" w:rsidR="0084584B" w:rsidRPr="0084584B" w:rsidRDefault="0084584B" w:rsidP="006F4DA5">
            <w:pPr>
              <w:pStyle w:val="TAL"/>
              <w:rPr>
                <w:rFonts w:ascii="Times" w:hAnsi="Times" w:cs="Times"/>
                <w:sz w:val="16"/>
                <w:szCs w:val="16"/>
              </w:rPr>
            </w:pPr>
            <w:r w:rsidRPr="0084584B">
              <w:rPr>
                <w:rFonts w:ascii="Times" w:hAnsi="Times" w:cs="Times"/>
                <w:sz w:val="16"/>
                <w:szCs w:val="16"/>
              </w:rPr>
              <w:t>Indicate supported switching option for each band pair in the band combination for UL Tx switching across more than 2 bands</w:t>
            </w:r>
          </w:p>
          <w:p w14:paraId="73642963" w14:textId="77777777" w:rsidR="0084584B" w:rsidRPr="0084584B" w:rsidRDefault="0084584B" w:rsidP="006F4DA5">
            <w:pPr>
              <w:rPr>
                <w:rFonts w:ascii="Times" w:eastAsia="ＭＳ ゴシック" w:hAnsi="Times" w:cs="Times"/>
                <w:color w:val="000000"/>
                <w:sz w:val="16"/>
                <w:szCs w:val="16"/>
                <w:lang w:eastAsia="ja-JP"/>
              </w:rPr>
            </w:pPr>
            <w:r w:rsidRPr="0084584B">
              <w:rPr>
                <w:rFonts w:ascii="Times" w:eastAsia="ＭＳ 明朝" w:hAnsi="Times" w:cs="Times"/>
                <w:sz w:val="16"/>
                <w:szCs w:val="16"/>
              </w:rPr>
              <w:t>Candidate value set is {</w:t>
            </w:r>
            <w:proofErr w:type="spellStart"/>
            <w:r w:rsidRPr="0084584B">
              <w:rPr>
                <w:rFonts w:ascii="Times" w:eastAsia="ＭＳ 明朝" w:hAnsi="Times" w:cs="Times"/>
                <w:sz w:val="16"/>
                <w:szCs w:val="16"/>
              </w:rPr>
              <w:t>switchedUL</w:t>
            </w:r>
            <w:proofErr w:type="spellEnd"/>
            <w:r w:rsidRPr="0084584B">
              <w:rPr>
                <w:rFonts w:ascii="Times" w:eastAsia="ＭＳ 明朝" w:hAnsi="Times" w:cs="Times"/>
                <w:sz w:val="16"/>
                <w:szCs w:val="16"/>
              </w:rPr>
              <w:t xml:space="preserve">, </w:t>
            </w:r>
            <w:proofErr w:type="spellStart"/>
            <w:r w:rsidRPr="0084584B">
              <w:rPr>
                <w:rFonts w:ascii="Times" w:eastAsia="ＭＳ 明朝" w:hAnsi="Times" w:cs="Times"/>
                <w:sz w:val="16"/>
                <w:szCs w:val="16"/>
              </w:rPr>
              <w:t>dualUL</w:t>
            </w:r>
            <w:proofErr w:type="spellEnd"/>
            <w:r w:rsidRPr="0084584B">
              <w:rPr>
                <w:rFonts w:ascii="Times" w:eastAsia="ＭＳ 明朝" w:hAnsi="Times" w:cs="Times"/>
                <w:sz w:val="16"/>
                <w:szCs w:val="16"/>
              </w:rPr>
              <w:t>, both}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94A224" w14:textId="77777777" w:rsidR="0084584B" w:rsidRPr="0084584B" w:rsidRDefault="0084584B" w:rsidP="006F4DA5">
            <w:pPr>
              <w:keepNext/>
              <w:keepLines/>
              <w:rPr>
                <w:rFonts w:ascii="Times" w:eastAsia="ＭＳ 明朝" w:hAnsi="Times" w:cs="Times"/>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1D1D90" w14:textId="77777777" w:rsidR="0084584B" w:rsidRPr="0084584B" w:rsidRDefault="0084584B" w:rsidP="006F4DA5">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903F907" w14:textId="77777777" w:rsidR="0084584B" w:rsidRPr="0084584B" w:rsidRDefault="0084584B" w:rsidP="006F4DA5">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5419B" w14:textId="77777777" w:rsidR="0084584B" w:rsidRPr="0084584B" w:rsidRDefault="0084584B" w:rsidP="006F4DA5">
            <w:pPr>
              <w:keepNext/>
              <w:keepLines/>
              <w:rPr>
                <w:rFonts w:ascii="Times" w:eastAsia="SimSun" w:hAnsi="Times" w:cs="Times"/>
                <w:color w:val="000000"/>
                <w:sz w:val="16"/>
                <w:szCs w:val="16"/>
                <w:lang w:val="en-US" w:eastAsia="zh-CN"/>
              </w:rPr>
            </w:pPr>
            <w:r w:rsidRPr="0084584B">
              <w:rPr>
                <w:rFonts w:ascii="Times" w:eastAsia="ＭＳ 明朝" w:hAnsi="Times" w:cs="Times"/>
                <w:sz w:val="16"/>
                <w:szCs w:val="16"/>
                <w:lang w:eastAsia="ja-JP"/>
              </w:rPr>
              <w:t>[UL Tx switching across more than 2 bands cannot be supported for the band pair in the band combination]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62BCC2" w14:textId="77777777" w:rsidR="0084584B" w:rsidRPr="0084584B" w:rsidRDefault="0084584B" w:rsidP="006F4DA5">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[Per band pair per band combination, details up to RAN2]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F05C6E" w14:textId="77777777" w:rsidR="0084584B" w:rsidRPr="0084584B" w:rsidRDefault="0084584B"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6CED7" w14:textId="77777777" w:rsidR="0084584B" w:rsidRPr="0084584B" w:rsidRDefault="0084584B"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09D0A5" w14:textId="77777777" w:rsidR="0084584B" w:rsidRPr="0084584B" w:rsidRDefault="0084584B"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9608CE" w14:textId="77777777" w:rsidR="0084584B" w:rsidRPr="0084584B" w:rsidRDefault="0084584B" w:rsidP="006F4DA5">
            <w:pPr>
              <w:pStyle w:val="TAL"/>
              <w:rPr>
                <w:rFonts w:ascii="Times" w:hAnsi="Times" w:cs="Times"/>
                <w:sz w:val="16"/>
                <w:szCs w:val="16"/>
                <w:lang w:val="en-US"/>
              </w:rPr>
            </w:pPr>
            <w:r w:rsidRPr="0084584B">
              <w:rPr>
                <w:rFonts w:ascii="Times" w:hAnsi="Times" w:cs="Times"/>
                <w:sz w:val="16"/>
                <w:szCs w:val="16"/>
                <w:lang w:val="en-US"/>
              </w:rPr>
              <w:t>This FG is based on the following agreements. RAN1 will not discuss the detail of this FG and the detail is up to RAN2</w:t>
            </w:r>
          </w:p>
          <w:p w14:paraId="6ADCAFE2" w14:textId="77777777" w:rsidR="0084584B" w:rsidRPr="0084584B" w:rsidRDefault="0084584B" w:rsidP="006F4DA5">
            <w:pPr>
              <w:pStyle w:val="TAL"/>
              <w:rPr>
                <w:rFonts w:ascii="Times" w:hAnsi="Times" w:cs="Times"/>
                <w:sz w:val="16"/>
                <w:szCs w:val="16"/>
                <w:lang w:val="en-US"/>
              </w:rPr>
            </w:pPr>
          </w:p>
          <w:p w14:paraId="2F546445" w14:textId="77777777" w:rsidR="0084584B" w:rsidRPr="0084584B" w:rsidRDefault="0084584B" w:rsidP="006F4DA5">
            <w:pPr>
              <w:pStyle w:val="TAL"/>
              <w:rPr>
                <w:rFonts w:ascii="Times" w:hAnsi="Times" w:cs="Times"/>
                <w:sz w:val="16"/>
                <w:szCs w:val="16"/>
              </w:rPr>
            </w:pPr>
            <w:r w:rsidRPr="0084584B">
              <w:rPr>
                <w:rFonts w:ascii="Times" w:hAnsi="Times" w:cs="Times"/>
                <w:sz w:val="16"/>
                <w:szCs w:val="16"/>
              </w:rPr>
              <w:t>[Agreement</w:t>
            </w:r>
          </w:p>
          <w:p w14:paraId="53976596" w14:textId="77777777" w:rsidR="0084584B" w:rsidRPr="0084584B" w:rsidRDefault="0084584B" w:rsidP="006F4DA5">
            <w:pPr>
              <w:pStyle w:val="TAL"/>
              <w:rPr>
                <w:rFonts w:ascii="Times" w:hAnsi="Times" w:cs="Times"/>
                <w:sz w:val="16"/>
                <w:szCs w:val="16"/>
              </w:rPr>
            </w:pPr>
            <w:r w:rsidRPr="0084584B">
              <w:rPr>
                <w:rFonts w:ascii="Times" w:hAnsi="Times" w:cs="Times"/>
                <w:sz w:val="16"/>
                <w:szCs w:val="16"/>
              </w:rPr>
              <w:t>Ask RAN2 to consider following alternatives for UE capability reporting about the supported UL Tx switching options</w:t>
            </w:r>
          </w:p>
          <w:p w14:paraId="72210002" w14:textId="77777777" w:rsidR="0084584B" w:rsidRPr="0084584B" w:rsidRDefault="0084584B" w:rsidP="006F4DA5">
            <w:pPr>
              <w:pStyle w:val="TAL"/>
              <w:numPr>
                <w:ilvl w:val="0"/>
                <w:numId w:val="17"/>
              </w:numPr>
              <w:overflowPunct/>
              <w:autoSpaceDE/>
              <w:autoSpaceDN/>
              <w:adjustRightInd/>
              <w:spacing w:after="0" w:line="240" w:lineRule="auto"/>
              <w:rPr>
                <w:rFonts w:ascii="Times" w:hAnsi="Times" w:cs="Times"/>
                <w:sz w:val="16"/>
                <w:szCs w:val="16"/>
              </w:rPr>
            </w:pPr>
            <w:r w:rsidRPr="0084584B">
              <w:rPr>
                <w:rFonts w:ascii="Times" w:hAnsi="Times" w:cs="Times"/>
                <w:sz w:val="16"/>
                <w:szCs w:val="16"/>
              </w:rPr>
              <w:t>Alt.1: report {</w:t>
            </w:r>
            <w:proofErr w:type="spellStart"/>
            <w:r w:rsidRPr="0084584B">
              <w:rPr>
                <w:rFonts w:ascii="Times" w:hAnsi="Times" w:cs="Times"/>
                <w:sz w:val="16"/>
                <w:szCs w:val="16"/>
              </w:rPr>
              <w:t>switchedUL</w:t>
            </w:r>
            <w:proofErr w:type="spellEnd"/>
            <w:r w:rsidRPr="0084584B">
              <w:rPr>
                <w:rFonts w:ascii="Times" w:hAnsi="Times" w:cs="Times"/>
                <w:sz w:val="16"/>
                <w:szCs w:val="16"/>
              </w:rPr>
              <w:t xml:space="preserve">, </w:t>
            </w:r>
            <w:proofErr w:type="spellStart"/>
            <w:r w:rsidRPr="0084584B">
              <w:rPr>
                <w:rFonts w:ascii="Times" w:hAnsi="Times" w:cs="Times"/>
                <w:sz w:val="16"/>
                <w:szCs w:val="16"/>
              </w:rPr>
              <w:t>dualUL</w:t>
            </w:r>
            <w:proofErr w:type="spellEnd"/>
            <w:r w:rsidRPr="0084584B">
              <w:rPr>
                <w:rFonts w:ascii="Times" w:hAnsi="Times" w:cs="Times"/>
                <w:sz w:val="16"/>
                <w:szCs w:val="16"/>
              </w:rPr>
              <w:t>, both} for each band pair in the band combination]</w:t>
            </w:r>
          </w:p>
          <w:p w14:paraId="770A48BB" w14:textId="77777777" w:rsidR="0084584B" w:rsidRPr="0084584B" w:rsidRDefault="0084584B" w:rsidP="006F4DA5">
            <w:pPr>
              <w:pStyle w:val="TAL"/>
              <w:rPr>
                <w:rFonts w:ascii="Times" w:hAnsi="Times" w:cs="Times"/>
                <w:sz w:val="16"/>
                <w:szCs w:val="16"/>
              </w:rPr>
            </w:pPr>
          </w:p>
          <w:p w14:paraId="60951F73" w14:textId="77777777" w:rsidR="0084584B" w:rsidRPr="0084584B" w:rsidRDefault="0084584B" w:rsidP="006F4DA5">
            <w:pPr>
              <w:pStyle w:val="TAL"/>
              <w:rPr>
                <w:rFonts w:ascii="Times" w:hAnsi="Times" w:cs="Times"/>
                <w:sz w:val="16"/>
                <w:szCs w:val="16"/>
              </w:rPr>
            </w:pPr>
            <w:r w:rsidRPr="0084584B">
              <w:rPr>
                <w:rFonts w:ascii="Times" w:hAnsi="Times" w:cs="Times"/>
                <w:sz w:val="16"/>
                <w:szCs w:val="16"/>
              </w:rPr>
              <w:t>[Agreement in RAN2#121</w:t>
            </w:r>
          </w:p>
          <w:p w14:paraId="53E45FCF" w14:textId="77777777" w:rsidR="0084584B" w:rsidRPr="0084584B" w:rsidRDefault="0084584B" w:rsidP="006F4DA5">
            <w:pPr>
              <w:keepNext/>
              <w:keepLines/>
              <w:rPr>
                <w:rFonts w:ascii="Times" w:eastAsia="SimSun" w:hAnsi="Times" w:cs="Times"/>
                <w:color w:val="000000"/>
                <w:sz w:val="16"/>
                <w:szCs w:val="16"/>
              </w:rPr>
            </w:pPr>
            <w:r w:rsidRPr="0084584B">
              <w:rPr>
                <w:rFonts w:ascii="Times" w:eastAsia="ＭＳ 明朝" w:hAnsi="Times" w:cs="Times"/>
                <w:sz w:val="16"/>
                <w:szCs w:val="16"/>
                <w:lang w:eastAsia="ja-JP"/>
              </w:rPr>
              <w:t>For UE capability of switching options, introduce a per-band-pair UE capability to report supported switching options for Rel-18 UL Tx switching.]</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B3C6AA7" w14:textId="77777777" w:rsidR="0084584B" w:rsidRPr="0084584B" w:rsidRDefault="0084584B"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 xml:space="preserve">Optional with capability </w:t>
            </w:r>
            <w:proofErr w:type="spellStart"/>
            <w:r w:rsidRPr="0084584B">
              <w:rPr>
                <w:rFonts w:ascii="Times" w:eastAsia="ＭＳ 明朝" w:hAnsi="Times" w:cs="Times"/>
                <w:sz w:val="16"/>
                <w:szCs w:val="16"/>
                <w:lang w:eastAsia="ja-JP"/>
              </w:rPr>
              <w:t>signaling</w:t>
            </w:r>
            <w:proofErr w:type="spellEnd"/>
          </w:p>
        </w:tc>
      </w:tr>
    </w:tbl>
    <w:p w14:paraId="4794974D" w14:textId="0DB67A3B" w:rsidR="00CA62F9" w:rsidRDefault="00CA62F9" w:rsidP="001F004A">
      <w:pPr>
        <w:rPr>
          <w:lang w:eastAsia="ja-JP"/>
        </w:rPr>
      </w:pPr>
    </w:p>
    <w:p w14:paraId="3DD95CB7" w14:textId="3D678782" w:rsidR="0084584B" w:rsidRDefault="0084584B" w:rsidP="0084584B">
      <w:pPr>
        <w:rPr>
          <w:lang w:eastAsia="ja-JP"/>
        </w:rPr>
      </w:pPr>
      <w:r>
        <w:rPr>
          <w:lang w:eastAsia="ja-JP"/>
        </w:rPr>
        <w:t xml:space="preserve">Based on the discussion at the RAN1#112bis-e meeting, </w:t>
      </w:r>
      <w:r w:rsidR="00B17A82">
        <w:rPr>
          <w:lang w:eastAsia="ja-JP"/>
        </w:rPr>
        <w:t xml:space="preserve">FG for supported switching option for </w:t>
      </w:r>
      <w:r w:rsidR="00B17A82" w:rsidRPr="00B17A82">
        <w:rPr>
          <w:lang w:eastAsia="ja-JP"/>
        </w:rPr>
        <w:t>each band pair in the band combination for UL Tx switching across more than 2 bands</w:t>
      </w:r>
      <w:r>
        <w:rPr>
          <w:lang w:eastAsia="ja-JP"/>
        </w:rPr>
        <w:t xml:space="preserve"> is agreed as above.</w:t>
      </w:r>
    </w:p>
    <w:p w14:paraId="47C664F0" w14:textId="1355476D" w:rsidR="00B17A82" w:rsidRDefault="00B17A82" w:rsidP="0084584B">
      <w:pPr>
        <w:rPr>
          <w:lang w:eastAsia="ja-JP"/>
        </w:rPr>
      </w:pPr>
      <w:r>
        <w:rPr>
          <w:rFonts w:hint="eastAsia"/>
          <w:lang w:eastAsia="ja-JP"/>
        </w:rPr>
        <w:t>T</w:t>
      </w:r>
      <w:r>
        <w:rPr>
          <w:lang w:eastAsia="ja-JP"/>
        </w:rPr>
        <w:t>here are several brackets in this row, but as there is a note “</w:t>
      </w:r>
      <w:r w:rsidRPr="00B17A82">
        <w:rPr>
          <w:lang w:eastAsia="ja-JP"/>
        </w:rPr>
        <w:t>This FG is based on the following agreements. RAN1 will not discuss the detail of this FG and the detail is up to RAN2</w:t>
      </w:r>
      <w:r>
        <w:rPr>
          <w:lang w:eastAsia="ja-JP"/>
        </w:rPr>
        <w:t>”, we can remove the brackets to avoid any potential confusion, and there is no need to have further discussion in RAN1 on this FG.</w:t>
      </w:r>
    </w:p>
    <w:p w14:paraId="6EFBC9C5" w14:textId="4C788453" w:rsidR="00B17A82" w:rsidRDefault="00B17A82" w:rsidP="0084584B">
      <w:pPr>
        <w:rPr>
          <w:lang w:eastAsia="ja-JP"/>
        </w:rPr>
      </w:pPr>
    </w:p>
    <w:p w14:paraId="6FF451E6" w14:textId="25BCDB0B" w:rsidR="00B17A82" w:rsidRDefault="00B17A82" w:rsidP="00B17A82">
      <w:pPr>
        <w:spacing w:afterLines="50" w:after="120"/>
        <w:jc w:val="both"/>
        <w:rPr>
          <w:rFonts w:ascii="Arial" w:hAnsi="Arial" w:cs="Arial"/>
          <w:b/>
          <w:iCs/>
          <w:lang w:eastAsia="ja-JP"/>
        </w:rPr>
      </w:pPr>
      <w:r w:rsidRPr="00D449D7">
        <w:rPr>
          <w:rFonts w:ascii="Arial" w:hAnsi="Arial" w:cs="Arial"/>
          <w:b/>
          <w:iCs/>
          <w:lang w:eastAsia="ja-JP"/>
        </w:rPr>
        <w:t>Propos</w:t>
      </w:r>
      <w:r w:rsidRPr="00FB5E33">
        <w:rPr>
          <w:rFonts w:ascii="Arial" w:hAnsi="Arial" w:cs="Arial"/>
          <w:b/>
          <w:iCs/>
          <w:lang w:eastAsia="ja-JP"/>
        </w:rPr>
        <w:t>al</w:t>
      </w:r>
      <w:r w:rsidR="00FB5E33">
        <w:rPr>
          <w:rFonts w:ascii="Arial" w:hAnsi="Arial" w:cs="Arial"/>
          <w:b/>
          <w:iCs/>
          <w:lang w:eastAsia="ja-JP"/>
        </w:rPr>
        <w:t xml:space="preserve"> 24</w:t>
      </w:r>
      <w:r w:rsidRPr="00FB5E33">
        <w:rPr>
          <w:rFonts w:ascii="Arial" w:hAnsi="Arial" w:cs="Arial"/>
          <w:b/>
          <w:iCs/>
          <w:lang w:eastAsia="ja-JP"/>
        </w:rPr>
        <w:t>:</w:t>
      </w:r>
      <w:r w:rsidRPr="00D449D7">
        <w:rPr>
          <w:rFonts w:ascii="Arial" w:hAnsi="Arial" w:cs="Arial"/>
          <w:b/>
          <w:iCs/>
          <w:lang w:eastAsia="ja-JP"/>
        </w:rPr>
        <w:t xml:space="preserve"> </w:t>
      </w:r>
      <w:r>
        <w:rPr>
          <w:rFonts w:ascii="Arial" w:hAnsi="Arial" w:cs="Arial"/>
          <w:b/>
          <w:iCs/>
          <w:lang w:eastAsia="ja-JP"/>
        </w:rPr>
        <w:t>All brackets in FG49-X are removed.</w:t>
      </w:r>
    </w:p>
    <w:p w14:paraId="4679446F" w14:textId="77777777" w:rsidR="00B17A82" w:rsidRPr="00B17A82" w:rsidRDefault="00B17A82" w:rsidP="0084584B">
      <w:pPr>
        <w:rPr>
          <w:lang w:eastAsia="ja-JP"/>
        </w:rPr>
      </w:pPr>
    </w:p>
    <w:p w14:paraId="2C7BDCFC" w14:textId="77777777" w:rsidR="0084584B" w:rsidRPr="0084584B" w:rsidRDefault="0084584B" w:rsidP="001F004A">
      <w:pPr>
        <w:rPr>
          <w:lang w:eastAsia="ja-JP"/>
        </w:rPr>
      </w:pPr>
    </w:p>
    <w:p w14:paraId="669C2058" w14:textId="41466B3B" w:rsidR="0084584B" w:rsidRDefault="0084584B" w:rsidP="001F004A">
      <w:pPr>
        <w:rPr>
          <w:lang w:eastAsia="ja-JP"/>
        </w:rPr>
      </w:pPr>
    </w:p>
    <w:p w14:paraId="3CD53B9C" w14:textId="167F496F" w:rsidR="00B17A82" w:rsidRDefault="00B17A82" w:rsidP="00B17A82">
      <w:pPr>
        <w:pStyle w:val="2"/>
        <w:rPr>
          <w:lang w:eastAsia="ja-JP"/>
        </w:rPr>
      </w:pPr>
      <w:r>
        <w:rPr>
          <w:lang w:eastAsia="ja-JP"/>
        </w:rPr>
        <w:lastRenderedPageBreak/>
        <w:t>3.2</w:t>
      </w:r>
      <w:r>
        <w:rPr>
          <w:lang w:eastAsia="ja-JP"/>
        </w:rPr>
        <w:tab/>
        <w:t xml:space="preserve">FG49-Y: </w:t>
      </w:r>
      <w:r w:rsidRPr="00B17A82">
        <w:rPr>
          <w:lang w:eastAsia="ja-JP"/>
        </w:rPr>
        <w:t xml:space="preserve">Minimum separation time for two </w:t>
      </w:r>
      <w:proofErr w:type="gramStart"/>
      <w:r w:rsidRPr="00B17A82">
        <w:rPr>
          <w:lang w:eastAsia="ja-JP"/>
        </w:rPr>
        <w:t>uplink</w:t>
      </w:r>
      <w:proofErr w:type="gramEnd"/>
      <w:r w:rsidRPr="00B17A82">
        <w:rPr>
          <w:lang w:eastAsia="ja-JP"/>
        </w:rPr>
        <w:t xml:space="preserve"> switching on more than 2 bands within any two consecutive reference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993"/>
        <w:gridCol w:w="4677"/>
        <w:gridCol w:w="709"/>
        <w:gridCol w:w="567"/>
        <w:gridCol w:w="284"/>
        <w:gridCol w:w="1134"/>
        <w:gridCol w:w="567"/>
        <w:gridCol w:w="567"/>
        <w:gridCol w:w="567"/>
        <w:gridCol w:w="567"/>
        <w:gridCol w:w="1984"/>
        <w:gridCol w:w="1043"/>
      </w:tblGrid>
      <w:tr w:rsidR="00B17A82" w:rsidRPr="0084584B" w14:paraId="5BEB9A69" w14:textId="77777777" w:rsidTr="006F4DA5">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6F471F2" w14:textId="77777777" w:rsidR="00B17A82" w:rsidRPr="0084584B" w:rsidRDefault="00B17A82" w:rsidP="006F4DA5">
            <w:pPr>
              <w:keepNext/>
              <w:keepLines/>
              <w:rPr>
                <w:rFonts w:ascii="Times" w:eastAsia="SimSun" w:hAnsi="Times" w:cs="Times"/>
                <w:color w:val="000000"/>
                <w:sz w:val="16"/>
                <w:szCs w:val="16"/>
                <w:lang w:val="nl-NL" w:eastAsia="ja-JP"/>
              </w:rPr>
            </w:pPr>
            <w:r w:rsidRPr="0084584B">
              <w:rPr>
                <w:rFonts w:ascii="Times" w:eastAsia="ＭＳ 明朝" w:hAnsi="Times" w:cs="Times"/>
                <w:sz w:val="16"/>
                <w:szCs w:val="16"/>
                <w:lang w:eastAsia="ja-JP"/>
              </w:rPr>
              <w:t xml:space="preserve">49. </w:t>
            </w:r>
            <w:proofErr w:type="spellStart"/>
            <w:r w:rsidRPr="0084584B">
              <w:rPr>
                <w:rFonts w:ascii="Times" w:eastAsia="ＭＳ 明朝" w:hAnsi="Times" w:cs="Times"/>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C43385" w14:textId="77777777" w:rsidR="00B17A82" w:rsidRPr="0084584B" w:rsidRDefault="00B17A82" w:rsidP="006F4DA5">
            <w:pPr>
              <w:keepNext/>
              <w:keepLines/>
              <w:rPr>
                <w:rFonts w:ascii="Times" w:eastAsia="ＭＳ 明朝" w:hAnsi="Times" w:cs="Times"/>
                <w:color w:val="000000"/>
                <w:sz w:val="16"/>
                <w:szCs w:val="16"/>
                <w:lang w:eastAsia="ja-JP"/>
              </w:rPr>
            </w:pPr>
            <w:r w:rsidRPr="0084584B">
              <w:rPr>
                <w:rFonts w:ascii="Times" w:eastAsia="ＭＳ 明朝" w:hAnsi="Times" w:cs="Times"/>
                <w:sz w:val="16"/>
                <w:szCs w:val="16"/>
                <w:lang w:eastAsia="ja-JP"/>
              </w:rPr>
              <w:t>49-Y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F950A7" w14:textId="77777777" w:rsidR="00B17A82" w:rsidRPr="0084584B" w:rsidRDefault="00B17A82" w:rsidP="006F4DA5">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 xml:space="preserve">Minimum separation time for two </w:t>
            </w:r>
            <w:proofErr w:type="gramStart"/>
            <w:r w:rsidRPr="0084584B">
              <w:rPr>
                <w:rFonts w:ascii="Times" w:eastAsia="ＭＳ 明朝" w:hAnsi="Times" w:cs="Times"/>
                <w:sz w:val="16"/>
                <w:szCs w:val="16"/>
                <w:lang w:eastAsia="ja-JP"/>
              </w:rPr>
              <w:t>uplink</w:t>
            </w:r>
            <w:proofErr w:type="gramEnd"/>
            <w:r w:rsidRPr="0084584B">
              <w:rPr>
                <w:rFonts w:ascii="Times" w:eastAsia="ＭＳ 明朝" w:hAnsi="Times" w:cs="Times"/>
                <w:sz w:val="16"/>
                <w:szCs w:val="16"/>
                <w:lang w:eastAsia="ja-JP"/>
              </w:rPr>
              <w:t xml:space="preserve"> switching on more than 2 bands within any two consecutive reference slots</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E98009D" w14:textId="77777777" w:rsidR="00B17A82" w:rsidRPr="0084584B" w:rsidRDefault="00B17A82" w:rsidP="006F4DA5">
            <w:pPr>
              <w:pStyle w:val="TAL"/>
              <w:rPr>
                <w:rFonts w:ascii="Times" w:eastAsiaTheme="minorEastAsia" w:hAnsi="Times" w:cs="Times"/>
                <w:sz w:val="16"/>
                <w:szCs w:val="16"/>
                <w:lang w:eastAsia="en-US"/>
              </w:rPr>
            </w:pPr>
            <w:r w:rsidRPr="0084584B">
              <w:rPr>
                <w:rFonts w:ascii="Times" w:hAnsi="Times" w:cs="Times"/>
                <w:sz w:val="16"/>
                <w:szCs w:val="16"/>
              </w:rPr>
              <w:t xml:space="preserve">If two uplink </w:t>
            </w:r>
            <w:proofErr w:type="spellStart"/>
            <w:r w:rsidRPr="0084584B">
              <w:rPr>
                <w:rFonts w:ascii="Times" w:hAnsi="Times" w:cs="Times"/>
                <w:sz w:val="16"/>
                <w:szCs w:val="16"/>
              </w:rPr>
              <w:t>switchings</w:t>
            </w:r>
            <w:proofErr w:type="spellEnd"/>
            <w:r w:rsidRPr="0084584B">
              <w:rPr>
                <w:rFonts w:ascii="Times" w:hAnsi="Times" w:cs="Times"/>
                <w:sz w:val="16"/>
                <w:szCs w:val="16"/>
              </w:rPr>
              <w:t xml:space="preserve"> are triggered and UL transmissions involved in the two uplink </w:t>
            </w:r>
            <w:proofErr w:type="spellStart"/>
            <w:r w:rsidRPr="0084584B">
              <w:rPr>
                <w:rFonts w:ascii="Times" w:hAnsi="Times" w:cs="Times"/>
                <w:sz w:val="16"/>
                <w:szCs w:val="16"/>
              </w:rPr>
              <w:t>switchings</w:t>
            </w:r>
            <w:proofErr w:type="spellEnd"/>
            <w:r w:rsidRPr="0084584B">
              <w:rPr>
                <w:rFonts w:ascii="Times" w:hAnsi="Times" w:cs="Times"/>
                <w:sz w:val="16"/>
                <w:szCs w:val="16"/>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585C8118" w14:textId="77777777" w:rsidR="00B17A82" w:rsidRPr="0084584B" w:rsidRDefault="00B17A82" w:rsidP="006F4DA5">
            <w:pPr>
              <w:pStyle w:val="TAL"/>
              <w:numPr>
                <w:ilvl w:val="0"/>
                <w:numId w:val="17"/>
              </w:numPr>
              <w:overflowPunct/>
              <w:autoSpaceDE/>
              <w:autoSpaceDN/>
              <w:adjustRightInd/>
              <w:spacing w:after="0" w:line="240" w:lineRule="auto"/>
              <w:rPr>
                <w:rFonts w:ascii="Times" w:hAnsi="Times" w:cs="Times"/>
                <w:sz w:val="16"/>
                <w:szCs w:val="16"/>
              </w:rPr>
            </w:pPr>
            <w:r w:rsidRPr="0084584B">
              <w:rPr>
                <w:rFonts w:ascii="Times" w:hAnsi="Times" w:cs="Times"/>
                <w:sz w:val="16"/>
                <w:szCs w:val="16"/>
              </w:rPr>
              <w:t>The minimum separation time is a maximum of X us and the switching gap required for the second uplink switching, and X us is reported with a candidate value set of {</w:t>
            </w:r>
            <w:r w:rsidRPr="0084584B">
              <w:rPr>
                <w:rFonts w:ascii="Times" w:hAnsi="Times" w:cs="Times"/>
                <w:sz w:val="16"/>
                <w:szCs w:val="16"/>
                <w:highlight w:val="yellow"/>
              </w:rPr>
              <w:t>[0us]</w:t>
            </w:r>
            <w:r w:rsidRPr="0084584B">
              <w:rPr>
                <w:rFonts w:ascii="Times" w:hAnsi="Times" w:cs="Times"/>
                <w:sz w:val="16"/>
                <w:szCs w:val="16"/>
              </w:rPr>
              <w:t>, 500us}</w:t>
            </w:r>
          </w:p>
          <w:p w14:paraId="6FD14B82" w14:textId="77777777" w:rsidR="00B17A82" w:rsidRPr="0084584B" w:rsidRDefault="00B17A82" w:rsidP="006F4DA5">
            <w:pPr>
              <w:pStyle w:val="TAL"/>
              <w:numPr>
                <w:ilvl w:val="0"/>
                <w:numId w:val="17"/>
              </w:numPr>
              <w:overflowPunct/>
              <w:autoSpaceDE/>
              <w:autoSpaceDN/>
              <w:adjustRightInd/>
              <w:spacing w:after="0" w:line="240" w:lineRule="auto"/>
              <w:rPr>
                <w:rFonts w:ascii="Times" w:hAnsi="Times" w:cs="Times"/>
                <w:sz w:val="16"/>
                <w:szCs w:val="16"/>
              </w:rPr>
            </w:pPr>
            <w:r w:rsidRPr="0084584B">
              <w:rPr>
                <w:rFonts w:ascii="Times" w:hAnsi="Times" w:cs="Times"/>
                <w:sz w:val="16"/>
                <w:szCs w:val="16"/>
              </w:rPr>
              <w:t>The reported value X is applied to both one TAG case and two-TAG case (if UE supports two-TAG case)</w:t>
            </w:r>
          </w:p>
          <w:p w14:paraId="4B4AB99B" w14:textId="77777777" w:rsidR="00B17A82" w:rsidRPr="0084584B" w:rsidRDefault="00B17A82" w:rsidP="006F4DA5">
            <w:pPr>
              <w:rPr>
                <w:rFonts w:ascii="Times" w:eastAsia="ＭＳ ゴシック" w:hAnsi="Times" w:cs="Times"/>
                <w:color w:val="000000"/>
                <w:sz w:val="16"/>
                <w:szCs w:val="16"/>
                <w:lang w:eastAsia="ja-JP"/>
              </w:rPr>
            </w:pPr>
            <w:r w:rsidRPr="0084584B">
              <w:rPr>
                <w:rFonts w:ascii="Times" w:hAnsi="Times" w:cs="Times"/>
                <w:sz w:val="16"/>
                <w:szCs w:val="16"/>
                <w:highlight w:val="yellow"/>
              </w:rPr>
              <w:t>FFS: Note: If the UE reports [0us], the minimum separation time is not applied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F410F" w14:textId="77777777" w:rsidR="00B17A82" w:rsidRPr="0084584B" w:rsidRDefault="00B17A82" w:rsidP="006F4DA5">
            <w:pPr>
              <w:keepNext/>
              <w:keepLines/>
              <w:rPr>
                <w:rFonts w:ascii="Times" w:eastAsia="ＭＳ 明朝" w:hAnsi="Times" w:cs="Times"/>
                <w:color w:val="000000"/>
                <w:sz w:val="16"/>
                <w:szCs w:val="16"/>
                <w:lang w:eastAsia="ja-JP"/>
              </w:rPr>
            </w:pPr>
            <w:r w:rsidRPr="0084584B">
              <w:rPr>
                <w:rFonts w:ascii="Times" w:eastAsia="ＭＳ 明朝" w:hAnsi="Times" w:cs="Times"/>
                <w:sz w:val="16"/>
                <w:szCs w:val="16"/>
                <w:lang w:eastAsia="ja-JP"/>
              </w:rPr>
              <w:t>49-X</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2F9672" w14:textId="77777777" w:rsidR="00B17A82" w:rsidRPr="0084584B" w:rsidRDefault="00B17A82" w:rsidP="006F4DA5">
            <w:pPr>
              <w:pStyle w:val="TAL"/>
              <w:rPr>
                <w:rFonts w:ascii="Times" w:hAnsi="Times" w:cs="Times"/>
                <w:sz w:val="16"/>
                <w:szCs w:val="16"/>
              </w:rPr>
            </w:pPr>
            <w:r w:rsidRPr="0084584B">
              <w:rPr>
                <w:rFonts w:ascii="Times" w:hAnsi="Times" w:cs="Times"/>
                <w:sz w:val="16"/>
                <w:szCs w:val="16"/>
              </w:rPr>
              <w:t>Yes</w:t>
            </w:r>
          </w:p>
          <w:p w14:paraId="5CAB5D84" w14:textId="77777777" w:rsidR="00B17A82" w:rsidRPr="0084584B" w:rsidRDefault="00B17A82" w:rsidP="006F4DA5">
            <w:pPr>
              <w:keepNext/>
              <w:keepLines/>
              <w:rPr>
                <w:rFonts w:ascii="Times" w:eastAsia="SimSun" w:hAnsi="Times" w:cs="Times"/>
                <w:color w:val="000000"/>
                <w:sz w:val="16"/>
                <w:szCs w:val="16"/>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52F8372" w14:textId="77777777" w:rsidR="00B17A82" w:rsidRPr="0084584B" w:rsidRDefault="00B17A82" w:rsidP="006F4DA5">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D274DE" w14:textId="77777777" w:rsidR="00B17A82" w:rsidRPr="0084584B" w:rsidRDefault="00B17A82" w:rsidP="006F4DA5">
            <w:pPr>
              <w:keepNext/>
              <w:keepLines/>
              <w:rPr>
                <w:rFonts w:ascii="Times" w:eastAsia="SimSun" w:hAnsi="Times" w:cs="Times"/>
                <w:color w:val="000000"/>
                <w:sz w:val="16"/>
                <w:szCs w:val="16"/>
                <w:lang w:val="en-US" w:eastAsia="zh-CN"/>
              </w:rPr>
            </w:pPr>
            <w:r w:rsidRPr="0084584B">
              <w:rPr>
                <w:rFonts w:ascii="Times" w:eastAsia="ＭＳ 明朝" w:hAnsi="Times" w:cs="Times"/>
                <w:sz w:val="16"/>
                <w:szCs w:val="16"/>
                <w:highlight w:val="yellow"/>
                <w:lang w:eastAsia="ja-JP"/>
              </w:rPr>
              <w:t>[two uplink switching cannot be triggered in two consecutive reference slots for UL transmissions on more than 2 bands]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DA5B49" w14:textId="77777777" w:rsidR="00B17A82" w:rsidRPr="0084584B" w:rsidRDefault="00B17A82" w:rsidP="006F4DA5">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ECFC6D" w14:textId="77777777" w:rsidR="00B17A82" w:rsidRPr="0084584B" w:rsidRDefault="00B17A82"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9CB3A4" w14:textId="77777777" w:rsidR="00B17A82" w:rsidRPr="0084584B" w:rsidRDefault="00B17A82"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A496CE" w14:textId="77777777" w:rsidR="00B17A82" w:rsidRPr="0084584B" w:rsidRDefault="00B17A82"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3A6355" w14:textId="77777777" w:rsidR="00B17A82" w:rsidRPr="0084584B" w:rsidRDefault="00B17A82" w:rsidP="006F4DA5">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9018F84" w14:textId="77777777" w:rsidR="00B17A82" w:rsidRPr="0084584B" w:rsidRDefault="00B17A82"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 xml:space="preserve">Optional with capability </w:t>
            </w:r>
            <w:proofErr w:type="spellStart"/>
            <w:r w:rsidRPr="0084584B">
              <w:rPr>
                <w:rFonts w:ascii="Times" w:eastAsia="ＭＳ 明朝" w:hAnsi="Times" w:cs="Times"/>
                <w:sz w:val="16"/>
                <w:szCs w:val="16"/>
                <w:lang w:eastAsia="ja-JP"/>
              </w:rPr>
              <w:t>signaling</w:t>
            </w:r>
            <w:proofErr w:type="spellEnd"/>
          </w:p>
        </w:tc>
      </w:tr>
    </w:tbl>
    <w:p w14:paraId="458C924C" w14:textId="63544340" w:rsidR="00B17A82" w:rsidRDefault="00B17A82" w:rsidP="001F004A">
      <w:pPr>
        <w:rPr>
          <w:lang w:eastAsia="ja-JP"/>
        </w:rPr>
      </w:pPr>
    </w:p>
    <w:p w14:paraId="14EB76AD" w14:textId="2645ED14" w:rsidR="00B17A82" w:rsidRDefault="00B17A82" w:rsidP="00B17A82">
      <w:pPr>
        <w:rPr>
          <w:lang w:eastAsia="ja-JP"/>
        </w:rPr>
      </w:pPr>
      <w:r>
        <w:rPr>
          <w:lang w:eastAsia="ja-JP"/>
        </w:rPr>
        <w:t xml:space="preserve">Based on the discussion at the RAN1#112bis-e meeting, FG regarding the minimum separation time for </w:t>
      </w:r>
      <w:r w:rsidRPr="00B17A82">
        <w:rPr>
          <w:lang w:eastAsia="ja-JP"/>
        </w:rPr>
        <w:t xml:space="preserve">two </w:t>
      </w:r>
      <w:proofErr w:type="gramStart"/>
      <w:r w:rsidRPr="00B17A82">
        <w:rPr>
          <w:lang w:eastAsia="ja-JP"/>
        </w:rPr>
        <w:t>uplink</w:t>
      </w:r>
      <w:proofErr w:type="gramEnd"/>
      <w:r w:rsidRPr="00B17A82">
        <w:rPr>
          <w:lang w:eastAsia="ja-JP"/>
        </w:rPr>
        <w:t xml:space="preserve"> switching on more than 2 bands within any two consecutive reference slots</w:t>
      </w:r>
      <w:r>
        <w:rPr>
          <w:lang w:eastAsia="ja-JP"/>
        </w:rPr>
        <w:t xml:space="preserve"> is agreed as above, and there are remaining issues on this FG as highlighted by yellow. </w:t>
      </w:r>
    </w:p>
    <w:p w14:paraId="32A4DA13" w14:textId="1D92BAD2" w:rsidR="00B17A82" w:rsidRDefault="00B17A82" w:rsidP="001F004A">
      <w:pPr>
        <w:rPr>
          <w:lang w:eastAsia="ja-JP"/>
        </w:rPr>
      </w:pPr>
    </w:p>
    <w:p w14:paraId="2115DAEA" w14:textId="4B54CD30" w:rsidR="00B17A82" w:rsidRDefault="00B17A82" w:rsidP="001F004A">
      <w:pPr>
        <w:rPr>
          <w:lang w:eastAsia="ja-JP"/>
        </w:rPr>
      </w:pPr>
      <w:r>
        <w:rPr>
          <w:rFonts w:hint="eastAsia"/>
          <w:lang w:eastAsia="ja-JP"/>
        </w:rPr>
        <w:t>T</w:t>
      </w:r>
      <w:r>
        <w:rPr>
          <w:lang w:eastAsia="ja-JP"/>
        </w:rPr>
        <w:t>his FG was made based on the following RAN1 agreement.</w:t>
      </w:r>
      <w:r w:rsidR="0083146A">
        <w:rPr>
          <w:lang w:eastAsia="ja-JP"/>
        </w:rPr>
        <w:t xml:space="preserve"> This agreement intended to allow a UE requiring a certain separation time between two UL Tx </w:t>
      </w:r>
      <w:proofErr w:type="spellStart"/>
      <w:r w:rsidR="0083146A">
        <w:rPr>
          <w:lang w:eastAsia="ja-JP"/>
        </w:rPr>
        <w:t>switchings</w:t>
      </w:r>
      <w:proofErr w:type="spellEnd"/>
      <w:r w:rsidR="0083146A">
        <w:rPr>
          <w:lang w:eastAsia="ja-JP"/>
        </w:rPr>
        <w:t xml:space="preserve"> for new switching cases in Rel-18 where more than 2 bands are involved in </w:t>
      </w:r>
      <w:proofErr w:type="spellStart"/>
      <w:r w:rsidR="0083146A">
        <w:rPr>
          <w:lang w:eastAsia="ja-JP"/>
        </w:rPr>
        <w:t>switchings</w:t>
      </w:r>
      <w:proofErr w:type="spellEnd"/>
      <w:r w:rsidR="0083146A">
        <w:rPr>
          <w:lang w:eastAsia="ja-JP"/>
        </w:rPr>
        <w:t>.</w:t>
      </w:r>
    </w:p>
    <w:tbl>
      <w:tblPr>
        <w:tblStyle w:val="af"/>
        <w:tblW w:w="0" w:type="auto"/>
        <w:tblLook w:val="04A0" w:firstRow="1" w:lastRow="0" w:firstColumn="1" w:lastColumn="0" w:noHBand="0" w:noVBand="1"/>
      </w:tblPr>
      <w:tblGrid>
        <w:gridCol w:w="14788"/>
      </w:tblGrid>
      <w:tr w:rsidR="00B17A82" w14:paraId="7C7307B2" w14:textId="77777777" w:rsidTr="00B17A82">
        <w:tc>
          <w:tcPr>
            <w:tcW w:w="14788" w:type="dxa"/>
          </w:tcPr>
          <w:p w14:paraId="4CE18373" w14:textId="77777777" w:rsidR="00B17A82" w:rsidRDefault="00B17A82" w:rsidP="00B17A82">
            <w:pPr>
              <w:spacing w:after="180"/>
              <w:rPr>
                <w:b/>
                <w:bCs/>
                <w:highlight w:val="green"/>
                <w:lang w:eastAsia="zh-CN"/>
              </w:rPr>
            </w:pPr>
            <w:r>
              <w:rPr>
                <w:b/>
                <w:bCs/>
                <w:highlight w:val="green"/>
                <w:lang w:eastAsia="zh-CN"/>
              </w:rPr>
              <w:t>Agreement</w:t>
            </w:r>
          </w:p>
          <w:p w14:paraId="027CB756" w14:textId="77777777" w:rsidR="00B17A82" w:rsidRDefault="00B17A82" w:rsidP="00B17A82">
            <w:pPr>
              <w:spacing w:after="180"/>
              <w:rPr>
                <w:rFonts w:eastAsia="ＭＳ 明朝"/>
                <w:lang w:eastAsia="ja-JP"/>
              </w:rPr>
            </w:pPr>
            <w:r>
              <w:rPr>
                <w:rFonts w:eastAsia="ＭＳ 明朝"/>
              </w:rPr>
              <w:t>Confirm the working assumption with following updates</w:t>
            </w:r>
          </w:p>
          <w:p w14:paraId="05920895" w14:textId="0A3959CE" w:rsidR="00B17A82" w:rsidRDefault="00B17A82" w:rsidP="00B17A82">
            <w:pPr>
              <w:pStyle w:val="11"/>
              <w:spacing w:after="0" w:line="240" w:lineRule="auto"/>
              <w:ind w:leftChars="0" w:left="0"/>
              <w:jc w:val="both"/>
              <w:rPr>
                <w:rFonts w:ascii="Times New Roman" w:eastAsia="ＭＳ 明朝" w:hAnsi="Times New Roman"/>
                <w:lang w:val="en-AU"/>
              </w:rPr>
            </w:pPr>
            <w:r>
              <w:rPr>
                <w:rFonts w:ascii="Times New Roman" w:eastAsia="ＭＳ 明朝" w:hAnsi="Times New Roman"/>
                <w:highlight w:val="darkYellow"/>
                <w:lang w:val="en-AU"/>
              </w:rPr>
              <w:t>(</w:t>
            </w:r>
            <w:proofErr w:type="gramStart"/>
            <w:r>
              <w:rPr>
                <w:rFonts w:ascii="Times New Roman" w:eastAsia="ＭＳ 明朝" w:hAnsi="Times New Roman"/>
                <w:highlight w:val="darkYellow"/>
                <w:lang w:val="en-AU"/>
              </w:rPr>
              <w:t>working</w:t>
            </w:r>
            <w:proofErr w:type="gramEnd"/>
            <w:r>
              <w:rPr>
                <w:rFonts w:ascii="Times New Roman" w:eastAsia="ＭＳ 明朝" w:hAnsi="Times New Roman"/>
                <w:highlight w:val="darkYellow"/>
                <w:lang w:val="en-AU"/>
              </w:rPr>
              <w:t xml:space="preserve"> assumption)</w:t>
            </w:r>
            <w:r>
              <w:rPr>
                <w:rFonts w:ascii="Times New Roman" w:eastAsia="ＭＳ 明朝" w:hAnsi="Times New Roman"/>
                <w:lang w:val="en-AU"/>
              </w:rPr>
              <w:t xml:space="preserve"> If two uplink switching are triggered and UL transmissions involved in the two uplink switching are on more than 2 bands within any two consecutive reference slots, then the time duration between the start of </w:t>
            </w:r>
            <w:r>
              <w:rPr>
                <w:rFonts w:ascii="Times New Roman" w:hAnsi="Times New Roman"/>
              </w:rPr>
              <w:t xml:space="preserve">all </w:t>
            </w:r>
            <w:r>
              <w:rPr>
                <w:rFonts w:ascii="Times New Roman" w:eastAsia="ＭＳ 明朝" w:hAnsi="Times New Roman"/>
                <w:lang w:val="en-AU"/>
              </w:rPr>
              <w:t>transmission</w:t>
            </w:r>
            <w:r>
              <w:rPr>
                <w:rFonts w:ascii="Times New Roman" w:hAnsi="Times New Roman"/>
              </w:rPr>
              <w:t>(s) after the first uplink switching</w:t>
            </w:r>
            <w:r>
              <w:rPr>
                <w:rFonts w:ascii="Times New Roman" w:eastAsia="ＭＳ 明朝" w:hAnsi="Times New Roman"/>
                <w:lang w:val="en-AU"/>
              </w:rPr>
              <w:t xml:space="preserve"> and the start of </w:t>
            </w:r>
            <w:r>
              <w:rPr>
                <w:rFonts w:ascii="Times New Roman" w:hAnsi="Times New Roman"/>
              </w:rPr>
              <w:t>all</w:t>
            </w:r>
            <w:r>
              <w:rPr>
                <w:rFonts w:ascii="Times New Roman" w:eastAsia="ＭＳ 明朝" w:hAnsi="Times New Roman"/>
                <w:lang w:val="en-AU"/>
              </w:rPr>
              <w:t xml:space="preserve"> transmission</w:t>
            </w:r>
            <w:r>
              <w:rPr>
                <w:rFonts w:ascii="Times New Roman" w:hAnsi="Times New Roman"/>
              </w:rPr>
              <w:t>(s) after the second uplink switching</w:t>
            </w:r>
            <w:r>
              <w:rPr>
                <w:rFonts w:ascii="Times New Roman" w:eastAsia="ＭＳ 明朝" w:hAnsi="Times New Roman"/>
                <w:lang w:val="en-AU"/>
              </w:rPr>
              <w:t xml:space="preserve"> within the two reference slots is expected to be not less than a minimum separation time </w:t>
            </w:r>
          </w:p>
          <w:p w14:paraId="1D3DA300" w14:textId="5536F339" w:rsidR="00B17A82" w:rsidRDefault="00B17A82" w:rsidP="00B17A82">
            <w:pPr>
              <w:pStyle w:val="11"/>
              <w:numPr>
                <w:ilvl w:val="0"/>
                <w:numId w:val="18"/>
              </w:numPr>
              <w:spacing w:before="120" w:after="0" w:line="240" w:lineRule="auto"/>
              <w:ind w:leftChars="0"/>
              <w:jc w:val="both"/>
              <w:rPr>
                <w:rFonts w:ascii="Times New Roman" w:eastAsia="ＭＳ 明朝" w:hAnsi="Times New Roman"/>
                <w:lang w:val="en-AU"/>
              </w:rPr>
            </w:pPr>
            <w:r>
              <w:rPr>
                <w:rFonts w:ascii="Times New Roman" w:eastAsia="ＭＳ 明朝" w:hAnsi="Times New Roman"/>
                <w:lang w:val="en-AU"/>
              </w:rPr>
              <w:t xml:space="preserve">The minimum separation time is a maximum of X us and the switching gap required for </w:t>
            </w:r>
            <w:r>
              <w:rPr>
                <w:rFonts w:ascii="Times New Roman" w:hAnsi="Times New Roman"/>
              </w:rPr>
              <w:t>the second uplink switching</w:t>
            </w:r>
            <w:r>
              <w:rPr>
                <w:rFonts w:ascii="Times New Roman" w:eastAsia="ＭＳ 明朝" w:hAnsi="Times New Roman"/>
                <w:lang w:val="en-AU"/>
              </w:rPr>
              <w:t>.</w:t>
            </w:r>
          </w:p>
          <w:p w14:paraId="4AF036CC" w14:textId="63E68308" w:rsidR="00B17A82" w:rsidRPr="00B17A82" w:rsidRDefault="00B17A82" w:rsidP="00B17A82">
            <w:pPr>
              <w:pStyle w:val="11"/>
              <w:numPr>
                <w:ilvl w:val="0"/>
                <w:numId w:val="18"/>
              </w:numPr>
              <w:spacing w:before="120" w:after="0" w:line="240" w:lineRule="auto"/>
              <w:ind w:leftChars="0"/>
              <w:jc w:val="both"/>
              <w:rPr>
                <w:rFonts w:ascii="Times New Roman" w:eastAsia="ＭＳ 明朝" w:hAnsi="Times New Roman"/>
                <w:lang w:val="en-AU"/>
              </w:rPr>
            </w:pPr>
            <w:r w:rsidRPr="00B17A82">
              <w:rPr>
                <w:rFonts w:ascii="Times New Roman" w:eastAsia="ＭＳ 明朝" w:hAnsi="Times New Roman"/>
                <w:lang w:val="en-AU"/>
              </w:rPr>
              <w:t>X us is subject to UE capability with a value set of {0us, 500us}</w:t>
            </w:r>
          </w:p>
        </w:tc>
      </w:tr>
    </w:tbl>
    <w:p w14:paraId="65AD5599" w14:textId="77777777" w:rsidR="00B17A82" w:rsidRPr="00B17A82" w:rsidRDefault="00B17A82" w:rsidP="001F004A">
      <w:pPr>
        <w:rPr>
          <w:lang w:eastAsia="ja-JP"/>
        </w:rPr>
      </w:pPr>
    </w:p>
    <w:p w14:paraId="5F1AE7B1" w14:textId="0A43DA05" w:rsidR="00B17A82" w:rsidRDefault="00031DBB" w:rsidP="001F004A">
      <w:pPr>
        <w:rPr>
          <w:lang w:eastAsia="ja-JP"/>
        </w:rPr>
      </w:pPr>
      <w:r>
        <w:rPr>
          <w:rFonts w:hint="eastAsia"/>
          <w:lang w:eastAsia="ja-JP"/>
        </w:rPr>
        <w:t>H</w:t>
      </w:r>
      <w:r>
        <w:rPr>
          <w:lang w:eastAsia="ja-JP"/>
        </w:rPr>
        <w:t>owever, during the discussion at the RAN1#112bis-e meeting, following issues were identified.</w:t>
      </w:r>
    </w:p>
    <w:p w14:paraId="680FAE0E" w14:textId="72C069D7" w:rsidR="00031DBB" w:rsidRDefault="00031DBB" w:rsidP="00031DBB">
      <w:pPr>
        <w:pStyle w:val="ad"/>
        <w:numPr>
          <w:ilvl w:val="0"/>
          <w:numId w:val="19"/>
        </w:numPr>
        <w:ind w:leftChars="0"/>
        <w:rPr>
          <w:lang w:eastAsia="ja-JP"/>
        </w:rPr>
      </w:pPr>
      <w:r>
        <w:rPr>
          <w:rFonts w:hint="eastAsia"/>
          <w:lang w:eastAsia="ja-JP"/>
        </w:rPr>
        <w:t>W</w:t>
      </w:r>
      <w:r>
        <w:rPr>
          <w:lang w:eastAsia="ja-JP"/>
        </w:rPr>
        <w:t>hat is the UE’s assumption if UE reports 0us? Or is it necessary to have 0us in the candidate value set?</w:t>
      </w:r>
    </w:p>
    <w:p w14:paraId="3C125195" w14:textId="791C5F06" w:rsidR="00031DBB" w:rsidRDefault="00031DBB" w:rsidP="00031DBB">
      <w:pPr>
        <w:pStyle w:val="ad"/>
        <w:numPr>
          <w:ilvl w:val="0"/>
          <w:numId w:val="19"/>
        </w:numPr>
        <w:ind w:leftChars="0"/>
        <w:rPr>
          <w:lang w:eastAsia="ja-JP"/>
        </w:rPr>
      </w:pPr>
      <w:r>
        <w:rPr>
          <w:rFonts w:hint="eastAsia"/>
          <w:lang w:eastAsia="ja-JP"/>
        </w:rPr>
        <w:t>W</w:t>
      </w:r>
      <w:r>
        <w:rPr>
          <w:lang w:eastAsia="ja-JP"/>
        </w:rPr>
        <w:t>hat is the UE’s assumption if UE does not report this FG? Isn’t this FG “incapability”</w:t>
      </w:r>
      <w:r w:rsidR="003D7F1F">
        <w:rPr>
          <w:lang w:eastAsia="ja-JP"/>
        </w:rPr>
        <w:t xml:space="preserve"> if UE not reporting this FG is more capable than the UE reporting this FG</w:t>
      </w:r>
      <w:r>
        <w:rPr>
          <w:lang w:eastAsia="ja-JP"/>
        </w:rPr>
        <w:t>?</w:t>
      </w:r>
    </w:p>
    <w:p w14:paraId="43294C38" w14:textId="37760CAC" w:rsidR="00031DBB" w:rsidRDefault="00031DBB" w:rsidP="001F004A">
      <w:pPr>
        <w:rPr>
          <w:lang w:eastAsia="ja-JP"/>
        </w:rPr>
      </w:pPr>
    </w:p>
    <w:p w14:paraId="46D0F2CF" w14:textId="27F0468D" w:rsidR="00031DBB" w:rsidRDefault="00031DBB" w:rsidP="001F004A">
      <w:pPr>
        <w:rPr>
          <w:lang w:eastAsia="ja-JP"/>
        </w:rPr>
      </w:pPr>
      <w:r>
        <w:rPr>
          <w:rFonts w:hint="eastAsia"/>
          <w:lang w:eastAsia="ja-JP"/>
        </w:rPr>
        <w:t>B</w:t>
      </w:r>
      <w:r>
        <w:rPr>
          <w:lang w:eastAsia="ja-JP"/>
        </w:rPr>
        <w:t xml:space="preserve">ased on the principle of the above agreement, we think </w:t>
      </w:r>
      <w:r w:rsidR="0083146A">
        <w:rPr>
          <w:lang w:eastAsia="ja-JP"/>
        </w:rPr>
        <w:t>at least following two types of UEs</w:t>
      </w:r>
      <w:r>
        <w:rPr>
          <w:lang w:eastAsia="ja-JP"/>
        </w:rPr>
        <w:t xml:space="preserve"> should be supported.</w:t>
      </w:r>
    </w:p>
    <w:p w14:paraId="47CF5D73" w14:textId="0734A763" w:rsidR="0083146A" w:rsidRDefault="0083146A" w:rsidP="0083146A">
      <w:pPr>
        <w:pStyle w:val="ad"/>
        <w:numPr>
          <w:ilvl w:val="0"/>
          <w:numId w:val="20"/>
        </w:numPr>
        <w:ind w:leftChars="0"/>
        <w:rPr>
          <w:lang w:eastAsia="ja-JP"/>
        </w:rPr>
      </w:pPr>
      <w:r>
        <w:rPr>
          <w:rFonts w:hint="eastAsia"/>
          <w:lang w:eastAsia="ja-JP"/>
        </w:rPr>
        <w:t>U</w:t>
      </w:r>
      <w:r>
        <w:rPr>
          <w:lang w:eastAsia="ja-JP"/>
        </w:rPr>
        <w:t xml:space="preserve">E which requires 500 us separation time </w:t>
      </w:r>
      <w:r w:rsidRPr="0083146A">
        <w:rPr>
          <w:lang w:eastAsia="ja-JP"/>
        </w:rPr>
        <w:t>between the start of all transmission(s) after the first uplink switching and the start of all transmission(s) after the second uplink switching within the two reference slots</w:t>
      </w:r>
      <w:r w:rsidR="005B3E10">
        <w:rPr>
          <w:lang w:eastAsia="ja-JP"/>
        </w:rPr>
        <w:t xml:space="preserve"> if </w:t>
      </w:r>
      <w:r w:rsidR="005B3E10" w:rsidRPr="005B3E10">
        <w:rPr>
          <w:lang w:eastAsia="ja-JP"/>
        </w:rPr>
        <w:t xml:space="preserve">two uplink switching are triggered and UL transmissions involved in the </w:t>
      </w:r>
      <w:proofErr w:type="gramStart"/>
      <w:r w:rsidR="005B3E10" w:rsidRPr="005B3E10">
        <w:rPr>
          <w:lang w:eastAsia="ja-JP"/>
        </w:rPr>
        <w:t>two uplink</w:t>
      </w:r>
      <w:proofErr w:type="gramEnd"/>
      <w:r w:rsidR="005B3E10" w:rsidRPr="005B3E10">
        <w:rPr>
          <w:lang w:eastAsia="ja-JP"/>
        </w:rPr>
        <w:t xml:space="preserve"> switching are on more than 2 bands within any two consecutive reference slots</w:t>
      </w:r>
    </w:p>
    <w:p w14:paraId="0A06412F" w14:textId="2112CDE4" w:rsidR="005B3E10" w:rsidRPr="00031DBB" w:rsidRDefault="005B3E10" w:rsidP="0083146A">
      <w:pPr>
        <w:pStyle w:val="ad"/>
        <w:numPr>
          <w:ilvl w:val="0"/>
          <w:numId w:val="20"/>
        </w:numPr>
        <w:ind w:leftChars="0"/>
        <w:rPr>
          <w:lang w:eastAsia="ja-JP"/>
        </w:rPr>
      </w:pPr>
      <w:r>
        <w:rPr>
          <w:rFonts w:hint="eastAsia"/>
          <w:lang w:eastAsia="ja-JP"/>
        </w:rPr>
        <w:t>U</w:t>
      </w:r>
      <w:r>
        <w:rPr>
          <w:lang w:eastAsia="ja-JP"/>
        </w:rPr>
        <w:t xml:space="preserve">E which does not require such separation time even if </w:t>
      </w:r>
      <w:r w:rsidRPr="005B3E10">
        <w:rPr>
          <w:lang w:eastAsia="ja-JP"/>
        </w:rPr>
        <w:t xml:space="preserve">two uplink switching are triggered and UL transmissions involved in the </w:t>
      </w:r>
      <w:proofErr w:type="gramStart"/>
      <w:r w:rsidRPr="005B3E10">
        <w:rPr>
          <w:lang w:eastAsia="ja-JP"/>
        </w:rPr>
        <w:t>two uplink</w:t>
      </w:r>
      <w:proofErr w:type="gramEnd"/>
      <w:r w:rsidRPr="005B3E10">
        <w:rPr>
          <w:lang w:eastAsia="ja-JP"/>
        </w:rPr>
        <w:t xml:space="preserve"> switching are on more than 2 bands within any two consecutive reference slots</w:t>
      </w:r>
      <w:r>
        <w:rPr>
          <w:lang w:eastAsia="ja-JP"/>
        </w:rPr>
        <w:t xml:space="preserve">, i.e., such case can be handled same as the case where </w:t>
      </w:r>
      <w:r w:rsidRPr="005B3E10">
        <w:rPr>
          <w:lang w:eastAsia="ja-JP"/>
        </w:rPr>
        <w:t xml:space="preserve">UL transmissions involved in the two uplink switching are on </w:t>
      </w:r>
      <w:r>
        <w:rPr>
          <w:lang w:eastAsia="ja-JP"/>
        </w:rPr>
        <w:t xml:space="preserve">just </w:t>
      </w:r>
      <w:r w:rsidRPr="005B3E10">
        <w:rPr>
          <w:lang w:eastAsia="ja-JP"/>
        </w:rPr>
        <w:t>2 bands</w:t>
      </w:r>
    </w:p>
    <w:p w14:paraId="2EA8D226" w14:textId="4740302B" w:rsidR="00B17A82" w:rsidRDefault="00B17A82" w:rsidP="001F004A">
      <w:pPr>
        <w:rPr>
          <w:lang w:eastAsia="ja-JP"/>
        </w:rPr>
      </w:pPr>
    </w:p>
    <w:p w14:paraId="591EB38C" w14:textId="39A41BCC" w:rsidR="005B3E10" w:rsidRDefault="005B3E10" w:rsidP="001F004A">
      <w:pPr>
        <w:rPr>
          <w:lang w:eastAsia="ja-JP"/>
        </w:rPr>
      </w:pPr>
      <w:r>
        <w:rPr>
          <w:lang w:eastAsia="ja-JP"/>
        </w:rPr>
        <w:lastRenderedPageBreak/>
        <w:t>We believe the intention of “0us” in the above agreement is the second type of UEs. In that sense, we don’t need to define three cases such as 1) reporting 500us in FG49-Y, 2) reporting 0us in FG49-Y and 3) not reporting FG49-Y. Just two cases should be sufficient. Therefore, we can modify the FG49-Y so that the intention of the agreement can be kept while the issues identified during the discussion at the RAN1#112bis-e can be solved. Our proposal is to define the first type of UEs as a default for Rel-18 UL Tx switching and FG49-Y is modified to report the capability for the second type of UEs as it is more capable than the first type.</w:t>
      </w:r>
      <w:r w:rsidR="00637FDA">
        <w:rPr>
          <w:lang w:eastAsia="ja-JP"/>
        </w:rPr>
        <w:t xml:space="preserve"> We are proposing the corresponding TP for the draft 38.214 CR in [3], and we should discuss this issue for the draft CR (in maintenance) first so that the outcome of the discussion can be reflected to FG49-Y.</w:t>
      </w:r>
    </w:p>
    <w:p w14:paraId="2C78D035" w14:textId="202BCAAB" w:rsidR="005B3E10" w:rsidRDefault="005B3E10" w:rsidP="001F004A">
      <w:pPr>
        <w:rPr>
          <w:lang w:eastAsia="ja-JP"/>
        </w:rPr>
      </w:pPr>
    </w:p>
    <w:p w14:paraId="6EDBB78D" w14:textId="584C1067" w:rsidR="005B3E10" w:rsidRDefault="005B3E10" w:rsidP="005B3E10">
      <w:pPr>
        <w:spacing w:afterLines="50" w:after="120"/>
        <w:jc w:val="both"/>
        <w:rPr>
          <w:rFonts w:ascii="Arial" w:hAnsi="Arial" w:cs="Arial"/>
          <w:b/>
          <w:iCs/>
          <w:lang w:eastAsia="ja-JP"/>
        </w:rPr>
      </w:pPr>
      <w:r w:rsidRPr="00D449D7">
        <w:rPr>
          <w:rFonts w:ascii="Arial" w:hAnsi="Arial" w:cs="Arial"/>
          <w:b/>
          <w:iCs/>
          <w:lang w:eastAsia="ja-JP"/>
        </w:rPr>
        <w:t>Proposal</w:t>
      </w:r>
      <w:r w:rsidR="00FB5E33">
        <w:rPr>
          <w:rFonts w:ascii="Arial" w:hAnsi="Arial" w:cs="Arial"/>
          <w:b/>
          <w:iCs/>
          <w:lang w:eastAsia="ja-JP"/>
        </w:rPr>
        <w:t xml:space="preserve"> 25:</w:t>
      </w:r>
      <w:r w:rsidRPr="00D449D7">
        <w:rPr>
          <w:rFonts w:ascii="Arial" w:hAnsi="Arial" w:cs="Arial"/>
          <w:b/>
          <w:iCs/>
          <w:lang w:eastAsia="ja-JP"/>
        </w:rPr>
        <w:t xml:space="preserve"> </w:t>
      </w:r>
      <w:r>
        <w:rPr>
          <w:rFonts w:ascii="Arial" w:hAnsi="Arial" w:cs="Arial"/>
          <w:b/>
          <w:iCs/>
          <w:lang w:eastAsia="ja-JP"/>
        </w:rPr>
        <w:t>FG49-Y is modified as below.</w:t>
      </w:r>
    </w:p>
    <w:p w14:paraId="24DFD8FB" w14:textId="32603BF4" w:rsidR="005B3E10" w:rsidRDefault="005B3E10" w:rsidP="005B3E10">
      <w:pPr>
        <w:pStyle w:val="ad"/>
        <w:numPr>
          <w:ilvl w:val="0"/>
          <w:numId w:val="21"/>
        </w:numPr>
        <w:spacing w:afterLines="50" w:after="120"/>
        <w:ind w:leftChars="0"/>
        <w:jc w:val="both"/>
        <w:rPr>
          <w:rFonts w:ascii="Arial" w:hAnsi="Arial" w:cs="Arial"/>
          <w:b/>
          <w:iCs/>
          <w:lang w:eastAsia="ja-JP"/>
        </w:rPr>
      </w:pPr>
      <w:r>
        <w:rPr>
          <w:rFonts w:ascii="Arial" w:hAnsi="Arial" w:cs="Arial" w:hint="eastAsia"/>
          <w:b/>
          <w:iCs/>
          <w:lang w:eastAsia="ja-JP"/>
        </w:rPr>
        <w:t>F</w:t>
      </w:r>
      <w:r>
        <w:rPr>
          <w:rFonts w:ascii="Arial" w:hAnsi="Arial" w:cs="Arial"/>
          <w:b/>
          <w:iCs/>
          <w:lang w:eastAsia="ja-JP"/>
        </w:rPr>
        <w:t xml:space="preserve">G name </w:t>
      </w:r>
      <w:r w:rsidR="002A048A">
        <w:rPr>
          <w:rFonts w:ascii="Arial" w:hAnsi="Arial" w:cs="Arial"/>
          <w:b/>
          <w:iCs/>
          <w:lang w:eastAsia="ja-JP"/>
        </w:rPr>
        <w:t xml:space="preserve">of FG49-Y </w:t>
      </w:r>
      <w:r>
        <w:rPr>
          <w:rFonts w:ascii="Arial" w:hAnsi="Arial" w:cs="Arial"/>
          <w:b/>
          <w:iCs/>
          <w:lang w:eastAsia="ja-JP"/>
        </w:rPr>
        <w:t>is “</w:t>
      </w:r>
      <w:r w:rsidRPr="005B3E10">
        <w:rPr>
          <w:rFonts w:ascii="Arial" w:hAnsi="Arial" w:cs="Arial"/>
          <w:b/>
          <w:iCs/>
          <w:color w:val="FF0000"/>
          <w:lang w:eastAsia="ja-JP"/>
        </w:rPr>
        <w:t>Without requiring 500 us</w:t>
      </w:r>
      <w:r>
        <w:rPr>
          <w:rFonts w:ascii="Arial" w:hAnsi="Arial" w:cs="Arial"/>
          <w:b/>
          <w:iCs/>
          <w:lang w:eastAsia="ja-JP"/>
        </w:rPr>
        <w:t xml:space="preserve"> </w:t>
      </w:r>
      <w:r w:rsidRPr="005B3E10">
        <w:rPr>
          <w:rFonts w:ascii="Arial" w:hAnsi="Arial" w:cs="Arial"/>
          <w:b/>
          <w:iCs/>
          <w:strike/>
          <w:color w:val="FF0000"/>
          <w:lang w:eastAsia="ja-JP"/>
        </w:rPr>
        <w:t xml:space="preserve">Minimum </w:t>
      </w:r>
      <w:r w:rsidRPr="005B3E10">
        <w:rPr>
          <w:rFonts w:ascii="Arial" w:hAnsi="Arial" w:cs="Arial"/>
          <w:b/>
          <w:iCs/>
          <w:lang w:eastAsia="ja-JP"/>
        </w:rPr>
        <w:t xml:space="preserve">separation time for two </w:t>
      </w:r>
      <w:proofErr w:type="gramStart"/>
      <w:r w:rsidRPr="005B3E10">
        <w:rPr>
          <w:rFonts w:ascii="Arial" w:hAnsi="Arial" w:cs="Arial"/>
          <w:b/>
          <w:iCs/>
          <w:lang w:eastAsia="ja-JP"/>
        </w:rPr>
        <w:t>uplink</w:t>
      </w:r>
      <w:proofErr w:type="gramEnd"/>
      <w:r w:rsidRPr="005B3E10">
        <w:rPr>
          <w:rFonts w:ascii="Arial" w:hAnsi="Arial" w:cs="Arial"/>
          <w:b/>
          <w:iCs/>
          <w:lang w:eastAsia="ja-JP"/>
        </w:rPr>
        <w:t xml:space="preserve"> switching on more than 2 bands within any two consecutive reference slots</w:t>
      </w:r>
      <w:r>
        <w:rPr>
          <w:rFonts w:ascii="Arial" w:hAnsi="Arial" w:cs="Arial"/>
          <w:b/>
          <w:iCs/>
          <w:lang w:eastAsia="ja-JP"/>
        </w:rPr>
        <w:t>”</w:t>
      </w:r>
    </w:p>
    <w:p w14:paraId="085C4549" w14:textId="77777777" w:rsidR="002A048A" w:rsidRDefault="002A048A" w:rsidP="005B3E10">
      <w:pPr>
        <w:pStyle w:val="ad"/>
        <w:numPr>
          <w:ilvl w:val="0"/>
          <w:numId w:val="21"/>
        </w:numPr>
        <w:spacing w:afterLines="50" w:after="120"/>
        <w:ind w:leftChars="0"/>
        <w:jc w:val="both"/>
        <w:rPr>
          <w:rFonts w:ascii="Arial" w:hAnsi="Arial" w:cs="Arial"/>
          <w:b/>
          <w:iCs/>
          <w:lang w:eastAsia="ja-JP"/>
        </w:rPr>
      </w:pPr>
      <w:r>
        <w:rPr>
          <w:rFonts w:ascii="Arial" w:hAnsi="Arial" w:cs="Arial" w:hint="eastAsia"/>
          <w:b/>
          <w:iCs/>
          <w:lang w:eastAsia="ja-JP"/>
        </w:rPr>
        <w:t>C</w:t>
      </w:r>
      <w:r>
        <w:rPr>
          <w:rFonts w:ascii="Arial" w:hAnsi="Arial" w:cs="Arial"/>
          <w:b/>
          <w:iCs/>
          <w:lang w:eastAsia="ja-JP"/>
        </w:rPr>
        <w:t xml:space="preserve">omponent of FG49-Y is as below. </w:t>
      </w:r>
    </w:p>
    <w:p w14:paraId="44FF26E4" w14:textId="27F09862" w:rsidR="002A048A" w:rsidRPr="002A048A" w:rsidRDefault="002A048A" w:rsidP="002A048A">
      <w:pPr>
        <w:pStyle w:val="ad"/>
        <w:numPr>
          <w:ilvl w:val="1"/>
          <w:numId w:val="21"/>
        </w:numPr>
        <w:spacing w:afterLines="50" w:after="120"/>
        <w:ind w:leftChars="0"/>
        <w:jc w:val="both"/>
        <w:rPr>
          <w:rFonts w:ascii="Arial" w:hAnsi="Arial" w:cs="Arial"/>
          <w:b/>
          <w:iCs/>
          <w:color w:val="FF0000"/>
          <w:lang w:eastAsia="ja-JP"/>
        </w:rPr>
      </w:pPr>
      <w:r w:rsidRPr="002A048A">
        <w:rPr>
          <w:rFonts w:ascii="Arial" w:hAnsi="Arial" w:cs="Arial"/>
          <w:b/>
          <w:iCs/>
          <w:color w:val="FF0000"/>
          <w:lang w:eastAsia="ja-JP"/>
        </w:rPr>
        <w:t xml:space="preserve">For UE reporting this FG, even if two uplink </w:t>
      </w:r>
      <w:proofErr w:type="spellStart"/>
      <w:r w:rsidRPr="002A048A">
        <w:rPr>
          <w:rFonts w:ascii="Arial" w:hAnsi="Arial" w:cs="Arial"/>
          <w:b/>
          <w:iCs/>
          <w:color w:val="FF0000"/>
          <w:lang w:eastAsia="ja-JP"/>
        </w:rPr>
        <w:t>switchings</w:t>
      </w:r>
      <w:proofErr w:type="spellEnd"/>
      <w:r w:rsidRPr="002A048A">
        <w:rPr>
          <w:rFonts w:ascii="Arial" w:hAnsi="Arial" w:cs="Arial"/>
          <w:b/>
          <w:iCs/>
          <w:color w:val="FF0000"/>
          <w:lang w:eastAsia="ja-JP"/>
        </w:rPr>
        <w:t xml:space="preserve"> are triggered and UL transmissions involved in the two uplink </w:t>
      </w:r>
      <w:proofErr w:type="spellStart"/>
      <w:r w:rsidRPr="002A048A">
        <w:rPr>
          <w:rFonts w:ascii="Arial" w:hAnsi="Arial" w:cs="Arial"/>
          <w:b/>
          <w:iCs/>
          <w:color w:val="FF0000"/>
          <w:lang w:eastAsia="ja-JP"/>
        </w:rPr>
        <w:t>switchings</w:t>
      </w:r>
      <w:proofErr w:type="spellEnd"/>
      <w:r w:rsidRPr="002A048A">
        <w:rPr>
          <w:rFonts w:ascii="Arial" w:hAnsi="Arial" w:cs="Arial"/>
          <w:b/>
          <w:iCs/>
          <w:color w:val="FF0000"/>
          <w:lang w:eastAsia="ja-JP"/>
        </w:rPr>
        <w:t xml:space="preserve"> are on more than 2 bands within any two consecutive reference slots, the UE’s assumption is same as for the case if two uplink </w:t>
      </w:r>
      <w:proofErr w:type="spellStart"/>
      <w:r w:rsidRPr="002A048A">
        <w:rPr>
          <w:rFonts w:ascii="Arial" w:hAnsi="Arial" w:cs="Arial"/>
          <w:b/>
          <w:iCs/>
          <w:color w:val="FF0000"/>
          <w:lang w:eastAsia="ja-JP"/>
        </w:rPr>
        <w:t>switchings</w:t>
      </w:r>
      <w:proofErr w:type="spellEnd"/>
      <w:r w:rsidRPr="002A048A">
        <w:rPr>
          <w:rFonts w:ascii="Arial" w:hAnsi="Arial" w:cs="Arial"/>
          <w:b/>
          <w:iCs/>
          <w:color w:val="FF0000"/>
          <w:lang w:eastAsia="ja-JP"/>
        </w:rPr>
        <w:t xml:space="preserve"> are triggered and UL transmissions involved in the two uplink </w:t>
      </w:r>
      <w:proofErr w:type="spellStart"/>
      <w:r w:rsidRPr="002A048A">
        <w:rPr>
          <w:rFonts w:ascii="Arial" w:hAnsi="Arial" w:cs="Arial"/>
          <w:b/>
          <w:iCs/>
          <w:color w:val="FF0000"/>
          <w:lang w:eastAsia="ja-JP"/>
        </w:rPr>
        <w:t>switchings</w:t>
      </w:r>
      <w:proofErr w:type="spellEnd"/>
      <w:r w:rsidRPr="002A048A">
        <w:rPr>
          <w:rFonts w:ascii="Arial" w:hAnsi="Arial" w:cs="Arial"/>
          <w:b/>
          <w:iCs/>
          <w:color w:val="FF0000"/>
          <w:lang w:eastAsia="ja-JP"/>
        </w:rPr>
        <w:t xml:space="preserve"> are on just 2 bands within any two consecutive reference slots</w:t>
      </w:r>
    </w:p>
    <w:p w14:paraId="0BA3ACF3" w14:textId="45873FEF" w:rsidR="002A048A" w:rsidRDefault="002A048A" w:rsidP="002A048A">
      <w:pPr>
        <w:pStyle w:val="ad"/>
        <w:numPr>
          <w:ilvl w:val="0"/>
          <w:numId w:val="21"/>
        </w:numPr>
        <w:spacing w:afterLines="50" w:after="120"/>
        <w:ind w:leftChars="0"/>
        <w:jc w:val="both"/>
        <w:rPr>
          <w:rFonts w:ascii="Arial" w:hAnsi="Arial" w:cs="Arial"/>
          <w:b/>
          <w:iCs/>
          <w:lang w:eastAsia="ja-JP"/>
        </w:rPr>
      </w:pPr>
      <w:r>
        <w:rPr>
          <w:rFonts w:ascii="Arial" w:hAnsi="Arial" w:cs="Arial" w:hint="eastAsia"/>
          <w:b/>
          <w:iCs/>
          <w:lang w:eastAsia="ja-JP"/>
        </w:rPr>
        <w:t>C</w:t>
      </w:r>
      <w:r>
        <w:rPr>
          <w:rFonts w:ascii="Arial" w:hAnsi="Arial" w:cs="Arial"/>
          <w:b/>
          <w:iCs/>
          <w:lang w:eastAsia="ja-JP"/>
        </w:rPr>
        <w:t xml:space="preserve">onsequence if FG49-Y is not supported by a UE is as below. </w:t>
      </w:r>
    </w:p>
    <w:p w14:paraId="212E9C4E" w14:textId="63837497" w:rsidR="002A048A" w:rsidRPr="002A048A" w:rsidRDefault="002A048A" w:rsidP="002A048A">
      <w:pPr>
        <w:pStyle w:val="ad"/>
        <w:numPr>
          <w:ilvl w:val="1"/>
          <w:numId w:val="21"/>
        </w:numPr>
        <w:spacing w:afterLines="50" w:after="120"/>
        <w:ind w:leftChars="0"/>
        <w:jc w:val="both"/>
        <w:rPr>
          <w:rFonts w:ascii="Arial" w:hAnsi="Arial" w:cs="Arial"/>
          <w:b/>
          <w:iCs/>
          <w:color w:val="FF0000"/>
          <w:lang w:eastAsia="ja-JP"/>
        </w:rPr>
      </w:pPr>
      <w:r>
        <w:rPr>
          <w:rFonts w:ascii="Arial" w:hAnsi="Arial" w:cs="Arial"/>
          <w:b/>
          <w:iCs/>
          <w:color w:val="FF0000"/>
          <w:lang w:eastAsia="ja-JP"/>
        </w:rPr>
        <w:t>I</w:t>
      </w:r>
      <w:r w:rsidRPr="002A048A">
        <w:rPr>
          <w:rFonts w:ascii="Arial" w:hAnsi="Arial" w:cs="Arial"/>
          <w:b/>
          <w:iCs/>
          <w:color w:val="FF0000"/>
          <w:lang w:eastAsia="ja-JP"/>
        </w:rPr>
        <w:t xml:space="preserve">f two uplink </w:t>
      </w:r>
      <w:proofErr w:type="spellStart"/>
      <w:r w:rsidRPr="002A048A">
        <w:rPr>
          <w:rFonts w:ascii="Arial" w:hAnsi="Arial" w:cs="Arial"/>
          <w:b/>
          <w:iCs/>
          <w:color w:val="FF0000"/>
          <w:lang w:eastAsia="ja-JP"/>
        </w:rPr>
        <w:t>switchings</w:t>
      </w:r>
      <w:proofErr w:type="spellEnd"/>
      <w:r w:rsidRPr="002A048A">
        <w:rPr>
          <w:rFonts w:ascii="Arial" w:hAnsi="Arial" w:cs="Arial"/>
          <w:b/>
          <w:iCs/>
          <w:color w:val="FF0000"/>
          <w:lang w:eastAsia="ja-JP"/>
        </w:rPr>
        <w:t xml:space="preserve"> are triggered and UL transmissions involved in the two uplink </w:t>
      </w:r>
      <w:proofErr w:type="spellStart"/>
      <w:r w:rsidRPr="002A048A">
        <w:rPr>
          <w:rFonts w:ascii="Arial" w:hAnsi="Arial" w:cs="Arial"/>
          <w:b/>
          <w:iCs/>
          <w:color w:val="FF0000"/>
          <w:lang w:eastAsia="ja-JP"/>
        </w:rPr>
        <w:t>switchings</w:t>
      </w:r>
      <w:proofErr w:type="spellEnd"/>
      <w:r w:rsidRPr="002A048A">
        <w:rPr>
          <w:rFonts w:ascii="Arial" w:hAnsi="Arial" w:cs="Arial"/>
          <w:b/>
          <w:iCs/>
          <w:color w:val="FF0000"/>
          <w:lang w:eastAsia="ja-JP"/>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w:t>
      </w:r>
      <w:r w:rsidRPr="002A048A">
        <w:rPr>
          <w:color w:val="FF0000"/>
        </w:rPr>
        <w:t xml:space="preserve"> </w:t>
      </w:r>
      <w:r w:rsidRPr="002A048A">
        <w:rPr>
          <w:rFonts w:ascii="Arial" w:hAnsi="Arial" w:cs="Arial"/>
          <w:b/>
          <w:iCs/>
          <w:color w:val="FF0000"/>
          <w:lang w:eastAsia="ja-JP"/>
        </w:rPr>
        <w:t>to be not less than 500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993"/>
        <w:gridCol w:w="4677"/>
        <w:gridCol w:w="709"/>
        <w:gridCol w:w="567"/>
        <w:gridCol w:w="284"/>
        <w:gridCol w:w="1984"/>
        <w:gridCol w:w="567"/>
        <w:gridCol w:w="567"/>
        <w:gridCol w:w="567"/>
        <w:gridCol w:w="567"/>
        <w:gridCol w:w="1134"/>
        <w:gridCol w:w="1043"/>
      </w:tblGrid>
      <w:tr w:rsidR="002A048A" w:rsidRPr="0084584B" w14:paraId="699A3FA7" w14:textId="77777777" w:rsidTr="003D7F1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CE964C1" w14:textId="77777777" w:rsidR="002A048A" w:rsidRPr="0084584B" w:rsidRDefault="002A048A" w:rsidP="006F4DA5">
            <w:pPr>
              <w:keepNext/>
              <w:keepLines/>
              <w:rPr>
                <w:rFonts w:ascii="Times" w:eastAsia="SimSun" w:hAnsi="Times" w:cs="Times"/>
                <w:color w:val="000000"/>
                <w:sz w:val="16"/>
                <w:szCs w:val="16"/>
                <w:lang w:val="nl-NL" w:eastAsia="ja-JP"/>
              </w:rPr>
            </w:pPr>
            <w:r w:rsidRPr="0084584B">
              <w:rPr>
                <w:rFonts w:ascii="Times" w:eastAsia="ＭＳ 明朝" w:hAnsi="Times" w:cs="Times"/>
                <w:sz w:val="16"/>
                <w:szCs w:val="16"/>
                <w:lang w:eastAsia="ja-JP"/>
              </w:rPr>
              <w:t xml:space="preserve">49. </w:t>
            </w:r>
            <w:proofErr w:type="spellStart"/>
            <w:r w:rsidRPr="0084584B">
              <w:rPr>
                <w:rFonts w:ascii="Times" w:eastAsia="ＭＳ 明朝" w:hAnsi="Times" w:cs="Times"/>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CAF815" w14:textId="77777777" w:rsidR="002A048A" w:rsidRPr="0084584B" w:rsidRDefault="002A048A" w:rsidP="006F4DA5">
            <w:pPr>
              <w:keepNext/>
              <w:keepLines/>
              <w:rPr>
                <w:rFonts w:ascii="Times" w:eastAsia="ＭＳ 明朝" w:hAnsi="Times" w:cs="Times"/>
                <w:color w:val="000000"/>
                <w:sz w:val="16"/>
                <w:szCs w:val="16"/>
                <w:lang w:eastAsia="ja-JP"/>
              </w:rPr>
            </w:pPr>
            <w:r w:rsidRPr="0084584B">
              <w:rPr>
                <w:rFonts w:ascii="Times" w:eastAsia="ＭＳ 明朝" w:hAnsi="Times" w:cs="Times"/>
                <w:sz w:val="16"/>
                <w:szCs w:val="16"/>
                <w:lang w:eastAsia="ja-JP"/>
              </w:rPr>
              <w:t>49-Y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C31C5" w14:textId="6A273695" w:rsidR="002A048A" w:rsidRPr="0084584B" w:rsidRDefault="002A048A" w:rsidP="006F4DA5">
            <w:pPr>
              <w:keepNext/>
              <w:keepLines/>
              <w:rPr>
                <w:rFonts w:ascii="Times" w:eastAsia="SimSun" w:hAnsi="Times" w:cs="Times"/>
                <w:color w:val="000000"/>
                <w:sz w:val="16"/>
                <w:szCs w:val="16"/>
                <w:lang w:eastAsia="zh-CN"/>
              </w:rPr>
            </w:pPr>
            <w:r w:rsidRPr="002A048A">
              <w:rPr>
                <w:rFonts w:ascii="Times" w:eastAsia="ＭＳ 明朝" w:hAnsi="Times" w:cs="Times"/>
                <w:color w:val="FF0000"/>
                <w:sz w:val="16"/>
                <w:szCs w:val="16"/>
                <w:lang w:eastAsia="ja-JP"/>
              </w:rPr>
              <w:t xml:space="preserve">Without requiring 500 us </w:t>
            </w:r>
            <w:r w:rsidRPr="003D7F1F">
              <w:rPr>
                <w:rFonts w:ascii="Times" w:eastAsia="ＭＳ 明朝" w:hAnsi="Times" w:cs="Times"/>
                <w:color w:val="FF0000"/>
                <w:sz w:val="16"/>
                <w:szCs w:val="16"/>
                <w:lang w:eastAsia="ja-JP"/>
              </w:rPr>
              <w:t xml:space="preserve">separation time for two </w:t>
            </w:r>
            <w:proofErr w:type="gramStart"/>
            <w:r w:rsidRPr="003D7F1F">
              <w:rPr>
                <w:rFonts w:ascii="Times" w:eastAsia="ＭＳ 明朝" w:hAnsi="Times" w:cs="Times"/>
                <w:color w:val="FF0000"/>
                <w:sz w:val="16"/>
                <w:szCs w:val="16"/>
                <w:lang w:eastAsia="ja-JP"/>
              </w:rPr>
              <w:t>uplink</w:t>
            </w:r>
            <w:proofErr w:type="gramEnd"/>
            <w:r w:rsidRPr="003D7F1F">
              <w:rPr>
                <w:rFonts w:ascii="Times" w:eastAsia="ＭＳ 明朝" w:hAnsi="Times" w:cs="Times"/>
                <w:color w:val="FF0000"/>
                <w:sz w:val="16"/>
                <w:szCs w:val="16"/>
                <w:lang w:eastAsia="ja-JP"/>
              </w:rPr>
              <w:t xml:space="preserve"> switching on more than 2 bands within any two consecutive reference slots</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3A54AA97" w14:textId="1181CB1C" w:rsidR="002A048A" w:rsidRPr="002A048A" w:rsidRDefault="002A048A" w:rsidP="006F4DA5">
            <w:pPr>
              <w:rPr>
                <w:rFonts w:ascii="Times" w:eastAsia="ＭＳ 明朝" w:hAnsi="Times" w:cs="Times"/>
                <w:sz w:val="16"/>
                <w:szCs w:val="16"/>
                <w:lang w:eastAsia="ja-JP"/>
              </w:rPr>
            </w:pPr>
            <w:r w:rsidRPr="002A048A">
              <w:rPr>
                <w:rFonts w:ascii="Times" w:eastAsia="ＭＳ 明朝" w:hAnsi="Times" w:cs="Times"/>
                <w:color w:val="FF0000"/>
                <w:sz w:val="16"/>
                <w:szCs w:val="16"/>
                <w:lang w:eastAsia="ja-JP"/>
              </w:rPr>
              <w:t xml:space="preserve">For UE reporting this FG, even if two uplink </w:t>
            </w:r>
            <w:proofErr w:type="spellStart"/>
            <w:r w:rsidRPr="002A048A">
              <w:rPr>
                <w:rFonts w:ascii="Times" w:eastAsia="ＭＳ 明朝" w:hAnsi="Times" w:cs="Times"/>
                <w:color w:val="FF0000"/>
                <w:sz w:val="16"/>
                <w:szCs w:val="16"/>
                <w:lang w:eastAsia="ja-JP"/>
              </w:rPr>
              <w:t>switchings</w:t>
            </w:r>
            <w:proofErr w:type="spellEnd"/>
            <w:r w:rsidRPr="002A048A">
              <w:rPr>
                <w:rFonts w:ascii="Times" w:eastAsia="ＭＳ 明朝" w:hAnsi="Times" w:cs="Times"/>
                <w:color w:val="FF0000"/>
                <w:sz w:val="16"/>
                <w:szCs w:val="16"/>
                <w:lang w:eastAsia="ja-JP"/>
              </w:rPr>
              <w:t xml:space="preserve"> are triggered and UL transmissions involved in the two uplink </w:t>
            </w:r>
            <w:proofErr w:type="spellStart"/>
            <w:r w:rsidRPr="002A048A">
              <w:rPr>
                <w:rFonts w:ascii="Times" w:eastAsia="ＭＳ 明朝" w:hAnsi="Times" w:cs="Times"/>
                <w:color w:val="FF0000"/>
                <w:sz w:val="16"/>
                <w:szCs w:val="16"/>
                <w:lang w:eastAsia="ja-JP"/>
              </w:rPr>
              <w:t>switchings</w:t>
            </w:r>
            <w:proofErr w:type="spellEnd"/>
            <w:r w:rsidRPr="002A048A">
              <w:rPr>
                <w:rFonts w:ascii="Times" w:eastAsia="ＭＳ 明朝" w:hAnsi="Times" w:cs="Times"/>
                <w:color w:val="FF0000"/>
                <w:sz w:val="16"/>
                <w:szCs w:val="16"/>
                <w:lang w:eastAsia="ja-JP"/>
              </w:rPr>
              <w:t xml:space="preserve"> are on more than 2 bands within any two consecutive reference slots, the UE’s assumption is same as for the case if two uplink </w:t>
            </w:r>
            <w:proofErr w:type="spellStart"/>
            <w:r w:rsidRPr="002A048A">
              <w:rPr>
                <w:rFonts w:ascii="Times" w:eastAsia="ＭＳ 明朝" w:hAnsi="Times" w:cs="Times"/>
                <w:color w:val="FF0000"/>
                <w:sz w:val="16"/>
                <w:szCs w:val="16"/>
                <w:lang w:eastAsia="ja-JP"/>
              </w:rPr>
              <w:t>switchings</w:t>
            </w:r>
            <w:proofErr w:type="spellEnd"/>
            <w:r w:rsidRPr="002A048A">
              <w:rPr>
                <w:rFonts w:ascii="Times" w:eastAsia="ＭＳ 明朝" w:hAnsi="Times" w:cs="Times"/>
                <w:color w:val="FF0000"/>
                <w:sz w:val="16"/>
                <w:szCs w:val="16"/>
                <w:lang w:eastAsia="ja-JP"/>
              </w:rPr>
              <w:t xml:space="preserve"> are triggered and UL transmissions involved in the two uplink </w:t>
            </w:r>
            <w:proofErr w:type="spellStart"/>
            <w:r w:rsidRPr="002A048A">
              <w:rPr>
                <w:rFonts w:ascii="Times" w:eastAsia="ＭＳ 明朝" w:hAnsi="Times" w:cs="Times"/>
                <w:color w:val="FF0000"/>
                <w:sz w:val="16"/>
                <w:szCs w:val="16"/>
                <w:lang w:eastAsia="ja-JP"/>
              </w:rPr>
              <w:t>switchings</w:t>
            </w:r>
            <w:proofErr w:type="spellEnd"/>
            <w:r w:rsidRPr="002A048A">
              <w:rPr>
                <w:rFonts w:ascii="Times" w:eastAsia="ＭＳ 明朝" w:hAnsi="Times" w:cs="Times"/>
                <w:color w:val="FF0000"/>
                <w:sz w:val="16"/>
                <w:szCs w:val="16"/>
                <w:lang w:eastAsia="ja-JP"/>
              </w:rPr>
              <w:t xml:space="preserve"> are on just 2 bands within any two consecutive reference slots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2139FF" w14:textId="77777777" w:rsidR="002A048A" w:rsidRPr="0084584B" w:rsidRDefault="002A048A" w:rsidP="006F4DA5">
            <w:pPr>
              <w:keepNext/>
              <w:keepLines/>
              <w:rPr>
                <w:rFonts w:ascii="Times" w:eastAsia="ＭＳ 明朝" w:hAnsi="Times" w:cs="Times"/>
                <w:color w:val="000000"/>
                <w:sz w:val="16"/>
                <w:szCs w:val="16"/>
                <w:lang w:eastAsia="ja-JP"/>
              </w:rPr>
            </w:pPr>
            <w:r w:rsidRPr="0084584B">
              <w:rPr>
                <w:rFonts w:ascii="Times" w:eastAsia="ＭＳ 明朝" w:hAnsi="Times" w:cs="Times"/>
                <w:sz w:val="16"/>
                <w:szCs w:val="16"/>
                <w:lang w:eastAsia="ja-JP"/>
              </w:rPr>
              <w:t>49-X</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BACEFD" w14:textId="77777777" w:rsidR="002A048A" w:rsidRPr="0084584B" w:rsidRDefault="002A048A" w:rsidP="006F4DA5">
            <w:pPr>
              <w:pStyle w:val="TAL"/>
              <w:rPr>
                <w:rFonts w:ascii="Times" w:hAnsi="Times" w:cs="Times"/>
                <w:sz w:val="16"/>
                <w:szCs w:val="16"/>
              </w:rPr>
            </w:pPr>
            <w:r w:rsidRPr="0084584B">
              <w:rPr>
                <w:rFonts w:ascii="Times" w:hAnsi="Times" w:cs="Times"/>
                <w:sz w:val="16"/>
                <w:szCs w:val="16"/>
              </w:rPr>
              <w:t>Yes</w:t>
            </w:r>
          </w:p>
          <w:p w14:paraId="3FA3BA91" w14:textId="77777777" w:rsidR="002A048A" w:rsidRPr="0084584B" w:rsidRDefault="002A048A" w:rsidP="006F4DA5">
            <w:pPr>
              <w:keepNext/>
              <w:keepLines/>
              <w:rPr>
                <w:rFonts w:ascii="Times" w:eastAsia="SimSun" w:hAnsi="Times" w:cs="Times"/>
                <w:color w:val="000000"/>
                <w:sz w:val="16"/>
                <w:szCs w:val="16"/>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73933C8" w14:textId="77777777" w:rsidR="002A048A" w:rsidRPr="0084584B" w:rsidRDefault="002A048A" w:rsidP="006F4DA5">
            <w:pPr>
              <w:keepNext/>
              <w:keepLines/>
              <w:rPr>
                <w:rFonts w:ascii="Times" w:eastAsia="SimSun" w:hAnsi="Times" w:cs="Times"/>
                <w:color w:val="000000"/>
                <w:sz w:val="16"/>
                <w:szCs w:val="16"/>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8430BC" w14:textId="637E8BF1" w:rsidR="002A048A" w:rsidRPr="002A048A" w:rsidRDefault="002A048A" w:rsidP="006F4DA5">
            <w:pPr>
              <w:keepNext/>
              <w:keepLines/>
              <w:rPr>
                <w:rFonts w:ascii="Times" w:eastAsia="SimSun" w:hAnsi="Times" w:cs="Times"/>
                <w:color w:val="000000"/>
                <w:sz w:val="16"/>
                <w:szCs w:val="16"/>
                <w:lang w:eastAsia="zh-CN"/>
              </w:rPr>
            </w:pPr>
            <w:r w:rsidRPr="002A048A">
              <w:rPr>
                <w:rFonts w:ascii="Times" w:eastAsia="ＭＳ 明朝" w:hAnsi="Times" w:cs="Times"/>
                <w:color w:val="FF0000"/>
                <w:sz w:val="16"/>
                <w:szCs w:val="16"/>
                <w:lang w:eastAsia="ja-JP"/>
              </w:rPr>
              <w:t xml:space="preserve">If two uplink </w:t>
            </w:r>
            <w:proofErr w:type="spellStart"/>
            <w:r w:rsidRPr="002A048A">
              <w:rPr>
                <w:rFonts w:ascii="Times" w:eastAsia="ＭＳ 明朝" w:hAnsi="Times" w:cs="Times"/>
                <w:color w:val="FF0000"/>
                <w:sz w:val="16"/>
                <w:szCs w:val="16"/>
                <w:lang w:eastAsia="ja-JP"/>
              </w:rPr>
              <w:t>switchings</w:t>
            </w:r>
            <w:proofErr w:type="spellEnd"/>
            <w:r w:rsidRPr="002A048A">
              <w:rPr>
                <w:rFonts w:ascii="Times" w:eastAsia="ＭＳ 明朝" w:hAnsi="Times" w:cs="Times"/>
                <w:color w:val="FF0000"/>
                <w:sz w:val="16"/>
                <w:szCs w:val="16"/>
                <w:lang w:eastAsia="ja-JP"/>
              </w:rPr>
              <w:t xml:space="preserve"> are triggered and UL transmissions involved in the two uplink </w:t>
            </w:r>
            <w:proofErr w:type="spellStart"/>
            <w:r w:rsidRPr="002A048A">
              <w:rPr>
                <w:rFonts w:ascii="Times" w:eastAsia="ＭＳ 明朝" w:hAnsi="Times" w:cs="Times"/>
                <w:color w:val="FF0000"/>
                <w:sz w:val="16"/>
                <w:szCs w:val="16"/>
                <w:lang w:eastAsia="ja-JP"/>
              </w:rPr>
              <w:t>switchings</w:t>
            </w:r>
            <w:proofErr w:type="spellEnd"/>
            <w:r w:rsidRPr="002A048A">
              <w:rPr>
                <w:rFonts w:ascii="Times" w:eastAsia="ＭＳ 明朝" w:hAnsi="Times" w:cs="Times"/>
                <w:color w:val="FF0000"/>
                <w:sz w:val="16"/>
                <w:szCs w:val="16"/>
                <w:lang w:eastAsia="ja-JP"/>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500 us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4E7529" w14:textId="77777777" w:rsidR="002A048A" w:rsidRPr="0084584B" w:rsidRDefault="002A048A" w:rsidP="006F4DA5">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F19011" w14:textId="77777777" w:rsidR="002A048A" w:rsidRPr="0084584B" w:rsidRDefault="002A048A"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30C4C7" w14:textId="77777777" w:rsidR="002A048A" w:rsidRPr="0084584B" w:rsidRDefault="002A048A"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F9CFA6" w14:textId="77777777" w:rsidR="002A048A" w:rsidRPr="0084584B" w:rsidRDefault="002A048A"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9FE67A" w14:textId="77777777" w:rsidR="002A048A" w:rsidRPr="0084584B" w:rsidRDefault="002A048A" w:rsidP="006F4DA5">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6059A19F" w14:textId="77777777" w:rsidR="002A048A" w:rsidRPr="0084584B" w:rsidRDefault="002A048A" w:rsidP="006F4DA5">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 xml:space="preserve">Optional with capability </w:t>
            </w:r>
            <w:proofErr w:type="spellStart"/>
            <w:r w:rsidRPr="0084584B">
              <w:rPr>
                <w:rFonts w:ascii="Times" w:eastAsia="ＭＳ 明朝" w:hAnsi="Times" w:cs="Times"/>
                <w:sz w:val="16"/>
                <w:szCs w:val="16"/>
                <w:lang w:eastAsia="ja-JP"/>
              </w:rPr>
              <w:t>signaling</w:t>
            </w:r>
            <w:proofErr w:type="spellEnd"/>
          </w:p>
        </w:tc>
      </w:tr>
    </w:tbl>
    <w:p w14:paraId="4B0ACCE6" w14:textId="78637808" w:rsidR="005B3E10" w:rsidRPr="002A048A" w:rsidRDefault="005B3E10" w:rsidP="001F004A">
      <w:pPr>
        <w:rPr>
          <w:lang w:eastAsia="ja-JP"/>
        </w:rPr>
      </w:pPr>
    </w:p>
    <w:p w14:paraId="1B00BB00" w14:textId="77777777" w:rsidR="005B3E10" w:rsidRDefault="005B3E10" w:rsidP="001F004A">
      <w:pPr>
        <w:rPr>
          <w:lang w:eastAsia="ja-JP"/>
        </w:rPr>
      </w:pPr>
    </w:p>
    <w:p w14:paraId="0484CD26" w14:textId="09DADDBA" w:rsidR="005B3E10" w:rsidRPr="00031DBB" w:rsidRDefault="005B3E10" w:rsidP="001F004A">
      <w:pPr>
        <w:rPr>
          <w:lang w:eastAsia="ja-JP"/>
        </w:rPr>
      </w:pPr>
      <w:r>
        <w:rPr>
          <w:lang w:eastAsia="ja-JP"/>
        </w:rPr>
        <w:t xml:space="preserve"> </w:t>
      </w:r>
    </w:p>
    <w:p w14:paraId="0841A664" w14:textId="77777777" w:rsidR="006210DB" w:rsidRPr="004709B1" w:rsidRDefault="006210DB" w:rsidP="001F004A">
      <w:pPr>
        <w:rPr>
          <w:lang w:eastAsia="ja-JP"/>
        </w:rPr>
      </w:pPr>
    </w:p>
    <w:p w14:paraId="50812CF0" w14:textId="77777777" w:rsidR="001F004A" w:rsidRPr="009B0556" w:rsidRDefault="001F004A" w:rsidP="001F004A">
      <w:pPr>
        <w:pStyle w:val="1"/>
        <w:numPr>
          <w:ilvl w:val="0"/>
          <w:numId w:val="5"/>
        </w:numPr>
        <w:spacing w:after="120"/>
      </w:pPr>
      <w:r>
        <w:rPr>
          <w:rFonts w:hint="eastAsia"/>
          <w:lang w:eastAsia="ja-JP"/>
        </w:rPr>
        <w:t>Conclusion</w:t>
      </w:r>
    </w:p>
    <w:p w14:paraId="06A5C144" w14:textId="050BAF69" w:rsidR="001F004A" w:rsidRDefault="001F004A" w:rsidP="001F004A">
      <w:pPr>
        <w:spacing w:afterLines="50" w:after="120"/>
        <w:rPr>
          <w:lang w:eastAsia="zh-CN"/>
        </w:rPr>
      </w:pPr>
      <w:r w:rsidRPr="003760FA">
        <w:rPr>
          <w:lang w:eastAsia="zh-CN"/>
        </w:rPr>
        <w:t xml:space="preserve">In this contribution, we presented our views on </w:t>
      </w:r>
      <w:r w:rsidRPr="007D6FBB">
        <w:rPr>
          <w:lang w:eastAsia="ja-JP"/>
        </w:rPr>
        <w:t xml:space="preserve">UE features for Rel-18 </w:t>
      </w:r>
      <w:proofErr w:type="gramStart"/>
      <w:r w:rsidR="00B17A82" w:rsidRPr="00B17A82">
        <w:rPr>
          <w:lang w:eastAsia="ja-JP"/>
        </w:rPr>
        <w:t>Multi-carrier</w:t>
      </w:r>
      <w:proofErr w:type="gramEnd"/>
      <w:r w:rsidR="00B17A82" w:rsidRPr="00B17A82">
        <w:rPr>
          <w:lang w:eastAsia="ja-JP"/>
        </w:rPr>
        <w:t xml:space="preserve"> enhancements including multi-cell PDSCH/PUSCH scheduling with a single DCI and multi-carrier UL Tx switching schemes</w:t>
      </w:r>
      <w:r w:rsidRPr="003760FA">
        <w:rPr>
          <w:lang w:eastAsia="zh-CN"/>
        </w:rPr>
        <w:t>.</w:t>
      </w:r>
      <w:r>
        <w:rPr>
          <w:lang w:eastAsia="zh-CN"/>
        </w:rPr>
        <w:t xml:space="preserve"> Based on the discussion, following proposals were made.</w:t>
      </w:r>
    </w:p>
    <w:p w14:paraId="29D76D88" w14:textId="7FE5D6F5" w:rsidR="001F004A" w:rsidRPr="003D7F1F" w:rsidRDefault="003D7F1F" w:rsidP="001F004A">
      <w:pPr>
        <w:rPr>
          <w:u w:val="single"/>
          <w:lang w:eastAsia="ja-JP"/>
        </w:rPr>
      </w:pPr>
      <w:r w:rsidRPr="003D7F1F">
        <w:rPr>
          <w:rFonts w:hint="eastAsia"/>
          <w:u w:val="single"/>
          <w:lang w:eastAsia="ja-JP"/>
        </w:rPr>
        <w:t>F</w:t>
      </w:r>
      <w:r w:rsidRPr="003D7F1F">
        <w:rPr>
          <w:u w:val="single"/>
          <w:lang w:eastAsia="ja-JP"/>
        </w:rPr>
        <w:t>or multi-cell PDSCH/PUSCH scheduling with a single DCI</w:t>
      </w:r>
    </w:p>
    <w:p w14:paraId="1512C9D8" w14:textId="77777777" w:rsidR="004C25E7" w:rsidRPr="0049799B" w:rsidRDefault="004C25E7" w:rsidP="004C25E7">
      <w:pPr>
        <w:rPr>
          <w:b/>
          <w:bCs/>
          <w:lang w:eastAsia="ja-JP"/>
        </w:rPr>
      </w:pPr>
      <w:r w:rsidRPr="0049799B">
        <w:rPr>
          <w:rFonts w:hint="eastAsia"/>
          <w:b/>
          <w:bCs/>
          <w:lang w:eastAsia="ja-JP"/>
        </w:rPr>
        <w:lastRenderedPageBreak/>
        <w:t>P</w:t>
      </w:r>
      <w:r w:rsidRPr="0049799B">
        <w:rPr>
          <w:b/>
          <w:bCs/>
          <w:lang w:eastAsia="ja-JP"/>
        </w:rPr>
        <w:t xml:space="preserve">roposal </w:t>
      </w:r>
      <w:r>
        <w:rPr>
          <w:b/>
          <w:bCs/>
          <w:lang w:eastAsia="ja-JP"/>
        </w:rPr>
        <w:t>1</w:t>
      </w:r>
      <w:r w:rsidRPr="0049799B">
        <w:rPr>
          <w:b/>
          <w:bCs/>
          <w:lang w:eastAsia="ja-JP"/>
        </w:rPr>
        <w:t xml:space="preserve">: </w:t>
      </w:r>
      <w:r>
        <w:rPr>
          <w:b/>
          <w:bCs/>
          <w:lang w:eastAsia="ja-JP"/>
        </w:rPr>
        <w:t>B</w:t>
      </w:r>
      <w:r w:rsidRPr="0049799B">
        <w:rPr>
          <w:b/>
          <w:bCs/>
          <w:lang w:eastAsia="ja-JP"/>
        </w:rPr>
        <w:t xml:space="preserve">rackets for component 2 </w:t>
      </w:r>
      <w:r>
        <w:rPr>
          <w:b/>
          <w:bCs/>
          <w:lang w:eastAsia="ja-JP"/>
        </w:rPr>
        <w:t>and brackets for the note</w:t>
      </w:r>
      <w:r w:rsidRPr="00537BB9">
        <w:rPr>
          <w:b/>
          <w:bCs/>
          <w:lang w:eastAsia="ja-JP"/>
        </w:rPr>
        <w:t xml:space="preserve"> </w:t>
      </w:r>
      <w:r w:rsidRPr="00A625C8">
        <w:rPr>
          <w:b/>
          <w:bCs/>
          <w:lang w:eastAsia="ja-JP"/>
        </w:rPr>
        <w:t>“When scheduling cell is outside the set of cells, UE is not expected to be configured with another cell to monitor PDCCH candidates for the scheduling cell”</w:t>
      </w:r>
      <w:r>
        <w:rPr>
          <w:b/>
          <w:bCs/>
          <w:lang w:eastAsia="ja-JP"/>
        </w:rPr>
        <w:t xml:space="preserve"> </w:t>
      </w:r>
      <w:r w:rsidRPr="0049799B">
        <w:rPr>
          <w:b/>
          <w:bCs/>
          <w:lang w:eastAsia="ja-JP"/>
        </w:rPr>
        <w:t>in FG49-1 are removed</w:t>
      </w:r>
      <w:r>
        <w:rPr>
          <w:b/>
          <w:bCs/>
          <w:lang w:eastAsia="ja-JP"/>
        </w:rPr>
        <w:t>, i.e., both component 2 and the note are kept as it is</w:t>
      </w:r>
      <w:r w:rsidRPr="0049799B">
        <w:rPr>
          <w:b/>
          <w:bCs/>
          <w:lang w:eastAsia="ja-JP"/>
        </w:rPr>
        <w:t>.</w:t>
      </w:r>
    </w:p>
    <w:p w14:paraId="62F619EB" w14:textId="77777777" w:rsidR="00FB5E33" w:rsidRPr="00A625C8" w:rsidRDefault="00FB5E33" w:rsidP="00FB5E33">
      <w:pPr>
        <w:rPr>
          <w:b/>
          <w:bCs/>
          <w:lang w:eastAsia="ja-JP"/>
        </w:rPr>
      </w:pPr>
      <w:r w:rsidRPr="00A625C8">
        <w:rPr>
          <w:b/>
          <w:bCs/>
          <w:lang w:eastAsia="ja-JP"/>
        </w:rPr>
        <w:t>Proposal 2: Brackets for candidate value for component 3 in FG49-1 are removed.</w:t>
      </w:r>
    </w:p>
    <w:p w14:paraId="0DDFD8B8" w14:textId="77777777" w:rsidR="00FB5E33" w:rsidRPr="00133BD3" w:rsidRDefault="00FB5E33" w:rsidP="00FB5E33">
      <w:pPr>
        <w:rPr>
          <w:b/>
          <w:bCs/>
          <w:lang w:eastAsia="ja-JP"/>
        </w:rPr>
      </w:pPr>
      <w:r w:rsidRPr="00133BD3">
        <w:rPr>
          <w:rFonts w:hint="eastAsia"/>
          <w:b/>
          <w:bCs/>
          <w:lang w:eastAsia="ja-JP"/>
        </w:rPr>
        <w:t>P</w:t>
      </w:r>
      <w:r w:rsidRPr="00133BD3">
        <w:rPr>
          <w:b/>
          <w:bCs/>
          <w:lang w:eastAsia="ja-JP"/>
        </w:rPr>
        <w:t xml:space="preserve">roposal </w:t>
      </w:r>
      <w:r>
        <w:rPr>
          <w:b/>
          <w:bCs/>
          <w:lang w:eastAsia="ja-JP"/>
        </w:rPr>
        <w:t>3</w:t>
      </w:r>
      <w:r w:rsidRPr="00133BD3">
        <w:rPr>
          <w:b/>
          <w:bCs/>
          <w:lang w:eastAsia="ja-JP"/>
        </w:rPr>
        <w:t>: Component 4 in FG49-1 is reported per reported value in component 3.</w:t>
      </w:r>
    </w:p>
    <w:p w14:paraId="683154E8" w14:textId="77777777" w:rsidR="00FB5E33" w:rsidRDefault="00FB5E33" w:rsidP="00FB5E33">
      <w:pPr>
        <w:rPr>
          <w:b/>
          <w:bCs/>
          <w:lang w:eastAsia="ja-JP"/>
        </w:rPr>
      </w:pPr>
      <w:r w:rsidRPr="00133BD3">
        <w:rPr>
          <w:rFonts w:hint="eastAsia"/>
          <w:b/>
          <w:bCs/>
          <w:lang w:eastAsia="ja-JP"/>
        </w:rPr>
        <w:t>P</w:t>
      </w:r>
      <w:r w:rsidRPr="00133BD3">
        <w:rPr>
          <w:b/>
          <w:bCs/>
          <w:lang w:eastAsia="ja-JP"/>
        </w:rPr>
        <w:t xml:space="preserve">roposal </w:t>
      </w:r>
      <w:r>
        <w:rPr>
          <w:b/>
          <w:bCs/>
          <w:lang w:eastAsia="ja-JP"/>
        </w:rPr>
        <w:t>4</w:t>
      </w:r>
      <w:r w:rsidRPr="00133BD3">
        <w:rPr>
          <w:b/>
          <w:bCs/>
          <w:lang w:eastAsia="ja-JP"/>
        </w:rPr>
        <w:t>:</w:t>
      </w:r>
      <w:r>
        <w:rPr>
          <w:b/>
          <w:bCs/>
          <w:lang w:eastAsia="ja-JP"/>
        </w:rPr>
        <w:t xml:space="preserve"> For component 5 </w:t>
      </w:r>
      <w:r w:rsidRPr="00242743">
        <w:rPr>
          <w:b/>
          <w:bCs/>
          <w:lang w:eastAsia="ja-JP"/>
        </w:rPr>
        <w:t>in FG49-1</w:t>
      </w:r>
      <w:r>
        <w:rPr>
          <w:b/>
          <w:bCs/>
          <w:lang w:eastAsia="ja-JP"/>
        </w:rPr>
        <w:t>,</w:t>
      </w:r>
    </w:p>
    <w:p w14:paraId="4793499B" w14:textId="77777777" w:rsidR="00FB5E33" w:rsidRPr="00A625C8" w:rsidRDefault="00FB5E33" w:rsidP="00FB5E33">
      <w:pPr>
        <w:pStyle w:val="ad"/>
        <w:numPr>
          <w:ilvl w:val="0"/>
          <w:numId w:val="23"/>
        </w:numPr>
        <w:ind w:leftChars="0"/>
        <w:rPr>
          <w:lang w:eastAsia="ja-JP"/>
        </w:rPr>
      </w:pPr>
      <w:r w:rsidRPr="00A625C8">
        <w:rPr>
          <w:b/>
          <w:bCs/>
          <w:lang w:eastAsia="ja-JP"/>
        </w:rPr>
        <w:t>It is not necessarily to be reported per reported value in component 3.</w:t>
      </w:r>
    </w:p>
    <w:p w14:paraId="787BACC7" w14:textId="77777777" w:rsidR="00FB5E33" w:rsidRPr="00537BB9" w:rsidRDefault="00FB5E33" w:rsidP="00FB5E33">
      <w:pPr>
        <w:pStyle w:val="ad"/>
        <w:numPr>
          <w:ilvl w:val="0"/>
          <w:numId w:val="23"/>
        </w:numPr>
        <w:ind w:leftChars="0"/>
        <w:rPr>
          <w:b/>
          <w:bCs/>
          <w:lang w:eastAsia="ja-JP"/>
        </w:rPr>
      </w:pPr>
      <w:r>
        <w:rPr>
          <w:b/>
          <w:bCs/>
          <w:lang w:eastAsia="ja-JP"/>
        </w:rPr>
        <w:t xml:space="preserve">It </w:t>
      </w:r>
      <w:r w:rsidRPr="00720787">
        <w:rPr>
          <w:b/>
          <w:bCs/>
          <w:lang w:eastAsia="ja-JP"/>
        </w:rPr>
        <w:t>is reported in total for two PUCCH groups; candidate value is {1,2,3,4,5,6,7,8}</w:t>
      </w:r>
    </w:p>
    <w:p w14:paraId="3BA03698" w14:textId="77777777" w:rsidR="00FB5E33" w:rsidRPr="00A625C8" w:rsidRDefault="00FB5E33" w:rsidP="00FB5E33">
      <w:pPr>
        <w:pStyle w:val="ad"/>
        <w:numPr>
          <w:ilvl w:val="0"/>
          <w:numId w:val="23"/>
        </w:numPr>
        <w:ind w:leftChars="0"/>
        <w:rPr>
          <w:b/>
          <w:bCs/>
          <w:lang w:eastAsia="ja-JP"/>
        </w:rPr>
      </w:pPr>
      <w:r w:rsidRPr="00A625C8">
        <w:rPr>
          <w:b/>
          <w:bCs/>
          <w:lang w:eastAsia="ja-JP"/>
        </w:rPr>
        <w:t>Remove the whole sentence “Max total number of cells, across different sets of cells, supported by UE for a same scheduling cell: Candidate value set of {[2, 3, …, 8]}, FFS whether this component is reported per reported value in component 3”</w:t>
      </w:r>
    </w:p>
    <w:p w14:paraId="5C151332" w14:textId="77777777" w:rsidR="00FB5E33" w:rsidRDefault="00FB5E33" w:rsidP="00FB5E33">
      <w:pPr>
        <w:rPr>
          <w:b/>
          <w:bCs/>
          <w:lang w:eastAsia="ja-JP"/>
        </w:rPr>
      </w:pPr>
      <w:r w:rsidRPr="00133BD3">
        <w:rPr>
          <w:rFonts w:hint="eastAsia"/>
          <w:b/>
          <w:bCs/>
          <w:lang w:eastAsia="ja-JP"/>
        </w:rPr>
        <w:t>P</w:t>
      </w:r>
      <w:r w:rsidRPr="00133BD3">
        <w:rPr>
          <w:b/>
          <w:bCs/>
          <w:lang w:eastAsia="ja-JP"/>
        </w:rPr>
        <w:t xml:space="preserve">roposal </w:t>
      </w:r>
      <w:r>
        <w:rPr>
          <w:b/>
          <w:bCs/>
          <w:lang w:eastAsia="ja-JP"/>
        </w:rPr>
        <w:t>5</w:t>
      </w:r>
      <w:r w:rsidRPr="00133BD3">
        <w:rPr>
          <w:b/>
          <w:bCs/>
          <w:lang w:eastAsia="ja-JP"/>
        </w:rPr>
        <w:t>:</w:t>
      </w:r>
      <w:r>
        <w:rPr>
          <w:b/>
          <w:bCs/>
          <w:lang w:eastAsia="ja-JP"/>
        </w:rPr>
        <w:t xml:space="preserve"> For component 6 in FG49-1, </w:t>
      </w:r>
    </w:p>
    <w:p w14:paraId="2F8E5B54" w14:textId="77777777" w:rsidR="00FB5E33" w:rsidRDefault="00FB5E33" w:rsidP="00FB5E33">
      <w:pPr>
        <w:pStyle w:val="ad"/>
        <w:numPr>
          <w:ilvl w:val="0"/>
          <w:numId w:val="24"/>
        </w:numPr>
        <w:ind w:leftChars="0"/>
        <w:rPr>
          <w:b/>
          <w:bCs/>
          <w:lang w:eastAsia="ja-JP"/>
        </w:rPr>
      </w:pPr>
      <w:r>
        <w:rPr>
          <w:b/>
          <w:bCs/>
          <w:lang w:eastAsia="ja-JP"/>
        </w:rPr>
        <w:t>Remove the brackets on {1,2,3,4}.</w:t>
      </w:r>
    </w:p>
    <w:p w14:paraId="03526A27" w14:textId="77777777" w:rsidR="00FB5E33" w:rsidRDefault="00FB5E33" w:rsidP="00FB5E33">
      <w:pPr>
        <w:pStyle w:val="ad"/>
        <w:numPr>
          <w:ilvl w:val="0"/>
          <w:numId w:val="24"/>
        </w:numPr>
        <w:ind w:leftChars="0"/>
        <w:rPr>
          <w:b/>
          <w:bCs/>
          <w:lang w:eastAsia="ja-JP"/>
        </w:rPr>
      </w:pPr>
      <w:r>
        <w:rPr>
          <w:b/>
          <w:bCs/>
          <w:lang w:eastAsia="ja-JP"/>
        </w:rPr>
        <w:t xml:space="preserve">It </w:t>
      </w:r>
      <w:r w:rsidRPr="0088553E">
        <w:rPr>
          <w:b/>
          <w:bCs/>
          <w:lang w:eastAsia="ja-JP"/>
        </w:rPr>
        <w:t>is reported per reported value in component 3.</w:t>
      </w:r>
    </w:p>
    <w:p w14:paraId="0BBF1C55" w14:textId="77777777" w:rsidR="00FB5E33" w:rsidRPr="00D10401" w:rsidRDefault="00FB5E33" w:rsidP="00FB5E33">
      <w:pPr>
        <w:pStyle w:val="ad"/>
        <w:numPr>
          <w:ilvl w:val="0"/>
          <w:numId w:val="24"/>
        </w:numPr>
        <w:ind w:leftChars="0"/>
        <w:rPr>
          <w:b/>
          <w:bCs/>
          <w:lang w:eastAsia="ja-JP"/>
        </w:rPr>
      </w:pPr>
      <w:r w:rsidRPr="00A625C8">
        <w:rPr>
          <w:b/>
          <w:bCs/>
          <w:lang w:eastAsia="ja-JP"/>
        </w:rPr>
        <w:t>Remove the whole sentence “Max total number of cells, across different sets of cells, supported by UE for a same scheduling cell: Candidate value set of {[2, 3, …, 8]}, FFS whether this component is reported per reported value in component 3”</w:t>
      </w:r>
    </w:p>
    <w:p w14:paraId="2EDFFA47" w14:textId="77777777" w:rsidR="00FB5E33" w:rsidRDefault="00FB5E33" w:rsidP="003B4683">
      <w:pPr>
        <w:rPr>
          <w:lang w:eastAsia="ja-JP"/>
        </w:rPr>
      </w:pPr>
      <w:r w:rsidRPr="003B4683">
        <w:rPr>
          <w:rFonts w:hint="eastAsia"/>
          <w:b/>
          <w:bCs/>
          <w:lang w:eastAsia="ja-JP"/>
        </w:rPr>
        <w:t>P</w:t>
      </w:r>
      <w:r w:rsidRPr="003B4683">
        <w:rPr>
          <w:b/>
          <w:bCs/>
          <w:lang w:eastAsia="ja-JP"/>
        </w:rPr>
        <w:t xml:space="preserve">roposal 6: </w:t>
      </w:r>
      <w:r w:rsidRPr="003B4683">
        <w:rPr>
          <w:rFonts w:hint="eastAsia"/>
          <w:b/>
          <w:bCs/>
          <w:lang w:eastAsia="ja-JP"/>
        </w:rPr>
        <w:t>‘</w:t>
      </w:r>
      <w:r w:rsidRPr="003B4683">
        <w:rPr>
          <w:b/>
          <w:bCs/>
          <w:lang w:eastAsia="ja-JP"/>
        </w:rPr>
        <w:t>Antenna port(s)’ field in DCI format 1_3 is configurable between Type 1A and Type-2 as basic feature for multi-cell scheduling.</w:t>
      </w:r>
    </w:p>
    <w:p w14:paraId="610874AB" w14:textId="77777777" w:rsidR="00FB5E33" w:rsidRPr="0055562D" w:rsidRDefault="00FB5E33" w:rsidP="00FB5E33">
      <w:pPr>
        <w:rPr>
          <w:b/>
          <w:bCs/>
          <w:lang w:eastAsia="ja-JP"/>
        </w:rPr>
      </w:pPr>
      <w:r w:rsidRPr="0055562D">
        <w:rPr>
          <w:b/>
          <w:bCs/>
          <w:lang w:eastAsia="ja-JP"/>
        </w:rPr>
        <w:t xml:space="preserve">Proposal </w:t>
      </w:r>
      <w:r>
        <w:rPr>
          <w:b/>
          <w:bCs/>
          <w:lang w:eastAsia="ja-JP"/>
        </w:rPr>
        <w:t>7</w:t>
      </w:r>
      <w:r w:rsidRPr="0055562D">
        <w:rPr>
          <w:b/>
          <w:bCs/>
          <w:lang w:eastAsia="ja-JP"/>
        </w:rPr>
        <w:t xml:space="preserve">: For the case when the same SCS but different carrier types between scheduling cell and set of cells, the supporting carrier type of scheduling cell and scheduled cell can be reported by </w:t>
      </w:r>
      <w:r>
        <w:rPr>
          <w:b/>
          <w:bCs/>
          <w:lang w:eastAsia="ja-JP"/>
        </w:rPr>
        <w:t xml:space="preserve">one of </w:t>
      </w:r>
      <w:r w:rsidRPr="0055562D">
        <w:rPr>
          <w:b/>
          <w:bCs/>
          <w:lang w:eastAsia="ja-JP"/>
        </w:rPr>
        <w:t xml:space="preserve">the following </w:t>
      </w:r>
      <w:proofErr w:type="gramStart"/>
      <w:r w:rsidRPr="0055562D">
        <w:rPr>
          <w:b/>
          <w:bCs/>
          <w:lang w:eastAsia="ja-JP"/>
        </w:rPr>
        <w:t>option</w:t>
      </w:r>
      <w:r>
        <w:rPr>
          <w:b/>
          <w:bCs/>
          <w:lang w:eastAsia="ja-JP"/>
        </w:rPr>
        <w:t>s</w:t>
      </w:r>
      <w:r w:rsidRPr="0055562D">
        <w:rPr>
          <w:b/>
          <w:bCs/>
          <w:lang w:eastAsia="ja-JP"/>
        </w:rPr>
        <w:t>;</w:t>
      </w:r>
      <w:proofErr w:type="gramEnd"/>
    </w:p>
    <w:p w14:paraId="1C70ABD3" w14:textId="77777777" w:rsidR="00FB5E33" w:rsidRDefault="00FB5E33" w:rsidP="00FB5E33">
      <w:pPr>
        <w:pStyle w:val="ad"/>
        <w:numPr>
          <w:ilvl w:val="0"/>
          <w:numId w:val="27"/>
        </w:numPr>
        <w:ind w:leftChars="0"/>
        <w:rPr>
          <w:b/>
          <w:bCs/>
          <w:lang w:eastAsia="ja-JP"/>
        </w:rPr>
      </w:pPr>
      <w:r>
        <w:rPr>
          <w:b/>
          <w:bCs/>
          <w:lang w:eastAsia="ja-JP"/>
        </w:rPr>
        <w:t>Opt.1: A UE can report whether cross-carrier type between scheduling cell and set of cells supported with 1 bit.</w:t>
      </w:r>
    </w:p>
    <w:p w14:paraId="297C801E" w14:textId="77777777" w:rsidR="00FB5E33" w:rsidRDefault="00FB5E33" w:rsidP="00FB5E33">
      <w:pPr>
        <w:pStyle w:val="ad"/>
        <w:numPr>
          <w:ilvl w:val="0"/>
          <w:numId w:val="27"/>
        </w:numPr>
        <w:ind w:leftChars="0"/>
        <w:rPr>
          <w:b/>
          <w:bCs/>
          <w:lang w:eastAsia="ja-JP"/>
        </w:rPr>
      </w:pPr>
      <w:r>
        <w:rPr>
          <w:b/>
          <w:bCs/>
          <w:lang w:eastAsia="ja-JP"/>
        </w:rPr>
        <w:t>Opt.2: A UE can report whether cross-carrier type between scheduling cell and set of cells supported for FR1 and/or FR2.</w:t>
      </w:r>
    </w:p>
    <w:p w14:paraId="284BB6CC" w14:textId="77777777" w:rsidR="00FB5E33" w:rsidRPr="0055562D" w:rsidRDefault="00FB5E33" w:rsidP="00FB5E33">
      <w:pPr>
        <w:pStyle w:val="ad"/>
        <w:numPr>
          <w:ilvl w:val="0"/>
          <w:numId w:val="27"/>
        </w:numPr>
        <w:ind w:leftChars="0"/>
        <w:rPr>
          <w:b/>
          <w:bCs/>
          <w:lang w:eastAsia="ja-JP"/>
        </w:rPr>
      </w:pPr>
      <w:r>
        <w:rPr>
          <w:b/>
          <w:bCs/>
          <w:lang w:eastAsia="ja-JP"/>
        </w:rPr>
        <w:t>Opt.3: A UE can report whether cross-carrier type between scheduling cell and set of cells supported from the possible carrier type combinations.</w:t>
      </w:r>
    </w:p>
    <w:p w14:paraId="2EB95A42" w14:textId="77777777" w:rsidR="00FB5E33" w:rsidRDefault="00FB5E33" w:rsidP="00FB5E33">
      <w:pPr>
        <w:rPr>
          <w:b/>
          <w:bCs/>
          <w:lang w:eastAsia="ja-JP"/>
        </w:rPr>
      </w:pPr>
      <w:r w:rsidRPr="00A4334E">
        <w:rPr>
          <w:b/>
          <w:bCs/>
          <w:lang w:eastAsia="ja-JP"/>
        </w:rPr>
        <w:t xml:space="preserve">Proposal </w:t>
      </w:r>
      <w:r>
        <w:rPr>
          <w:b/>
          <w:bCs/>
          <w:lang w:eastAsia="ja-JP"/>
        </w:rPr>
        <w:t>8</w:t>
      </w:r>
      <w:r w:rsidRPr="00A4334E">
        <w:rPr>
          <w:b/>
          <w:bCs/>
          <w:lang w:eastAsia="ja-JP"/>
        </w:rPr>
        <w:t>:</w:t>
      </w:r>
      <w:r>
        <w:rPr>
          <w:b/>
          <w:bCs/>
          <w:lang w:eastAsia="ja-JP"/>
        </w:rPr>
        <w:t xml:space="preserve"> T</w:t>
      </w:r>
      <w:r w:rsidRPr="00A4334E">
        <w:rPr>
          <w:b/>
          <w:bCs/>
          <w:lang w:eastAsia="ja-JP"/>
        </w:rPr>
        <w:t>he number of unicast DCI(s) to process for a set of cells when monitoring DCI format 1_3 is configured</w:t>
      </w:r>
      <w:r>
        <w:rPr>
          <w:b/>
          <w:bCs/>
          <w:lang w:eastAsia="ja-JP"/>
        </w:rPr>
        <w:t xml:space="preserve"> is included as a component of FG49-1.</w:t>
      </w:r>
    </w:p>
    <w:p w14:paraId="17C85D89" w14:textId="77777777" w:rsidR="00FB5E33" w:rsidRPr="00A4334E" w:rsidRDefault="00FB5E33" w:rsidP="00FB5E33">
      <w:pPr>
        <w:pStyle w:val="ad"/>
        <w:numPr>
          <w:ilvl w:val="0"/>
          <w:numId w:val="26"/>
        </w:numPr>
        <w:ind w:leftChars="0"/>
        <w:rPr>
          <w:b/>
          <w:bCs/>
          <w:lang w:eastAsia="ja-JP"/>
        </w:rPr>
      </w:pPr>
      <w:r>
        <w:rPr>
          <w:b/>
          <w:bCs/>
          <w:lang w:eastAsia="ja-JP"/>
        </w:rPr>
        <w:t>The same number of unicast DCI(s) as legacy limitation should be supported.</w:t>
      </w:r>
    </w:p>
    <w:p w14:paraId="7CB91626" w14:textId="77777777" w:rsidR="00FB5E33" w:rsidRPr="00A4334E" w:rsidRDefault="00FB5E33" w:rsidP="00FB5E33">
      <w:pPr>
        <w:pStyle w:val="ad"/>
        <w:numPr>
          <w:ilvl w:val="0"/>
          <w:numId w:val="25"/>
        </w:numPr>
        <w:ind w:leftChars="0"/>
        <w:rPr>
          <w:b/>
          <w:bCs/>
          <w:lang w:eastAsia="ja-JP"/>
        </w:rPr>
      </w:pPr>
      <w:r>
        <w:rPr>
          <w:b/>
          <w:bCs/>
          <w:lang w:eastAsia="ja-JP"/>
        </w:rPr>
        <w:t>If the unicast DCI(s) intends not only DCI format 1_3 but also legacy DCI format(s), advanced feature to support larger number of unicast DCI(s) should be considered.</w:t>
      </w:r>
    </w:p>
    <w:p w14:paraId="1849BFFF" w14:textId="77777777" w:rsidR="00FB5E33" w:rsidRPr="003B4683" w:rsidRDefault="00FB5E33" w:rsidP="003B4683">
      <w:pPr>
        <w:rPr>
          <w:b/>
          <w:bCs/>
          <w:lang w:eastAsia="ja-JP"/>
        </w:rPr>
      </w:pPr>
      <w:r w:rsidRPr="003B4683">
        <w:rPr>
          <w:rFonts w:hint="eastAsia"/>
          <w:b/>
          <w:bCs/>
          <w:lang w:eastAsia="ja-JP"/>
        </w:rPr>
        <w:t>P</w:t>
      </w:r>
      <w:r w:rsidRPr="003B4683">
        <w:rPr>
          <w:b/>
          <w:bCs/>
          <w:lang w:eastAsia="ja-JP"/>
        </w:rPr>
        <w:t>roposal 9: Discuss whether component 7 and 8 in FG49-1 should be reported per BC or can be reported per UE with a separate FG for DCI format 1_3.</w:t>
      </w:r>
    </w:p>
    <w:p w14:paraId="6C09C741" w14:textId="77777777" w:rsidR="00FB5E33" w:rsidRDefault="00FB5E33" w:rsidP="00FB5E33">
      <w:pPr>
        <w:rPr>
          <w:b/>
          <w:bCs/>
          <w:lang w:eastAsia="ja-JP"/>
        </w:rPr>
      </w:pPr>
      <w:r w:rsidRPr="005113FA">
        <w:rPr>
          <w:rFonts w:hint="eastAsia"/>
          <w:b/>
          <w:bCs/>
          <w:lang w:eastAsia="ja-JP"/>
        </w:rPr>
        <w:t>P</w:t>
      </w:r>
      <w:r w:rsidRPr="005113FA">
        <w:rPr>
          <w:b/>
          <w:bCs/>
          <w:lang w:eastAsia="ja-JP"/>
        </w:rPr>
        <w:t xml:space="preserve">roposal </w:t>
      </w:r>
      <w:r>
        <w:rPr>
          <w:b/>
          <w:bCs/>
          <w:lang w:eastAsia="ja-JP"/>
        </w:rPr>
        <w:t>10</w:t>
      </w:r>
      <w:r w:rsidRPr="005113FA">
        <w:rPr>
          <w:b/>
          <w:bCs/>
          <w:lang w:eastAsia="ja-JP"/>
        </w:rPr>
        <w:t xml:space="preserve">: </w:t>
      </w:r>
      <w:r>
        <w:rPr>
          <w:b/>
          <w:bCs/>
          <w:lang w:eastAsia="ja-JP"/>
        </w:rPr>
        <w:t>FG49-1a is not necessary.</w:t>
      </w:r>
    </w:p>
    <w:p w14:paraId="4E2DF569" w14:textId="77777777" w:rsidR="00FB5E33" w:rsidRDefault="00FB5E33" w:rsidP="00FB5E33">
      <w:pPr>
        <w:pStyle w:val="ad"/>
        <w:numPr>
          <w:ilvl w:val="0"/>
          <w:numId w:val="25"/>
        </w:numPr>
        <w:ind w:leftChars="0"/>
        <w:rPr>
          <w:b/>
          <w:bCs/>
          <w:lang w:eastAsia="ja-JP"/>
        </w:rPr>
      </w:pPr>
      <w:r w:rsidRPr="00604541">
        <w:rPr>
          <w:b/>
          <w:bCs/>
          <w:lang w:eastAsia="ja-JP"/>
        </w:rPr>
        <w:t xml:space="preserve">In FG 49-1, whether </w:t>
      </w:r>
      <w:r>
        <w:rPr>
          <w:b/>
          <w:bCs/>
          <w:lang w:eastAsia="ja-JP"/>
        </w:rPr>
        <w:t xml:space="preserve">a </w:t>
      </w:r>
      <w:r w:rsidRPr="00604541">
        <w:rPr>
          <w:b/>
          <w:bCs/>
          <w:lang w:eastAsia="ja-JP"/>
        </w:rPr>
        <w:t>UE can support the same number of max. co-scheduled cells for the case scheduling cell is included/not included in the set of cells can be indicated with 1 bit.</w:t>
      </w:r>
    </w:p>
    <w:p w14:paraId="542C8D18" w14:textId="77777777" w:rsidR="00FB5E33" w:rsidRPr="00604541" w:rsidRDefault="00FB5E33" w:rsidP="00FB5E33">
      <w:pPr>
        <w:pStyle w:val="ad"/>
        <w:numPr>
          <w:ilvl w:val="1"/>
          <w:numId w:val="25"/>
        </w:numPr>
        <w:ind w:leftChars="0"/>
        <w:rPr>
          <w:b/>
          <w:bCs/>
          <w:lang w:eastAsia="ja-JP"/>
        </w:rPr>
      </w:pPr>
      <w:r w:rsidRPr="00604541">
        <w:rPr>
          <w:b/>
          <w:bCs/>
          <w:lang w:eastAsia="ja-JP"/>
        </w:rPr>
        <w:t xml:space="preserve">If </w:t>
      </w:r>
      <w:r>
        <w:rPr>
          <w:b/>
          <w:bCs/>
          <w:lang w:eastAsia="ja-JP"/>
        </w:rPr>
        <w:t>the</w:t>
      </w:r>
      <w:r w:rsidRPr="00604541">
        <w:rPr>
          <w:b/>
          <w:bCs/>
          <w:lang w:eastAsia="ja-JP"/>
        </w:rPr>
        <w:t xml:space="preserve"> UE indicates not support the same max. number of co-scheduled cells, then the max. number of co-scheduled cells for the case where scheduling cell is NOT included in the set of cells is interpreted as </w:t>
      </w:r>
      <w:r>
        <w:rPr>
          <w:b/>
          <w:bCs/>
          <w:lang w:eastAsia="ja-JP"/>
        </w:rPr>
        <w:t>“(</w:t>
      </w:r>
      <w:r w:rsidRPr="00604541">
        <w:rPr>
          <w:b/>
          <w:bCs/>
          <w:lang w:eastAsia="ja-JP"/>
        </w:rPr>
        <w:t>the max. number for the case where scheduling cell is included in the set of cells</w:t>
      </w:r>
      <w:r>
        <w:rPr>
          <w:b/>
          <w:bCs/>
          <w:lang w:eastAsia="ja-JP"/>
        </w:rPr>
        <w:t>)</w:t>
      </w:r>
      <w:r w:rsidRPr="00604541">
        <w:rPr>
          <w:b/>
          <w:bCs/>
          <w:lang w:eastAsia="ja-JP"/>
        </w:rPr>
        <w:t xml:space="preserve"> </w:t>
      </w:r>
      <w:r>
        <w:rPr>
          <w:b/>
          <w:bCs/>
          <w:lang w:eastAsia="ja-JP"/>
        </w:rPr>
        <w:t>–</w:t>
      </w:r>
      <w:r w:rsidRPr="00604541">
        <w:rPr>
          <w:b/>
          <w:bCs/>
          <w:lang w:eastAsia="ja-JP"/>
        </w:rPr>
        <w:t xml:space="preserve"> 1</w:t>
      </w:r>
      <w:r>
        <w:rPr>
          <w:b/>
          <w:bCs/>
          <w:lang w:eastAsia="ja-JP"/>
        </w:rPr>
        <w:t>”</w:t>
      </w:r>
      <w:r w:rsidRPr="00604541">
        <w:rPr>
          <w:b/>
          <w:bCs/>
          <w:lang w:eastAsia="ja-JP"/>
        </w:rPr>
        <w:t>.</w:t>
      </w:r>
    </w:p>
    <w:p w14:paraId="359C7C63" w14:textId="77777777" w:rsidR="00FB5E33" w:rsidRPr="003B4683" w:rsidRDefault="00FB5E33" w:rsidP="003B4683">
      <w:pPr>
        <w:rPr>
          <w:b/>
          <w:bCs/>
          <w:lang w:eastAsia="ja-JP"/>
        </w:rPr>
      </w:pPr>
      <w:r w:rsidRPr="003B4683">
        <w:rPr>
          <w:rFonts w:hint="eastAsia"/>
          <w:b/>
          <w:bCs/>
          <w:lang w:eastAsia="ja-JP"/>
        </w:rPr>
        <w:t>P</w:t>
      </w:r>
      <w:r w:rsidRPr="003B4683">
        <w:rPr>
          <w:b/>
          <w:bCs/>
          <w:lang w:eastAsia="ja-JP"/>
        </w:rPr>
        <w:t>roposal 11: For the details of indication method, e.g., bitmap, of supporting carrier type combinations for scheduled cell and set of cells, leave it to RAN2.</w:t>
      </w:r>
    </w:p>
    <w:p w14:paraId="5F4EFB79" w14:textId="77777777" w:rsidR="00FB5E33" w:rsidRPr="000C4433" w:rsidRDefault="00FB5E33" w:rsidP="00FB5E33">
      <w:pPr>
        <w:rPr>
          <w:lang w:eastAsia="ja-JP"/>
        </w:rPr>
      </w:pPr>
      <w:r w:rsidRPr="00A625C8">
        <w:rPr>
          <w:rFonts w:hint="eastAsia"/>
          <w:b/>
          <w:bCs/>
          <w:lang w:eastAsia="ja-JP"/>
        </w:rPr>
        <w:t>P</w:t>
      </w:r>
      <w:r w:rsidRPr="00A625C8">
        <w:rPr>
          <w:b/>
          <w:bCs/>
          <w:lang w:eastAsia="ja-JP"/>
        </w:rPr>
        <w:t>roposal 12: The candidate combinations for component 3b can be determined based on the reported value for component 3a in FG49-1b.</w:t>
      </w:r>
    </w:p>
    <w:p w14:paraId="6E2B12C6" w14:textId="77777777" w:rsidR="00FB5E33" w:rsidRPr="00B7629E" w:rsidRDefault="00FB5E33" w:rsidP="003B4683">
      <w:pPr>
        <w:rPr>
          <w:b/>
          <w:bCs/>
          <w:lang w:val="en-US" w:eastAsia="ja-JP"/>
        </w:rPr>
      </w:pPr>
      <w:r w:rsidRPr="00B7629E">
        <w:rPr>
          <w:rFonts w:hint="eastAsia"/>
          <w:b/>
          <w:bCs/>
          <w:lang w:eastAsia="ja-JP"/>
        </w:rPr>
        <w:t>P</w:t>
      </w:r>
      <w:r w:rsidRPr="00B7629E">
        <w:rPr>
          <w:b/>
          <w:bCs/>
          <w:lang w:eastAsia="ja-JP"/>
        </w:rPr>
        <w:t>roposal 1</w:t>
      </w:r>
      <w:r>
        <w:rPr>
          <w:b/>
          <w:bCs/>
          <w:lang w:eastAsia="ja-JP"/>
        </w:rPr>
        <w:t>3</w:t>
      </w:r>
      <w:r w:rsidRPr="00B7629E">
        <w:rPr>
          <w:b/>
          <w:bCs/>
          <w:lang w:eastAsia="ja-JP"/>
        </w:rPr>
        <w:t>:</w:t>
      </w:r>
      <w:r w:rsidRPr="00B7629E">
        <w:rPr>
          <w:b/>
          <w:bCs/>
          <w:lang w:val="en-US" w:eastAsia="ja-JP"/>
        </w:rPr>
        <w:t xml:space="preserve"> The support of scheduling </w:t>
      </w:r>
      <w:r w:rsidRPr="003B4683">
        <w:rPr>
          <w:b/>
          <w:bCs/>
          <w:lang w:eastAsia="ja-JP"/>
        </w:rPr>
        <w:t>cell</w:t>
      </w:r>
      <w:r w:rsidRPr="00B7629E">
        <w:rPr>
          <w:b/>
          <w:bCs/>
          <w:lang w:val="en-US" w:eastAsia="ja-JP"/>
        </w:rPr>
        <w:t xml:space="preserve"> on unlicensed band(s) can be reported by component 3b in FG49-1b.</w:t>
      </w:r>
    </w:p>
    <w:p w14:paraId="057C3AEE" w14:textId="77777777" w:rsidR="00FB5E33" w:rsidRPr="00B7629E" w:rsidRDefault="00FB5E33" w:rsidP="00FB5E33">
      <w:pPr>
        <w:pStyle w:val="ad"/>
        <w:numPr>
          <w:ilvl w:val="0"/>
          <w:numId w:val="25"/>
        </w:numPr>
        <w:spacing w:afterLines="50" w:after="120" w:line="259" w:lineRule="auto"/>
        <w:ind w:leftChars="0"/>
        <w:jc w:val="both"/>
        <w:rPr>
          <w:b/>
          <w:bCs/>
          <w:lang w:val="en-US" w:eastAsia="ja-JP"/>
        </w:rPr>
      </w:pPr>
      <w:r>
        <w:rPr>
          <w:b/>
          <w:bCs/>
          <w:lang w:val="en-US" w:eastAsia="ja-JP"/>
        </w:rPr>
        <w:t>To reduce signaling overhead of carrier type indication by component 3b,</w:t>
      </w:r>
      <w:r w:rsidRPr="00B7629E">
        <w:rPr>
          <w:b/>
          <w:bCs/>
          <w:lang w:val="en-US" w:eastAsia="ja-JP"/>
        </w:rPr>
        <w:t xml:space="preserve"> </w:t>
      </w:r>
      <w:r>
        <w:rPr>
          <w:b/>
          <w:bCs/>
          <w:lang w:val="en-US" w:eastAsia="ja-JP"/>
        </w:rPr>
        <w:t>s</w:t>
      </w:r>
      <w:r w:rsidRPr="00B7629E">
        <w:rPr>
          <w:b/>
          <w:bCs/>
          <w:lang w:val="en-US" w:eastAsia="ja-JP"/>
        </w:rPr>
        <w:t>upport/not support of unlicensed operation on scheduling cell/set of cells can be indicated separately from carrier types for FR/TDD or FDD</w:t>
      </w:r>
      <w:r>
        <w:rPr>
          <w:b/>
          <w:bCs/>
          <w:lang w:val="en-US" w:eastAsia="ja-JP"/>
        </w:rPr>
        <w:t>.</w:t>
      </w:r>
    </w:p>
    <w:p w14:paraId="3D7F2AB4" w14:textId="77777777" w:rsidR="00FB5E33" w:rsidRPr="003B4683" w:rsidRDefault="00FB5E33" w:rsidP="003B4683">
      <w:pPr>
        <w:rPr>
          <w:b/>
          <w:bCs/>
          <w:lang w:eastAsia="ja-JP"/>
        </w:rPr>
      </w:pPr>
      <w:r w:rsidRPr="003B4683">
        <w:rPr>
          <w:rFonts w:hint="eastAsia"/>
          <w:b/>
          <w:bCs/>
          <w:lang w:eastAsia="ja-JP"/>
        </w:rPr>
        <w:t>P</w:t>
      </w:r>
      <w:r w:rsidRPr="003B4683">
        <w:rPr>
          <w:b/>
          <w:bCs/>
          <w:lang w:eastAsia="ja-JP"/>
        </w:rPr>
        <w:t>roposal 14: Proposals 1-9 for FG49-1 are applied to FG49-2 as well.</w:t>
      </w:r>
    </w:p>
    <w:p w14:paraId="2E1B9ADA" w14:textId="34EB3B3E" w:rsidR="00FB5E33" w:rsidRPr="0049799B" w:rsidRDefault="00FB5E33" w:rsidP="00FB5E33">
      <w:pPr>
        <w:rPr>
          <w:b/>
          <w:bCs/>
          <w:lang w:eastAsia="ja-JP"/>
        </w:rPr>
      </w:pPr>
      <w:r w:rsidRPr="0049799B">
        <w:rPr>
          <w:rFonts w:hint="eastAsia"/>
          <w:b/>
          <w:bCs/>
          <w:lang w:eastAsia="ja-JP"/>
        </w:rPr>
        <w:t>P</w:t>
      </w:r>
      <w:r w:rsidRPr="0049799B">
        <w:rPr>
          <w:b/>
          <w:bCs/>
          <w:lang w:eastAsia="ja-JP"/>
        </w:rPr>
        <w:t xml:space="preserve">roposal </w:t>
      </w:r>
      <w:r>
        <w:rPr>
          <w:b/>
          <w:bCs/>
          <w:lang w:eastAsia="ja-JP"/>
        </w:rPr>
        <w:t>15</w:t>
      </w:r>
      <w:r w:rsidRPr="0049799B">
        <w:rPr>
          <w:b/>
          <w:bCs/>
          <w:lang w:eastAsia="ja-JP"/>
        </w:rPr>
        <w:t xml:space="preserve">: </w:t>
      </w:r>
      <w:r>
        <w:rPr>
          <w:b/>
          <w:bCs/>
          <w:lang w:eastAsia="ja-JP"/>
        </w:rPr>
        <w:t>Proposal 10 for FG49-1a is applied to FG49-2a as well</w:t>
      </w:r>
      <w:r w:rsidRPr="0049799B">
        <w:rPr>
          <w:b/>
          <w:bCs/>
          <w:lang w:eastAsia="ja-JP"/>
        </w:rPr>
        <w:t>.</w:t>
      </w:r>
    </w:p>
    <w:p w14:paraId="52227AE4" w14:textId="77777777" w:rsidR="00FB5E33" w:rsidRPr="0049799B" w:rsidRDefault="00FB5E33" w:rsidP="00FB5E33">
      <w:pPr>
        <w:rPr>
          <w:b/>
          <w:bCs/>
          <w:lang w:eastAsia="ja-JP"/>
        </w:rPr>
      </w:pPr>
      <w:r w:rsidRPr="0049799B">
        <w:rPr>
          <w:rFonts w:hint="eastAsia"/>
          <w:b/>
          <w:bCs/>
          <w:lang w:eastAsia="ja-JP"/>
        </w:rPr>
        <w:t>P</w:t>
      </w:r>
      <w:r w:rsidRPr="0049799B">
        <w:rPr>
          <w:b/>
          <w:bCs/>
          <w:lang w:eastAsia="ja-JP"/>
        </w:rPr>
        <w:t xml:space="preserve">roposal </w:t>
      </w:r>
      <w:r>
        <w:rPr>
          <w:b/>
          <w:bCs/>
          <w:lang w:eastAsia="ja-JP"/>
        </w:rPr>
        <w:t>16</w:t>
      </w:r>
      <w:r w:rsidRPr="0049799B">
        <w:rPr>
          <w:b/>
          <w:bCs/>
          <w:lang w:eastAsia="ja-JP"/>
        </w:rPr>
        <w:t xml:space="preserve">: </w:t>
      </w:r>
      <w:r>
        <w:rPr>
          <w:b/>
          <w:bCs/>
          <w:lang w:eastAsia="ja-JP"/>
        </w:rPr>
        <w:t>Proposals 11-13 for FG49-1b are applied to FG49-2b as well</w:t>
      </w:r>
      <w:r w:rsidRPr="0049799B">
        <w:rPr>
          <w:b/>
          <w:bCs/>
          <w:lang w:eastAsia="ja-JP"/>
        </w:rPr>
        <w:t>.</w:t>
      </w:r>
    </w:p>
    <w:p w14:paraId="29C9FC82" w14:textId="77777777" w:rsidR="00FB5E33" w:rsidRDefault="00FB5E33" w:rsidP="00FB5E33">
      <w:pPr>
        <w:rPr>
          <w:b/>
          <w:bCs/>
          <w:lang w:eastAsia="ja-JP"/>
        </w:rPr>
      </w:pPr>
      <w:r w:rsidRPr="00E730F6">
        <w:rPr>
          <w:rFonts w:hint="eastAsia"/>
          <w:b/>
          <w:bCs/>
          <w:lang w:eastAsia="ja-JP"/>
        </w:rPr>
        <w:t>P</w:t>
      </w:r>
      <w:r w:rsidRPr="00E730F6">
        <w:rPr>
          <w:b/>
          <w:bCs/>
          <w:lang w:eastAsia="ja-JP"/>
        </w:rPr>
        <w:t xml:space="preserve">roposal </w:t>
      </w:r>
      <w:r>
        <w:rPr>
          <w:b/>
          <w:bCs/>
          <w:lang w:eastAsia="ja-JP"/>
        </w:rPr>
        <w:t>17</w:t>
      </w:r>
      <w:r w:rsidRPr="00E730F6">
        <w:rPr>
          <w:b/>
          <w:bCs/>
          <w:lang w:eastAsia="ja-JP"/>
        </w:rPr>
        <w:t xml:space="preserve">: </w:t>
      </w:r>
      <w:r>
        <w:rPr>
          <w:b/>
          <w:bCs/>
          <w:lang w:eastAsia="ja-JP"/>
        </w:rPr>
        <w:t>Introduce new FG to indicate m</w:t>
      </w:r>
      <w:r w:rsidRPr="00E730F6">
        <w:rPr>
          <w:b/>
          <w:bCs/>
          <w:lang w:eastAsia="ja-JP"/>
        </w:rPr>
        <w:t>onitoring both legacy DCI format(s) (0_0/1_0, 0_1/1_1 and/or 0_2/1_2) and DCI format 0_3/1_3 on the same scheduling cell</w:t>
      </w:r>
      <w:r>
        <w:rPr>
          <w:b/>
          <w:bCs/>
          <w:lang w:eastAsia="ja-JP"/>
        </w:rPr>
        <w:t>.</w:t>
      </w:r>
    </w:p>
    <w:p w14:paraId="44E8E08B" w14:textId="77777777" w:rsidR="00FB5E33" w:rsidRPr="00E730F6" w:rsidRDefault="00FB5E33" w:rsidP="00FB5E33">
      <w:pPr>
        <w:pStyle w:val="ad"/>
        <w:numPr>
          <w:ilvl w:val="0"/>
          <w:numId w:val="25"/>
        </w:numPr>
        <w:ind w:leftChars="0"/>
        <w:rPr>
          <w:b/>
          <w:bCs/>
          <w:lang w:eastAsia="ja-JP"/>
        </w:rPr>
      </w:pPr>
      <w:r>
        <w:rPr>
          <w:rFonts w:hint="eastAsia"/>
          <w:b/>
          <w:bCs/>
          <w:lang w:eastAsia="ja-JP"/>
        </w:rPr>
        <w:t>F</w:t>
      </w:r>
      <w:r>
        <w:rPr>
          <w:b/>
          <w:bCs/>
          <w:lang w:eastAsia="ja-JP"/>
        </w:rPr>
        <w:t xml:space="preserve">FS: </w:t>
      </w:r>
      <w:r w:rsidRPr="00E730F6">
        <w:rPr>
          <w:b/>
          <w:bCs/>
          <w:lang w:eastAsia="ja-JP"/>
        </w:rPr>
        <w:t xml:space="preserve">Whether the simultaneous monitoring of legacy </w:t>
      </w:r>
      <w:r>
        <w:rPr>
          <w:b/>
          <w:bCs/>
          <w:lang w:eastAsia="ja-JP"/>
        </w:rPr>
        <w:t xml:space="preserve">DCI </w:t>
      </w:r>
      <w:r w:rsidRPr="00E730F6">
        <w:rPr>
          <w:b/>
          <w:bCs/>
          <w:lang w:eastAsia="ja-JP"/>
        </w:rPr>
        <w:t xml:space="preserve">and DCI </w:t>
      </w:r>
      <w:r>
        <w:rPr>
          <w:b/>
          <w:bCs/>
          <w:lang w:eastAsia="ja-JP"/>
        </w:rPr>
        <w:t xml:space="preserve">format 0_3/1_3 </w:t>
      </w:r>
      <w:r w:rsidRPr="00E730F6">
        <w:rPr>
          <w:b/>
          <w:bCs/>
          <w:lang w:eastAsia="ja-JP"/>
        </w:rPr>
        <w:t>for non-reference cell</w:t>
      </w:r>
      <w:r>
        <w:rPr>
          <w:b/>
          <w:bCs/>
          <w:lang w:eastAsia="ja-JP"/>
        </w:rPr>
        <w:t>(s) in a set of cells</w:t>
      </w:r>
      <w:r w:rsidRPr="00E730F6">
        <w:rPr>
          <w:b/>
          <w:bCs/>
          <w:lang w:eastAsia="ja-JP"/>
        </w:rPr>
        <w:t xml:space="preserve"> is indicated separately</w:t>
      </w:r>
      <w:r>
        <w:rPr>
          <w:b/>
          <w:bCs/>
          <w:lang w:eastAsia="ja-JP"/>
        </w:rPr>
        <w:t>.</w:t>
      </w:r>
    </w:p>
    <w:p w14:paraId="7D3A7D1E" w14:textId="77777777" w:rsidR="00FB5E33" w:rsidRDefault="00FB5E33" w:rsidP="00FB5E33">
      <w:pPr>
        <w:rPr>
          <w:b/>
          <w:bCs/>
          <w:lang w:eastAsia="ja-JP"/>
        </w:rPr>
      </w:pPr>
      <w:r w:rsidRPr="002950F1">
        <w:rPr>
          <w:b/>
          <w:bCs/>
          <w:lang w:eastAsia="ja-JP"/>
        </w:rPr>
        <w:t xml:space="preserve">Proposal </w:t>
      </w:r>
      <w:r>
        <w:rPr>
          <w:b/>
          <w:bCs/>
          <w:lang w:eastAsia="ja-JP"/>
        </w:rPr>
        <w:t>18</w:t>
      </w:r>
      <w:r w:rsidRPr="002950F1">
        <w:rPr>
          <w:b/>
          <w:bCs/>
          <w:lang w:eastAsia="ja-JP"/>
        </w:rPr>
        <w:t xml:space="preserve">: </w:t>
      </w:r>
      <w:r>
        <w:rPr>
          <w:b/>
          <w:bCs/>
          <w:lang w:eastAsia="ja-JP"/>
        </w:rPr>
        <w:t xml:space="preserve">A separate FG for UE capability for </w:t>
      </w:r>
      <w:r w:rsidRPr="002950F1">
        <w:rPr>
          <w:b/>
          <w:bCs/>
          <w:lang w:eastAsia="ja-JP"/>
        </w:rPr>
        <w:t xml:space="preserve">nominal RBG size of configuration 3 for FDRA type 0 can be </w:t>
      </w:r>
      <w:r>
        <w:rPr>
          <w:b/>
          <w:bCs/>
          <w:lang w:eastAsia="ja-JP"/>
        </w:rPr>
        <w:t>introduced</w:t>
      </w:r>
      <w:r w:rsidRPr="002950F1">
        <w:rPr>
          <w:b/>
          <w:bCs/>
          <w:lang w:eastAsia="ja-JP"/>
        </w:rPr>
        <w:t>.</w:t>
      </w:r>
    </w:p>
    <w:p w14:paraId="47DEEA80" w14:textId="77777777" w:rsidR="00FB5E33" w:rsidRPr="00A625C8" w:rsidRDefault="00FB5E33" w:rsidP="00FB5E33">
      <w:pPr>
        <w:pStyle w:val="ad"/>
        <w:numPr>
          <w:ilvl w:val="0"/>
          <w:numId w:val="25"/>
        </w:numPr>
        <w:ind w:leftChars="0"/>
        <w:rPr>
          <w:b/>
          <w:bCs/>
          <w:lang w:eastAsia="ja-JP"/>
        </w:rPr>
      </w:pPr>
      <w:r w:rsidRPr="00A625C8">
        <w:rPr>
          <w:b/>
          <w:bCs/>
          <w:lang w:eastAsia="ja-JP"/>
        </w:rPr>
        <w:lastRenderedPageBreak/>
        <w:t>Support at least one of FG49-1/1b/2/2b should be supported as a prerequisite feature</w:t>
      </w:r>
    </w:p>
    <w:p w14:paraId="4DD6FB0E" w14:textId="77777777" w:rsidR="00FB5E33" w:rsidRPr="00A625C8" w:rsidRDefault="00FB5E33" w:rsidP="00FB5E33">
      <w:pPr>
        <w:pStyle w:val="ad"/>
        <w:numPr>
          <w:ilvl w:val="0"/>
          <w:numId w:val="25"/>
        </w:numPr>
        <w:ind w:leftChars="0"/>
        <w:rPr>
          <w:b/>
          <w:bCs/>
          <w:lang w:eastAsia="ja-JP"/>
        </w:rPr>
      </w:pPr>
      <w:r w:rsidRPr="00A625C8">
        <w:rPr>
          <w:b/>
          <w:bCs/>
          <w:lang w:eastAsia="ja-JP"/>
        </w:rPr>
        <w:t>Reporting type should be per UE</w:t>
      </w:r>
    </w:p>
    <w:p w14:paraId="665A9A4D" w14:textId="77777777" w:rsidR="00FB5E33" w:rsidRPr="002950F1" w:rsidRDefault="00FB5E33" w:rsidP="00FB5E33">
      <w:pPr>
        <w:rPr>
          <w:b/>
          <w:bCs/>
          <w:lang w:eastAsia="ja-JP"/>
        </w:rPr>
      </w:pPr>
      <w:r w:rsidRPr="002950F1">
        <w:rPr>
          <w:b/>
          <w:bCs/>
          <w:lang w:eastAsia="ja-JP"/>
        </w:rPr>
        <w:t xml:space="preserve">Proposal </w:t>
      </w:r>
      <w:r>
        <w:rPr>
          <w:b/>
          <w:bCs/>
          <w:lang w:eastAsia="ja-JP"/>
        </w:rPr>
        <w:t>19</w:t>
      </w:r>
      <w:r w:rsidRPr="002950F1">
        <w:rPr>
          <w:b/>
          <w:bCs/>
          <w:lang w:eastAsia="ja-JP"/>
        </w:rPr>
        <w:t>: A</w:t>
      </w:r>
      <w:r>
        <w:rPr>
          <w:b/>
          <w:bCs/>
          <w:lang w:eastAsia="ja-JP"/>
        </w:rPr>
        <w:t xml:space="preserve"> separate FG for UE capability for </w:t>
      </w:r>
      <w:r w:rsidRPr="002950F1">
        <w:rPr>
          <w:b/>
          <w:bCs/>
          <w:lang w:eastAsia="ja-JP"/>
        </w:rPr>
        <w:t>FDRA Type 1 granularity of 2, 4, 8, or 16 consecutive RBs based RIV for DCI format 1_3/0_3 can be in</w:t>
      </w:r>
      <w:r>
        <w:rPr>
          <w:b/>
          <w:bCs/>
          <w:lang w:eastAsia="ja-JP"/>
        </w:rPr>
        <w:t>troduced.</w:t>
      </w:r>
    </w:p>
    <w:p w14:paraId="3CDE59A2" w14:textId="77777777" w:rsidR="00FB5E33" w:rsidRPr="00A625C8" w:rsidRDefault="00FB5E33" w:rsidP="00FB5E33">
      <w:pPr>
        <w:pStyle w:val="ad"/>
        <w:numPr>
          <w:ilvl w:val="0"/>
          <w:numId w:val="25"/>
        </w:numPr>
        <w:ind w:leftChars="0"/>
        <w:rPr>
          <w:b/>
          <w:bCs/>
          <w:lang w:eastAsia="ja-JP"/>
        </w:rPr>
      </w:pPr>
      <w:r w:rsidRPr="00A625C8">
        <w:rPr>
          <w:b/>
          <w:bCs/>
          <w:lang w:eastAsia="ja-JP"/>
        </w:rPr>
        <w:t>Support at least one of FG49-1/1b/2/2b should be supported as a prerequisite feature</w:t>
      </w:r>
    </w:p>
    <w:p w14:paraId="392177A4" w14:textId="77777777" w:rsidR="00FB5E33" w:rsidRPr="00A625C8" w:rsidRDefault="00FB5E33" w:rsidP="00FB5E33">
      <w:pPr>
        <w:pStyle w:val="ad"/>
        <w:numPr>
          <w:ilvl w:val="0"/>
          <w:numId w:val="25"/>
        </w:numPr>
        <w:ind w:leftChars="0"/>
        <w:rPr>
          <w:b/>
          <w:bCs/>
          <w:lang w:eastAsia="ja-JP"/>
        </w:rPr>
      </w:pPr>
      <w:r w:rsidRPr="00A625C8">
        <w:rPr>
          <w:b/>
          <w:bCs/>
          <w:lang w:eastAsia="ja-JP"/>
        </w:rPr>
        <w:t>Reporting type should be per UE</w:t>
      </w:r>
    </w:p>
    <w:p w14:paraId="70250BE8" w14:textId="77777777" w:rsidR="00FB5E33" w:rsidRDefault="00FB5E33" w:rsidP="003B4683">
      <w:pPr>
        <w:rPr>
          <w:lang w:eastAsia="ja-JP"/>
        </w:rPr>
      </w:pPr>
      <w:r w:rsidRPr="003B4683">
        <w:rPr>
          <w:rFonts w:hint="eastAsia"/>
          <w:b/>
          <w:bCs/>
          <w:lang w:eastAsia="ja-JP"/>
        </w:rPr>
        <w:t>P</w:t>
      </w:r>
      <w:r w:rsidRPr="003B4683">
        <w:rPr>
          <w:b/>
          <w:bCs/>
          <w:lang w:eastAsia="ja-JP"/>
        </w:rPr>
        <w:t>roposal 20: Type-2 HARQ-ACK codebook can be included in component 7 in FG49-1.</w:t>
      </w:r>
    </w:p>
    <w:p w14:paraId="75FB383D" w14:textId="77777777" w:rsidR="00FB5E33" w:rsidRDefault="00FB5E33" w:rsidP="00FB5E33">
      <w:pPr>
        <w:rPr>
          <w:b/>
          <w:bCs/>
          <w:lang w:eastAsia="ja-JP"/>
        </w:rPr>
      </w:pPr>
      <w:r w:rsidRPr="002950F1">
        <w:rPr>
          <w:b/>
          <w:bCs/>
          <w:lang w:eastAsia="ja-JP"/>
        </w:rPr>
        <w:t xml:space="preserve">Proposal </w:t>
      </w:r>
      <w:r>
        <w:rPr>
          <w:b/>
          <w:bCs/>
          <w:lang w:eastAsia="ja-JP"/>
        </w:rPr>
        <w:t>21</w:t>
      </w:r>
      <w:r w:rsidRPr="002950F1">
        <w:rPr>
          <w:b/>
          <w:bCs/>
          <w:lang w:eastAsia="ja-JP"/>
        </w:rPr>
        <w:t xml:space="preserve">: A </w:t>
      </w:r>
      <w:r>
        <w:rPr>
          <w:b/>
          <w:bCs/>
          <w:lang w:eastAsia="ja-JP"/>
        </w:rPr>
        <w:t>new</w:t>
      </w:r>
      <w:r w:rsidRPr="002950F1">
        <w:rPr>
          <w:b/>
          <w:bCs/>
          <w:lang w:eastAsia="ja-JP"/>
        </w:rPr>
        <w:t xml:space="preserve"> FG to report </w:t>
      </w:r>
      <w:r>
        <w:rPr>
          <w:b/>
          <w:bCs/>
          <w:lang w:eastAsia="ja-JP"/>
        </w:rPr>
        <w:t>a UE capability for t</w:t>
      </w:r>
      <w:r w:rsidRPr="00F14EC0">
        <w:rPr>
          <w:b/>
          <w:bCs/>
          <w:lang w:eastAsia="ja-JP"/>
        </w:rPr>
        <w:t>rigger</w:t>
      </w:r>
      <w:r>
        <w:rPr>
          <w:b/>
          <w:bCs/>
          <w:lang w:eastAsia="ja-JP"/>
        </w:rPr>
        <w:t>ing</w:t>
      </w:r>
      <w:r w:rsidRPr="00F14EC0">
        <w:rPr>
          <w:b/>
          <w:bCs/>
          <w:lang w:eastAsia="ja-JP"/>
        </w:rPr>
        <w:t xml:space="preserve"> Type 3 HARQ CB based feedback using DCI format 1_3</w:t>
      </w:r>
      <w:r>
        <w:rPr>
          <w:b/>
          <w:bCs/>
          <w:lang w:eastAsia="ja-JP"/>
        </w:rPr>
        <w:t xml:space="preserve"> should be introduced.</w:t>
      </w:r>
    </w:p>
    <w:p w14:paraId="41A96C54" w14:textId="77777777" w:rsidR="00FB5E33" w:rsidRPr="00A625C8" w:rsidRDefault="00FB5E33" w:rsidP="00FB5E33">
      <w:pPr>
        <w:pStyle w:val="ad"/>
        <w:numPr>
          <w:ilvl w:val="0"/>
          <w:numId w:val="25"/>
        </w:numPr>
        <w:ind w:leftChars="0"/>
        <w:rPr>
          <w:b/>
          <w:bCs/>
          <w:lang w:eastAsia="ja-JP"/>
        </w:rPr>
      </w:pPr>
      <w:r w:rsidRPr="00A625C8">
        <w:rPr>
          <w:b/>
          <w:bCs/>
          <w:lang w:eastAsia="ja-JP"/>
        </w:rPr>
        <w:t>Support at least one of FG49-1/1b/2/2b should be supported as a prerequisite feature</w:t>
      </w:r>
    </w:p>
    <w:p w14:paraId="1BADA936" w14:textId="77777777" w:rsidR="00FB5E33" w:rsidRPr="00A625C8" w:rsidRDefault="00FB5E33" w:rsidP="00FB5E33">
      <w:pPr>
        <w:pStyle w:val="ad"/>
        <w:numPr>
          <w:ilvl w:val="0"/>
          <w:numId w:val="25"/>
        </w:numPr>
        <w:ind w:leftChars="0"/>
        <w:rPr>
          <w:b/>
          <w:bCs/>
          <w:lang w:eastAsia="ja-JP"/>
        </w:rPr>
      </w:pPr>
      <w:r w:rsidRPr="00A625C8">
        <w:rPr>
          <w:b/>
          <w:bCs/>
          <w:lang w:eastAsia="ja-JP"/>
        </w:rPr>
        <w:t>Reporting type should be per BC</w:t>
      </w:r>
    </w:p>
    <w:p w14:paraId="16B86984" w14:textId="77777777" w:rsidR="00FB5E33" w:rsidRDefault="00FB5E33" w:rsidP="00FB5E33">
      <w:pPr>
        <w:rPr>
          <w:lang w:eastAsia="ja-JP"/>
        </w:rPr>
      </w:pPr>
      <w:r w:rsidRPr="002950F1">
        <w:rPr>
          <w:b/>
          <w:bCs/>
          <w:lang w:eastAsia="ja-JP"/>
        </w:rPr>
        <w:t xml:space="preserve">Proposal </w:t>
      </w:r>
      <w:r>
        <w:rPr>
          <w:b/>
          <w:bCs/>
          <w:lang w:eastAsia="ja-JP"/>
        </w:rPr>
        <w:t>22</w:t>
      </w:r>
      <w:r w:rsidRPr="002950F1">
        <w:rPr>
          <w:b/>
          <w:bCs/>
          <w:lang w:eastAsia="ja-JP"/>
        </w:rPr>
        <w:t xml:space="preserve">: A </w:t>
      </w:r>
      <w:r>
        <w:rPr>
          <w:b/>
          <w:bCs/>
          <w:lang w:eastAsia="ja-JP"/>
        </w:rPr>
        <w:t>new</w:t>
      </w:r>
      <w:r w:rsidRPr="002950F1">
        <w:rPr>
          <w:b/>
          <w:bCs/>
          <w:lang w:eastAsia="ja-JP"/>
        </w:rPr>
        <w:t xml:space="preserve"> FG to report </w:t>
      </w:r>
      <w:r>
        <w:rPr>
          <w:b/>
          <w:bCs/>
          <w:lang w:eastAsia="ja-JP"/>
        </w:rPr>
        <w:t>a UE capability for t</w:t>
      </w:r>
      <w:r w:rsidRPr="00F14EC0">
        <w:rPr>
          <w:b/>
          <w:bCs/>
          <w:lang w:eastAsia="ja-JP"/>
        </w:rPr>
        <w:t>rigger</w:t>
      </w:r>
      <w:r>
        <w:rPr>
          <w:b/>
          <w:bCs/>
          <w:lang w:eastAsia="ja-JP"/>
        </w:rPr>
        <w:t>ing</w:t>
      </w:r>
      <w:r w:rsidRPr="00F14EC0">
        <w:rPr>
          <w:b/>
          <w:bCs/>
          <w:lang w:eastAsia="ja-JP"/>
        </w:rPr>
        <w:t xml:space="preserve"> </w:t>
      </w:r>
      <w:r>
        <w:rPr>
          <w:b/>
          <w:bCs/>
          <w:lang w:eastAsia="ja-JP"/>
        </w:rPr>
        <w:t xml:space="preserve">enhanced </w:t>
      </w:r>
      <w:r w:rsidRPr="00F14EC0">
        <w:rPr>
          <w:b/>
          <w:bCs/>
          <w:lang w:eastAsia="ja-JP"/>
        </w:rPr>
        <w:t>Type 3 HARQ CB based feedback using DCI format 1_3</w:t>
      </w:r>
      <w:r>
        <w:rPr>
          <w:b/>
          <w:bCs/>
          <w:lang w:eastAsia="ja-JP"/>
        </w:rPr>
        <w:t xml:space="preserve"> should be introduced.</w:t>
      </w:r>
    </w:p>
    <w:p w14:paraId="3BB4AD04" w14:textId="77777777" w:rsidR="00FB5E33" w:rsidRPr="00A625C8" w:rsidRDefault="00FB5E33" w:rsidP="00FB5E33">
      <w:pPr>
        <w:pStyle w:val="ad"/>
        <w:numPr>
          <w:ilvl w:val="0"/>
          <w:numId w:val="25"/>
        </w:numPr>
        <w:ind w:leftChars="0"/>
        <w:rPr>
          <w:b/>
          <w:bCs/>
          <w:lang w:eastAsia="ja-JP"/>
        </w:rPr>
      </w:pPr>
      <w:r w:rsidRPr="00A625C8">
        <w:rPr>
          <w:b/>
          <w:bCs/>
          <w:lang w:eastAsia="ja-JP"/>
        </w:rPr>
        <w:t>Support at least one of FG49-1/1b/2/2b should be supported as a prerequisite feature</w:t>
      </w:r>
    </w:p>
    <w:p w14:paraId="1D5E57E9" w14:textId="77777777" w:rsidR="00FB5E33" w:rsidRPr="00A625C8" w:rsidRDefault="00FB5E33" w:rsidP="00FB5E33">
      <w:pPr>
        <w:pStyle w:val="ad"/>
        <w:numPr>
          <w:ilvl w:val="0"/>
          <w:numId w:val="25"/>
        </w:numPr>
        <w:ind w:leftChars="0"/>
        <w:rPr>
          <w:b/>
          <w:bCs/>
          <w:lang w:eastAsia="ja-JP"/>
        </w:rPr>
      </w:pPr>
      <w:r w:rsidRPr="00A625C8">
        <w:rPr>
          <w:b/>
          <w:bCs/>
          <w:lang w:eastAsia="ja-JP"/>
        </w:rPr>
        <w:t>Reporting type should be per BC</w:t>
      </w:r>
    </w:p>
    <w:p w14:paraId="609FDEB5" w14:textId="77777777" w:rsidR="00FB5E33" w:rsidRDefault="00FB5E33" w:rsidP="00FB5E33">
      <w:pPr>
        <w:rPr>
          <w:b/>
          <w:bCs/>
          <w:lang w:val="en-US" w:eastAsia="ja-JP"/>
        </w:rPr>
      </w:pPr>
      <w:r w:rsidRPr="00370A04">
        <w:rPr>
          <w:b/>
          <w:bCs/>
          <w:lang w:val="en-US" w:eastAsia="ja-JP"/>
        </w:rPr>
        <w:t xml:space="preserve">Proposal </w:t>
      </w:r>
      <w:r>
        <w:rPr>
          <w:b/>
          <w:bCs/>
          <w:lang w:val="en-US" w:eastAsia="ja-JP"/>
        </w:rPr>
        <w:t>23</w:t>
      </w:r>
      <w:r w:rsidRPr="00370A04">
        <w:rPr>
          <w:b/>
          <w:bCs/>
          <w:lang w:val="en-US" w:eastAsia="ja-JP"/>
        </w:rPr>
        <w:t xml:space="preserve">: </w:t>
      </w:r>
    </w:p>
    <w:p w14:paraId="702FBB9D" w14:textId="77777777" w:rsidR="00FB5E33" w:rsidRDefault="00FB5E33" w:rsidP="00FB5E33">
      <w:pPr>
        <w:pStyle w:val="ad"/>
        <w:numPr>
          <w:ilvl w:val="0"/>
          <w:numId w:val="31"/>
        </w:numPr>
        <w:ind w:leftChars="0"/>
        <w:rPr>
          <w:b/>
          <w:bCs/>
          <w:lang w:val="en-US" w:eastAsia="ja-JP"/>
        </w:rPr>
      </w:pPr>
      <w:r>
        <w:rPr>
          <w:b/>
          <w:bCs/>
          <w:lang w:val="en-US" w:eastAsia="ja-JP"/>
        </w:rPr>
        <w:t>Introduce new FGs for the following UE features for DCI format 0_3/1_</w:t>
      </w:r>
      <w:proofErr w:type="gramStart"/>
      <w:r>
        <w:rPr>
          <w:b/>
          <w:bCs/>
          <w:lang w:val="en-US" w:eastAsia="ja-JP"/>
        </w:rPr>
        <w:t>3;</w:t>
      </w:r>
      <w:proofErr w:type="gramEnd"/>
    </w:p>
    <w:p w14:paraId="723D6B85" w14:textId="77777777" w:rsidR="00FB5E33" w:rsidRPr="00FB5E33" w:rsidRDefault="00FB5E33" w:rsidP="00FB5E33">
      <w:pPr>
        <w:pStyle w:val="ad"/>
        <w:numPr>
          <w:ilvl w:val="1"/>
          <w:numId w:val="31"/>
        </w:numPr>
        <w:spacing w:afterLines="50" w:after="120"/>
        <w:ind w:leftChars="0"/>
        <w:jc w:val="both"/>
        <w:rPr>
          <w:b/>
          <w:bCs/>
          <w:szCs w:val="16"/>
          <w:lang w:val="en-US" w:eastAsia="ja-JP"/>
        </w:rPr>
      </w:pPr>
      <w:r w:rsidRPr="00124F48">
        <w:rPr>
          <w:b/>
          <w:bCs/>
          <w:szCs w:val="16"/>
          <w:lang w:val="en-US" w:eastAsia="ja-JP"/>
        </w:rPr>
        <w:t>UE features for DL priority indicator in a DCI format 1_3, UE features for UL priority indicator in a DCI format 0_3, PHY priority handling for one-shot HARQ-</w:t>
      </w:r>
      <w:r w:rsidRPr="00FB5E33">
        <w:rPr>
          <w:b/>
          <w:bCs/>
          <w:szCs w:val="16"/>
          <w:lang w:val="en-US" w:eastAsia="ja-JP"/>
        </w:rPr>
        <w:t>ACK feedback by DCI 1_3 and UE features for Unified-TCI indication by DCI format 1_3</w:t>
      </w:r>
    </w:p>
    <w:p w14:paraId="3952C654" w14:textId="77777777" w:rsidR="00FB5E33" w:rsidRPr="00A625C8" w:rsidRDefault="00FB5E33" w:rsidP="00FB5E33">
      <w:pPr>
        <w:pStyle w:val="ad"/>
        <w:numPr>
          <w:ilvl w:val="1"/>
          <w:numId w:val="31"/>
        </w:numPr>
        <w:spacing w:afterLines="50" w:after="120"/>
        <w:ind w:leftChars="0"/>
        <w:jc w:val="both"/>
        <w:rPr>
          <w:b/>
          <w:bCs/>
          <w:szCs w:val="16"/>
          <w:lang w:val="en-US" w:eastAsia="ja-JP"/>
        </w:rPr>
      </w:pPr>
      <w:r w:rsidRPr="00A625C8">
        <w:rPr>
          <w:b/>
          <w:bCs/>
          <w:szCs w:val="16"/>
          <w:lang w:val="en-US" w:eastAsia="ja-JP"/>
        </w:rPr>
        <w:t>Reporting type should be per BC</w:t>
      </w:r>
    </w:p>
    <w:p w14:paraId="378F457B" w14:textId="77777777" w:rsidR="00FB5E33" w:rsidRDefault="00FB5E33" w:rsidP="00FB5E33">
      <w:pPr>
        <w:pStyle w:val="ad"/>
        <w:numPr>
          <w:ilvl w:val="0"/>
          <w:numId w:val="31"/>
        </w:numPr>
        <w:ind w:leftChars="0"/>
        <w:rPr>
          <w:b/>
          <w:bCs/>
          <w:lang w:val="en-US" w:eastAsia="ja-JP"/>
        </w:rPr>
      </w:pPr>
      <w:r>
        <w:rPr>
          <w:b/>
          <w:bCs/>
          <w:lang w:val="en-US" w:eastAsia="ja-JP"/>
        </w:rPr>
        <w:t>Reuse the existing UE capability report for the following UE features for DCI format 0_3/1_</w:t>
      </w:r>
      <w:proofErr w:type="gramStart"/>
      <w:r>
        <w:rPr>
          <w:b/>
          <w:bCs/>
          <w:lang w:val="en-US" w:eastAsia="ja-JP"/>
        </w:rPr>
        <w:t>3;</w:t>
      </w:r>
      <w:proofErr w:type="gramEnd"/>
    </w:p>
    <w:p w14:paraId="0E6945AC" w14:textId="77777777" w:rsidR="00FB5E33" w:rsidRPr="00124F48" w:rsidRDefault="00FB5E33" w:rsidP="00FB5E33">
      <w:pPr>
        <w:pStyle w:val="ad"/>
        <w:numPr>
          <w:ilvl w:val="1"/>
          <w:numId w:val="31"/>
        </w:numPr>
        <w:ind w:leftChars="0"/>
        <w:rPr>
          <w:b/>
          <w:bCs/>
          <w:lang w:val="en-US" w:eastAsia="ja-JP"/>
        </w:rPr>
      </w:pPr>
      <w:proofErr w:type="spellStart"/>
      <w:r w:rsidRPr="00124F48">
        <w:rPr>
          <w:b/>
          <w:bCs/>
          <w:szCs w:val="16"/>
          <w:lang w:val="en-US" w:eastAsia="ja-JP"/>
        </w:rPr>
        <w:t>SCell</w:t>
      </w:r>
      <w:proofErr w:type="spellEnd"/>
      <w:r w:rsidRPr="00124F48">
        <w:rPr>
          <w:b/>
          <w:bCs/>
          <w:szCs w:val="16"/>
          <w:lang w:val="en-US" w:eastAsia="ja-JP"/>
        </w:rPr>
        <w:t xml:space="preserve"> dormancy indication within active time by DCI format 1_X and DCI format 0_3 and cross-slot scheduling by DCI format 1_X and DCI format 0_3</w:t>
      </w:r>
    </w:p>
    <w:p w14:paraId="209091B6" w14:textId="77777777" w:rsidR="003D7F1F" w:rsidRDefault="003D7F1F" w:rsidP="001F004A">
      <w:pPr>
        <w:rPr>
          <w:lang w:eastAsia="ja-JP"/>
        </w:rPr>
      </w:pPr>
    </w:p>
    <w:p w14:paraId="63CBF4A4" w14:textId="284FBE1F" w:rsidR="003D7F1F" w:rsidRPr="003D7F1F" w:rsidRDefault="003D7F1F" w:rsidP="001F004A">
      <w:pPr>
        <w:rPr>
          <w:u w:val="single"/>
          <w:lang w:eastAsia="ja-JP"/>
        </w:rPr>
      </w:pPr>
      <w:r w:rsidRPr="003D7F1F">
        <w:rPr>
          <w:rFonts w:hint="eastAsia"/>
          <w:u w:val="single"/>
          <w:lang w:eastAsia="ja-JP"/>
        </w:rPr>
        <w:t>F</w:t>
      </w:r>
      <w:r w:rsidRPr="003D7F1F">
        <w:rPr>
          <w:u w:val="single"/>
          <w:lang w:eastAsia="ja-JP"/>
        </w:rPr>
        <w:t>or multi-carrier UL Tx switching schemes</w:t>
      </w:r>
    </w:p>
    <w:p w14:paraId="6AD28F11" w14:textId="68851687" w:rsidR="00B17A82" w:rsidRDefault="00B17A82" w:rsidP="00B17A82">
      <w:pPr>
        <w:spacing w:afterLines="50" w:after="120"/>
        <w:jc w:val="both"/>
        <w:rPr>
          <w:rFonts w:ascii="Arial" w:hAnsi="Arial" w:cs="Arial"/>
          <w:b/>
          <w:iCs/>
          <w:lang w:eastAsia="ja-JP"/>
        </w:rPr>
      </w:pPr>
      <w:r w:rsidRPr="00D449D7">
        <w:rPr>
          <w:rFonts w:ascii="Arial" w:hAnsi="Arial" w:cs="Arial"/>
          <w:b/>
          <w:iCs/>
          <w:lang w:eastAsia="ja-JP"/>
        </w:rPr>
        <w:t>Proposal</w:t>
      </w:r>
      <w:r w:rsidR="00FB5E33">
        <w:rPr>
          <w:rFonts w:ascii="Arial" w:hAnsi="Arial" w:cs="Arial"/>
          <w:b/>
          <w:iCs/>
          <w:lang w:eastAsia="ja-JP"/>
        </w:rPr>
        <w:t xml:space="preserve"> 24</w:t>
      </w:r>
      <w:r w:rsidRPr="00D449D7">
        <w:rPr>
          <w:rFonts w:ascii="Arial" w:hAnsi="Arial" w:cs="Arial"/>
          <w:b/>
          <w:iCs/>
          <w:lang w:eastAsia="ja-JP"/>
        </w:rPr>
        <w:t xml:space="preserve">: </w:t>
      </w:r>
      <w:r>
        <w:rPr>
          <w:rFonts w:ascii="Arial" w:hAnsi="Arial" w:cs="Arial"/>
          <w:b/>
          <w:iCs/>
          <w:lang w:eastAsia="ja-JP"/>
        </w:rPr>
        <w:t>All brackets in FG49-X are removed.</w:t>
      </w:r>
    </w:p>
    <w:p w14:paraId="59120D1D" w14:textId="20C3B644" w:rsidR="003D7F1F" w:rsidRDefault="003D7F1F" w:rsidP="003D7F1F">
      <w:pPr>
        <w:spacing w:afterLines="50" w:after="120"/>
        <w:jc w:val="both"/>
        <w:rPr>
          <w:rFonts w:ascii="Arial" w:hAnsi="Arial" w:cs="Arial"/>
          <w:b/>
          <w:iCs/>
          <w:lang w:eastAsia="ja-JP"/>
        </w:rPr>
      </w:pPr>
      <w:r w:rsidRPr="00D449D7">
        <w:rPr>
          <w:rFonts w:ascii="Arial" w:hAnsi="Arial" w:cs="Arial"/>
          <w:b/>
          <w:iCs/>
          <w:lang w:eastAsia="ja-JP"/>
        </w:rPr>
        <w:t>Proposal</w:t>
      </w:r>
      <w:r w:rsidR="00FB5E33">
        <w:rPr>
          <w:rFonts w:ascii="Arial" w:hAnsi="Arial" w:cs="Arial"/>
          <w:b/>
          <w:iCs/>
          <w:lang w:eastAsia="ja-JP"/>
        </w:rPr>
        <w:t xml:space="preserve"> 25</w:t>
      </w:r>
      <w:r w:rsidRPr="00D449D7">
        <w:rPr>
          <w:rFonts w:ascii="Arial" w:hAnsi="Arial" w:cs="Arial"/>
          <w:b/>
          <w:iCs/>
          <w:lang w:eastAsia="ja-JP"/>
        </w:rPr>
        <w:t xml:space="preserve">: </w:t>
      </w:r>
      <w:r>
        <w:rPr>
          <w:rFonts w:ascii="Arial" w:hAnsi="Arial" w:cs="Arial"/>
          <w:b/>
          <w:iCs/>
          <w:lang w:eastAsia="ja-JP"/>
        </w:rPr>
        <w:t>FG49-Y is modified as below.</w:t>
      </w:r>
    </w:p>
    <w:p w14:paraId="248DFAD0" w14:textId="77777777" w:rsidR="003D7F1F" w:rsidRDefault="003D7F1F" w:rsidP="003D7F1F">
      <w:pPr>
        <w:pStyle w:val="ad"/>
        <w:numPr>
          <w:ilvl w:val="0"/>
          <w:numId w:val="21"/>
        </w:numPr>
        <w:spacing w:afterLines="50" w:after="120"/>
        <w:ind w:leftChars="0"/>
        <w:jc w:val="both"/>
        <w:rPr>
          <w:rFonts w:ascii="Arial" w:hAnsi="Arial" w:cs="Arial"/>
          <w:b/>
          <w:iCs/>
          <w:lang w:eastAsia="ja-JP"/>
        </w:rPr>
      </w:pPr>
      <w:r>
        <w:rPr>
          <w:rFonts w:ascii="Arial" w:hAnsi="Arial" w:cs="Arial" w:hint="eastAsia"/>
          <w:b/>
          <w:iCs/>
          <w:lang w:eastAsia="ja-JP"/>
        </w:rPr>
        <w:t>F</w:t>
      </w:r>
      <w:r>
        <w:rPr>
          <w:rFonts w:ascii="Arial" w:hAnsi="Arial" w:cs="Arial"/>
          <w:b/>
          <w:iCs/>
          <w:lang w:eastAsia="ja-JP"/>
        </w:rPr>
        <w:t>G name of FG49-Y is “</w:t>
      </w:r>
      <w:r w:rsidRPr="005B3E10">
        <w:rPr>
          <w:rFonts w:ascii="Arial" w:hAnsi="Arial" w:cs="Arial"/>
          <w:b/>
          <w:iCs/>
          <w:color w:val="FF0000"/>
          <w:lang w:eastAsia="ja-JP"/>
        </w:rPr>
        <w:t>Without requiring 500 us</w:t>
      </w:r>
      <w:r>
        <w:rPr>
          <w:rFonts w:ascii="Arial" w:hAnsi="Arial" w:cs="Arial"/>
          <w:b/>
          <w:iCs/>
          <w:lang w:eastAsia="ja-JP"/>
        </w:rPr>
        <w:t xml:space="preserve"> </w:t>
      </w:r>
      <w:r w:rsidRPr="005B3E10">
        <w:rPr>
          <w:rFonts w:ascii="Arial" w:hAnsi="Arial" w:cs="Arial"/>
          <w:b/>
          <w:iCs/>
          <w:strike/>
          <w:color w:val="FF0000"/>
          <w:lang w:eastAsia="ja-JP"/>
        </w:rPr>
        <w:t xml:space="preserve">Minimum </w:t>
      </w:r>
      <w:r w:rsidRPr="005B3E10">
        <w:rPr>
          <w:rFonts w:ascii="Arial" w:hAnsi="Arial" w:cs="Arial"/>
          <w:b/>
          <w:iCs/>
          <w:lang w:eastAsia="ja-JP"/>
        </w:rPr>
        <w:t xml:space="preserve">separation time for two </w:t>
      </w:r>
      <w:proofErr w:type="gramStart"/>
      <w:r w:rsidRPr="005B3E10">
        <w:rPr>
          <w:rFonts w:ascii="Arial" w:hAnsi="Arial" w:cs="Arial"/>
          <w:b/>
          <w:iCs/>
          <w:lang w:eastAsia="ja-JP"/>
        </w:rPr>
        <w:t>uplink</w:t>
      </w:r>
      <w:proofErr w:type="gramEnd"/>
      <w:r w:rsidRPr="005B3E10">
        <w:rPr>
          <w:rFonts w:ascii="Arial" w:hAnsi="Arial" w:cs="Arial"/>
          <w:b/>
          <w:iCs/>
          <w:lang w:eastAsia="ja-JP"/>
        </w:rPr>
        <w:t xml:space="preserve"> switching on more than 2 bands within any two consecutive reference slots</w:t>
      </w:r>
      <w:r>
        <w:rPr>
          <w:rFonts w:ascii="Arial" w:hAnsi="Arial" w:cs="Arial"/>
          <w:b/>
          <w:iCs/>
          <w:lang w:eastAsia="ja-JP"/>
        </w:rPr>
        <w:t>”</w:t>
      </w:r>
    </w:p>
    <w:p w14:paraId="75DBB8E7" w14:textId="77777777" w:rsidR="003D7F1F" w:rsidRDefault="003D7F1F" w:rsidP="003D7F1F">
      <w:pPr>
        <w:pStyle w:val="ad"/>
        <w:numPr>
          <w:ilvl w:val="0"/>
          <w:numId w:val="21"/>
        </w:numPr>
        <w:spacing w:afterLines="50" w:after="120"/>
        <w:ind w:leftChars="0"/>
        <w:jc w:val="both"/>
        <w:rPr>
          <w:rFonts w:ascii="Arial" w:hAnsi="Arial" w:cs="Arial"/>
          <w:b/>
          <w:iCs/>
          <w:lang w:eastAsia="ja-JP"/>
        </w:rPr>
      </w:pPr>
      <w:r>
        <w:rPr>
          <w:rFonts w:ascii="Arial" w:hAnsi="Arial" w:cs="Arial" w:hint="eastAsia"/>
          <w:b/>
          <w:iCs/>
          <w:lang w:eastAsia="ja-JP"/>
        </w:rPr>
        <w:t>C</w:t>
      </w:r>
      <w:r>
        <w:rPr>
          <w:rFonts w:ascii="Arial" w:hAnsi="Arial" w:cs="Arial"/>
          <w:b/>
          <w:iCs/>
          <w:lang w:eastAsia="ja-JP"/>
        </w:rPr>
        <w:t xml:space="preserve">omponent of FG49-Y is as below. </w:t>
      </w:r>
    </w:p>
    <w:p w14:paraId="095170BB" w14:textId="77777777" w:rsidR="003D7F1F" w:rsidRPr="002A048A" w:rsidRDefault="003D7F1F" w:rsidP="003D7F1F">
      <w:pPr>
        <w:pStyle w:val="ad"/>
        <w:numPr>
          <w:ilvl w:val="1"/>
          <w:numId w:val="21"/>
        </w:numPr>
        <w:spacing w:afterLines="50" w:after="120"/>
        <w:ind w:leftChars="0"/>
        <w:jc w:val="both"/>
        <w:rPr>
          <w:rFonts w:ascii="Arial" w:hAnsi="Arial" w:cs="Arial"/>
          <w:b/>
          <w:iCs/>
          <w:color w:val="FF0000"/>
          <w:lang w:eastAsia="ja-JP"/>
        </w:rPr>
      </w:pPr>
      <w:r w:rsidRPr="002A048A">
        <w:rPr>
          <w:rFonts w:ascii="Arial" w:hAnsi="Arial" w:cs="Arial"/>
          <w:b/>
          <w:iCs/>
          <w:color w:val="FF0000"/>
          <w:lang w:eastAsia="ja-JP"/>
        </w:rPr>
        <w:t xml:space="preserve">For UE reporting this FG, even if two uplink </w:t>
      </w:r>
      <w:proofErr w:type="spellStart"/>
      <w:r w:rsidRPr="002A048A">
        <w:rPr>
          <w:rFonts w:ascii="Arial" w:hAnsi="Arial" w:cs="Arial"/>
          <w:b/>
          <w:iCs/>
          <w:color w:val="FF0000"/>
          <w:lang w:eastAsia="ja-JP"/>
        </w:rPr>
        <w:t>switchings</w:t>
      </w:r>
      <w:proofErr w:type="spellEnd"/>
      <w:r w:rsidRPr="002A048A">
        <w:rPr>
          <w:rFonts w:ascii="Arial" w:hAnsi="Arial" w:cs="Arial"/>
          <w:b/>
          <w:iCs/>
          <w:color w:val="FF0000"/>
          <w:lang w:eastAsia="ja-JP"/>
        </w:rPr>
        <w:t xml:space="preserve"> are triggered and UL transmissions involved in the two uplink </w:t>
      </w:r>
      <w:proofErr w:type="spellStart"/>
      <w:r w:rsidRPr="002A048A">
        <w:rPr>
          <w:rFonts w:ascii="Arial" w:hAnsi="Arial" w:cs="Arial"/>
          <w:b/>
          <w:iCs/>
          <w:color w:val="FF0000"/>
          <w:lang w:eastAsia="ja-JP"/>
        </w:rPr>
        <w:t>switchings</w:t>
      </w:r>
      <w:proofErr w:type="spellEnd"/>
      <w:r w:rsidRPr="002A048A">
        <w:rPr>
          <w:rFonts w:ascii="Arial" w:hAnsi="Arial" w:cs="Arial"/>
          <w:b/>
          <w:iCs/>
          <w:color w:val="FF0000"/>
          <w:lang w:eastAsia="ja-JP"/>
        </w:rPr>
        <w:t xml:space="preserve"> are on more than 2 bands within any two consecutive reference slots, the UE’s assumption is same as for the case if two uplink </w:t>
      </w:r>
      <w:proofErr w:type="spellStart"/>
      <w:r w:rsidRPr="002A048A">
        <w:rPr>
          <w:rFonts w:ascii="Arial" w:hAnsi="Arial" w:cs="Arial"/>
          <w:b/>
          <w:iCs/>
          <w:color w:val="FF0000"/>
          <w:lang w:eastAsia="ja-JP"/>
        </w:rPr>
        <w:t>switchings</w:t>
      </w:r>
      <w:proofErr w:type="spellEnd"/>
      <w:r w:rsidRPr="002A048A">
        <w:rPr>
          <w:rFonts w:ascii="Arial" w:hAnsi="Arial" w:cs="Arial"/>
          <w:b/>
          <w:iCs/>
          <w:color w:val="FF0000"/>
          <w:lang w:eastAsia="ja-JP"/>
        </w:rPr>
        <w:t xml:space="preserve"> are triggered and UL transmissions involved in the two uplink </w:t>
      </w:r>
      <w:proofErr w:type="spellStart"/>
      <w:r w:rsidRPr="002A048A">
        <w:rPr>
          <w:rFonts w:ascii="Arial" w:hAnsi="Arial" w:cs="Arial"/>
          <w:b/>
          <w:iCs/>
          <w:color w:val="FF0000"/>
          <w:lang w:eastAsia="ja-JP"/>
        </w:rPr>
        <w:t>switchings</w:t>
      </w:r>
      <w:proofErr w:type="spellEnd"/>
      <w:r w:rsidRPr="002A048A">
        <w:rPr>
          <w:rFonts w:ascii="Arial" w:hAnsi="Arial" w:cs="Arial"/>
          <w:b/>
          <w:iCs/>
          <w:color w:val="FF0000"/>
          <w:lang w:eastAsia="ja-JP"/>
        </w:rPr>
        <w:t xml:space="preserve"> are on just 2 bands within any two consecutive reference slots</w:t>
      </w:r>
    </w:p>
    <w:p w14:paraId="145E5E53" w14:textId="77777777" w:rsidR="003D7F1F" w:rsidRDefault="003D7F1F" w:rsidP="003D7F1F">
      <w:pPr>
        <w:pStyle w:val="ad"/>
        <w:numPr>
          <w:ilvl w:val="0"/>
          <w:numId w:val="21"/>
        </w:numPr>
        <w:spacing w:afterLines="50" w:after="120"/>
        <w:ind w:leftChars="0"/>
        <w:jc w:val="both"/>
        <w:rPr>
          <w:rFonts w:ascii="Arial" w:hAnsi="Arial" w:cs="Arial"/>
          <w:b/>
          <w:iCs/>
          <w:lang w:eastAsia="ja-JP"/>
        </w:rPr>
      </w:pPr>
      <w:r>
        <w:rPr>
          <w:rFonts w:ascii="Arial" w:hAnsi="Arial" w:cs="Arial" w:hint="eastAsia"/>
          <w:b/>
          <w:iCs/>
          <w:lang w:eastAsia="ja-JP"/>
        </w:rPr>
        <w:t>C</w:t>
      </w:r>
      <w:r>
        <w:rPr>
          <w:rFonts w:ascii="Arial" w:hAnsi="Arial" w:cs="Arial"/>
          <w:b/>
          <w:iCs/>
          <w:lang w:eastAsia="ja-JP"/>
        </w:rPr>
        <w:t xml:space="preserve">onsequence if FG49-Y is not supported by a UE is as below. </w:t>
      </w:r>
    </w:p>
    <w:p w14:paraId="035545F6" w14:textId="77777777" w:rsidR="003D7F1F" w:rsidRPr="002A048A" w:rsidRDefault="003D7F1F" w:rsidP="003D7F1F">
      <w:pPr>
        <w:pStyle w:val="ad"/>
        <w:numPr>
          <w:ilvl w:val="1"/>
          <w:numId w:val="21"/>
        </w:numPr>
        <w:spacing w:afterLines="50" w:after="120"/>
        <w:ind w:leftChars="0"/>
        <w:jc w:val="both"/>
        <w:rPr>
          <w:rFonts w:ascii="Arial" w:hAnsi="Arial" w:cs="Arial"/>
          <w:b/>
          <w:iCs/>
          <w:color w:val="FF0000"/>
          <w:lang w:eastAsia="ja-JP"/>
        </w:rPr>
      </w:pPr>
      <w:r>
        <w:rPr>
          <w:rFonts w:ascii="Arial" w:hAnsi="Arial" w:cs="Arial"/>
          <w:b/>
          <w:iCs/>
          <w:color w:val="FF0000"/>
          <w:lang w:eastAsia="ja-JP"/>
        </w:rPr>
        <w:t>I</w:t>
      </w:r>
      <w:r w:rsidRPr="002A048A">
        <w:rPr>
          <w:rFonts w:ascii="Arial" w:hAnsi="Arial" w:cs="Arial"/>
          <w:b/>
          <w:iCs/>
          <w:color w:val="FF0000"/>
          <w:lang w:eastAsia="ja-JP"/>
        </w:rPr>
        <w:t xml:space="preserve">f two uplink </w:t>
      </w:r>
      <w:proofErr w:type="spellStart"/>
      <w:r w:rsidRPr="002A048A">
        <w:rPr>
          <w:rFonts w:ascii="Arial" w:hAnsi="Arial" w:cs="Arial"/>
          <w:b/>
          <w:iCs/>
          <w:color w:val="FF0000"/>
          <w:lang w:eastAsia="ja-JP"/>
        </w:rPr>
        <w:t>switchings</w:t>
      </w:r>
      <w:proofErr w:type="spellEnd"/>
      <w:r w:rsidRPr="002A048A">
        <w:rPr>
          <w:rFonts w:ascii="Arial" w:hAnsi="Arial" w:cs="Arial"/>
          <w:b/>
          <w:iCs/>
          <w:color w:val="FF0000"/>
          <w:lang w:eastAsia="ja-JP"/>
        </w:rPr>
        <w:t xml:space="preserve"> are triggered and UL transmissions involved in the two uplink </w:t>
      </w:r>
      <w:proofErr w:type="spellStart"/>
      <w:r w:rsidRPr="002A048A">
        <w:rPr>
          <w:rFonts w:ascii="Arial" w:hAnsi="Arial" w:cs="Arial"/>
          <w:b/>
          <w:iCs/>
          <w:color w:val="FF0000"/>
          <w:lang w:eastAsia="ja-JP"/>
        </w:rPr>
        <w:t>switchings</w:t>
      </w:r>
      <w:proofErr w:type="spellEnd"/>
      <w:r w:rsidRPr="002A048A">
        <w:rPr>
          <w:rFonts w:ascii="Arial" w:hAnsi="Arial" w:cs="Arial"/>
          <w:b/>
          <w:iCs/>
          <w:color w:val="FF0000"/>
          <w:lang w:eastAsia="ja-JP"/>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w:t>
      </w:r>
      <w:r w:rsidRPr="002A048A">
        <w:rPr>
          <w:color w:val="FF0000"/>
        </w:rPr>
        <w:t xml:space="preserve"> </w:t>
      </w:r>
      <w:r w:rsidRPr="002A048A">
        <w:rPr>
          <w:rFonts w:ascii="Arial" w:hAnsi="Arial" w:cs="Arial"/>
          <w:b/>
          <w:iCs/>
          <w:color w:val="FF0000"/>
          <w:lang w:eastAsia="ja-JP"/>
        </w:rPr>
        <w:t>to be not less than 500 us</w:t>
      </w:r>
    </w:p>
    <w:p w14:paraId="246A1C5D" w14:textId="15CEE930" w:rsidR="00B17A82" w:rsidRPr="003D7F1F" w:rsidRDefault="00B17A82" w:rsidP="001F004A">
      <w:pPr>
        <w:rPr>
          <w:lang w:eastAsia="ja-JP"/>
        </w:rPr>
      </w:pPr>
    </w:p>
    <w:p w14:paraId="3DD4A244" w14:textId="77777777" w:rsidR="00B17A82" w:rsidRPr="003D7F1F" w:rsidRDefault="00B17A82" w:rsidP="001F004A">
      <w:pPr>
        <w:rPr>
          <w:lang w:eastAsia="ja-JP"/>
        </w:rPr>
      </w:pPr>
    </w:p>
    <w:p w14:paraId="3920BCF0" w14:textId="77777777" w:rsidR="00031860" w:rsidRPr="00031860" w:rsidRDefault="00031860" w:rsidP="001F004A">
      <w:pPr>
        <w:rPr>
          <w:lang w:eastAsia="ja-JP"/>
        </w:rPr>
      </w:pPr>
    </w:p>
    <w:p w14:paraId="6EA0173A" w14:textId="77777777" w:rsidR="001F004A" w:rsidRPr="00FD7768" w:rsidRDefault="001F004A" w:rsidP="001F004A">
      <w:pPr>
        <w:pStyle w:val="1"/>
        <w:spacing w:after="120"/>
        <w:ind w:left="425" w:firstLine="0"/>
      </w:pPr>
      <w:r>
        <w:rPr>
          <w:rFonts w:hint="eastAsia"/>
          <w:lang w:eastAsia="ja-JP"/>
        </w:rPr>
        <w:lastRenderedPageBreak/>
        <w:t>References</w:t>
      </w:r>
    </w:p>
    <w:p w14:paraId="0EA809E1" w14:textId="31B68B17" w:rsidR="001F004A" w:rsidRDefault="00637FDA" w:rsidP="00637FDA">
      <w:bookmarkStart w:id="15" w:name="_Ref118306440"/>
      <w:r>
        <w:t>[1]</w:t>
      </w:r>
      <w:r>
        <w:tab/>
      </w:r>
      <w:r w:rsidR="001F004A" w:rsidRPr="00E34679">
        <w:t>R1-2</w:t>
      </w:r>
      <w:r w:rsidR="001F004A">
        <w:rPr>
          <w:rFonts w:hint="eastAsia"/>
          <w:lang w:eastAsia="ja-JP"/>
        </w:rPr>
        <w:t>3</w:t>
      </w:r>
      <w:r w:rsidR="001F004A">
        <w:rPr>
          <w:lang w:eastAsia="ja-JP"/>
        </w:rPr>
        <w:t>0421</w:t>
      </w:r>
      <w:r w:rsidR="0084584B">
        <w:rPr>
          <w:lang w:eastAsia="ja-JP"/>
        </w:rPr>
        <w:t>3</w:t>
      </w:r>
      <w:r w:rsidR="001F004A">
        <w:tab/>
      </w:r>
      <w:r w:rsidR="001F004A" w:rsidRPr="001F004A">
        <w:t xml:space="preserve">Summary on UE features for </w:t>
      </w:r>
      <w:r w:rsidR="0084584B">
        <w:t>MC enhancements</w:t>
      </w:r>
      <w:r w:rsidR="001F004A">
        <w:tab/>
      </w:r>
      <w:r w:rsidR="001F004A" w:rsidRPr="00E34679">
        <w:t>Moderator (</w:t>
      </w:r>
      <w:r w:rsidR="001F004A">
        <w:t>NTT DOCOMO, INC.</w:t>
      </w:r>
      <w:r w:rsidR="001F004A" w:rsidRPr="00E34679">
        <w:t>)</w:t>
      </w:r>
      <w:bookmarkEnd w:id="15"/>
    </w:p>
    <w:p w14:paraId="5F8FAF50" w14:textId="5F433E36" w:rsidR="001F004A" w:rsidRDefault="00637FDA" w:rsidP="00637FDA">
      <w:r>
        <w:rPr>
          <w:lang w:eastAsia="ja-JP"/>
        </w:rPr>
        <w:t>[2]</w:t>
      </w:r>
      <w:r>
        <w:rPr>
          <w:lang w:eastAsia="ja-JP"/>
        </w:rPr>
        <w:tab/>
      </w:r>
      <w:r w:rsidR="001F004A">
        <w:rPr>
          <w:lang w:eastAsia="ja-JP"/>
        </w:rPr>
        <w:t>R1-23042</w:t>
      </w:r>
      <w:r w:rsidR="00DA1F02">
        <w:rPr>
          <w:lang w:eastAsia="ja-JP"/>
        </w:rPr>
        <w:t>82</w:t>
      </w:r>
      <w:r w:rsidR="001F004A">
        <w:rPr>
          <w:lang w:eastAsia="ja-JP"/>
        </w:rPr>
        <w:tab/>
      </w:r>
      <w:r w:rsidR="001F004A" w:rsidRPr="001F004A">
        <w:rPr>
          <w:lang w:eastAsia="ja-JP"/>
        </w:rPr>
        <w:t>Initial RAN1 UE features list for Rel-18 NR after RAN1#112bis-e</w:t>
      </w:r>
      <w:r w:rsidR="001F004A">
        <w:rPr>
          <w:lang w:eastAsia="ja-JP"/>
        </w:rPr>
        <w:tab/>
      </w:r>
      <w:r w:rsidR="001F004A" w:rsidRPr="001F004A">
        <w:rPr>
          <w:lang w:eastAsia="ja-JP"/>
        </w:rPr>
        <w:t>Moderators (AT&amp;T, NTT DOCOMO, INC.)</w:t>
      </w:r>
    </w:p>
    <w:p w14:paraId="7A6DF798" w14:textId="0F342540" w:rsidR="001F004A" w:rsidRDefault="00637FDA" w:rsidP="001F004A">
      <w:pPr>
        <w:rPr>
          <w:lang w:eastAsia="ja-JP"/>
        </w:rPr>
      </w:pPr>
      <w:r>
        <w:rPr>
          <w:rFonts w:hint="eastAsia"/>
          <w:lang w:eastAsia="ja-JP"/>
        </w:rPr>
        <w:t>[</w:t>
      </w:r>
      <w:r>
        <w:rPr>
          <w:lang w:eastAsia="ja-JP"/>
        </w:rPr>
        <w:t>3]</w:t>
      </w:r>
      <w:r>
        <w:rPr>
          <w:lang w:eastAsia="ja-JP"/>
        </w:rPr>
        <w:tab/>
        <w:t>R1-23</w:t>
      </w:r>
      <w:r w:rsidR="00FB5E33">
        <w:rPr>
          <w:lang w:eastAsia="ja-JP"/>
        </w:rPr>
        <w:t>05627</w:t>
      </w:r>
      <w:r>
        <w:rPr>
          <w:lang w:eastAsia="ja-JP"/>
        </w:rPr>
        <w:tab/>
      </w:r>
      <w:r w:rsidRPr="00637FDA">
        <w:rPr>
          <w:lang w:eastAsia="ja-JP"/>
        </w:rPr>
        <w:t>Discussion on higher layer parameters and remaining issues on Rel-18 W</w:t>
      </w:r>
      <w:r>
        <w:rPr>
          <w:lang w:eastAsia="ja-JP"/>
        </w:rPr>
        <w:t>I</w:t>
      </w:r>
      <w:r w:rsidRPr="00637FDA">
        <w:rPr>
          <w:lang w:eastAsia="ja-JP"/>
        </w:rPr>
        <w:t>s</w:t>
      </w:r>
      <w:r>
        <w:rPr>
          <w:lang w:eastAsia="ja-JP"/>
        </w:rPr>
        <w:tab/>
        <w:t>NTT DOCOMO, INC.</w:t>
      </w:r>
    </w:p>
    <w:p w14:paraId="785F87F1" w14:textId="77777777" w:rsidR="00637FDA" w:rsidRDefault="00637FDA" w:rsidP="001F004A">
      <w:pPr>
        <w:rPr>
          <w:lang w:eastAsia="ja-JP"/>
        </w:rPr>
      </w:pPr>
    </w:p>
    <w:p w14:paraId="5C1C603A" w14:textId="77777777" w:rsidR="001F004A" w:rsidRDefault="001F004A" w:rsidP="001F004A">
      <w:pPr>
        <w:rPr>
          <w:lang w:eastAsia="ja-JP"/>
        </w:rPr>
      </w:pPr>
    </w:p>
    <w:p w14:paraId="31F8BDAD" w14:textId="6828F3E6" w:rsidR="001F004A" w:rsidRPr="00FD7768" w:rsidRDefault="001F004A" w:rsidP="001F004A">
      <w:pPr>
        <w:pStyle w:val="1"/>
        <w:spacing w:after="120"/>
        <w:ind w:left="425" w:firstLine="0"/>
      </w:pPr>
      <w:r>
        <w:rPr>
          <w:lang w:eastAsia="ja-JP"/>
        </w:rPr>
        <w:t xml:space="preserve">Appendix: </w:t>
      </w:r>
      <w:r>
        <w:rPr>
          <w:rFonts w:hint="eastAsia"/>
          <w:lang w:eastAsia="ja-JP"/>
        </w:rPr>
        <w:t>UE</w:t>
      </w:r>
      <w:r>
        <w:rPr>
          <w:lang w:eastAsia="ja-JP"/>
        </w:rPr>
        <w:t xml:space="preserve"> features list for </w:t>
      </w:r>
      <w:r w:rsidR="0084584B">
        <w:rPr>
          <w:lang w:eastAsia="ja-JP"/>
        </w:rPr>
        <w:t>MC enhancements</w:t>
      </w:r>
      <w:r>
        <w:rPr>
          <w:lang w:eastAsia="ja-JP"/>
        </w:rPr>
        <w:t xml:space="preserve"> in [2]</w:t>
      </w:r>
    </w:p>
    <w:p w14:paraId="10E5DD27"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0664A3E"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5CD56C"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1AE85B8"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FC7C0B8"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41DF6A3"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2F78AE4"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E869D06"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1EDC71D"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8904475"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0375D0"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CED4632"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5B4488B" w14:textId="76015471" w:rsidR="00F00E0E" w:rsidRPr="001F004A" w:rsidRDefault="0084584B" w:rsidP="001F004A">
      <w:pPr>
        <w:rPr>
          <w:rFonts w:ascii="Arial" w:eastAsia="Batang" w:hAnsi="Arial"/>
          <w:sz w:val="32"/>
          <w:szCs w:val="32"/>
          <w:lang w:val="en-US" w:eastAsia="ko-KR"/>
        </w:rPr>
      </w:pPr>
      <w:r w:rsidRPr="0084584B">
        <w:rPr>
          <w:rFonts w:ascii="Arial" w:eastAsia="Batang" w:hAnsi="Arial"/>
          <w:sz w:val="32"/>
          <w:szCs w:val="32"/>
          <w:lang w:val="en-US" w:eastAsia="ko-KR"/>
        </w:rPr>
        <w:t>49.</w:t>
      </w:r>
      <w:r w:rsidRPr="0084584B">
        <w:rPr>
          <w:rFonts w:ascii="Arial" w:eastAsia="Batang" w:hAnsi="Arial"/>
          <w:sz w:val="32"/>
          <w:szCs w:val="32"/>
          <w:lang w:val="en-US" w:eastAsia="ko-KR"/>
        </w:rPr>
        <w:tab/>
      </w:r>
      <w:proofErr w:type="spellStart"/>
      <w:r w:rsidRPr="0084584B">
        <w:rPr>
          <w:rFonts w:ascii="Arial" w:eastAsia="Batang" w:hAnsi="Arial"/>
          <w:sz w:val="32"/>
          <w:szCs w:val="32"/>
          <w:lang w:val="en-US" w:eastAsia="ko-KR"/>
        </w:rPr>
        <w:t>NR_MC_enh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993"/>
        <w:gridCol w:w="4677"/>
        <w:gridCol w:w="709"/>
        <w:gridCol w:w="567"/>
        <w:gridCol w:w="284"/>
        <w:gridCol w:w="1134"/>
        <w:gridCol w:w="567"/>
        <w:gridCol w:w="567"/>
        <w:gridCol w:w="567"/>
        <w:gridCol w:w="567"/>
        <w:gridCol w:w="1984"/>
        <w:gridCol w:w="1043"/>
      </w:tblGrid>
      <w:tr w:rsidR="0084584B" w:rsidRPr="0084584B" w14:paraId="018C2DF8" w14:textId="77777777" w:rsidTr="008458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EBB3CE7" w14:textId="6E350391" w:rsidR="0084584B" w:rsidRPr="0084584B" w:rsidRDefault="0084584B" w:rsidP="0084584B">
            <w:pPr>
              <w:keepNext/>
              <w:keepLines/>
              <w:rPr>
                <w:rFonts w:ascii="Times" w:eastAsia="SimSun" w:hAnsi="Times" w:cs="Times"/>
                <w:color w:val="000000"/>
                <w:sz w:val="16"/>
                <w:szCs w:val="16"/>
                <w:lang w:val="en-US" w:eastAsia="ja-JP"/>
              </w:rPr>
            </w:pPr>
            <w:r w:rsidRPr="0084584B">
              <w:rPr>
                <w:rFonts w:ascii="Times" w:eastAsia="ＭＳ 明朝" w:hAnsi="Times" w:cs="Times"/>
                <w:sz w:val="16"/>
                <w:szCs w:val="16"/>
                <w:lang w:eastAsia="ja-JP"/>
              </w:rPr>
              <w:lastRenderedPageBreak/>
              <w:t xml:space="preserve">49. </w:t>
            </w:r>
            <w:proofErr w:type="spellStart"/>
            <w:r w:rsidRPr="0084584B">
              <w:rPr>
                <w:rFonts w:ascii="Times" w:eastAsia="ＭＳ 明朝" w:hAnsi="Times" w:cs="Times"/>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1C3512" w14:textId="02D6BBDA"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sz w:val="16"/>
                <w:szCs w:val="16"/>
                <w:lang w:eastAsia="ja-JP"/>
              </w:rPr>
              <w:t>49-1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2CD480" w14:textId="02F15C83"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 xml:space="preserve">Multi-cell PDSCH scheduling by DCI format 1_3 on a scheduling cell </w:t>
            </w:r>
            <w:r w:rsidRPr="0084584B">
              <w:rPr>
                <w:rFonts w:ascii="Times" w:hAnsi="Times" w:cs="Times"/>
                <w:sz w:val="16"/>
                <w:szCs w:val="16"/>
              </w:rPr>
              <w:t xml:space="preserve">with </w:t>
            </w:r>
            <w:r w:rsidRPr="0084584B">
              <w:rPr>
                <w:rFonts w:ascii="Times" w:eastAsia="ＭＳ 明朝" w:hAnsi="Times" w:cs="Times"/>
                <w:sz w:val="16"/>
                <w:szCs w:val="16"/>
                <w:lang w:eastAsia="ja-JP"/>
              </w:rPr>
              <w:t>same SCS between scheduling cell and cells in the set</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0076B78E" w14:textId="77777777" w:rsidR="0084584B" w:rsidRPr="0084584B" w:rsidRDefault="0084584B" w:rsidP="0084584B">
            <w:pPr>
              <w:rPr>
                <w:rFonts w:ascii="Times" w:eastAsia="ＭＳ ゴシック" w:hAnsi="Times" w:cs="Times"/>
                <w:sz w:val="16"/>
                <w:szCs w:val="16"/>
                <w:lang w:eastAsia="ja-JP"/>
              </w:rPr>
            </w:pPr>
            <w:r w:rsidRPr="0084584B">
              <w:rPr>
                <w:rFonts w:ascii="Times" w:hAnsi="Times" w:cs="Times"/>
                <w:sz w:val="16"/>
                <w:szCs w:val="16"/>
              </w:rPr>
              <w:t>1) UE supports monitoring DCI format 1_3 for DL scheduling with same SCS between scheduling cell and cells in the set</w:t>
            </w:r>
          </w:p>
          <w:p w14:paraId="656C8245" w14:textId="77777777" w:rsidR="0084584B" w:rsidRPr="0084584B" w:rsidRDefault="0084584B" w:rsidP="0084584B">
            <w:pPr>
              <w:rPr>
                <w:rFonts w:ascii="Times" w:hAnsi="Times" w:cs="Times"/>
                <w:sz w:val="16"/>
                <w:szCs w:val="16"/>
              </w:rPr>
            </w:pPr>
            <w:r w:rsidRPr="0084584B">
              <w:rPr>
                <w:rFonts w:ascii="Times" w:hAnsi="Times" w:cs="Times"/>
                <w:sz w:val="16"/>
                <w:szCs w:val="16"/>
                <w:highlight w:val="yellow"/>
              </w:rPr>
              <w:t xml:space="preserve">[2) Scheduling cell is </w:t>
            </w:r>
            <w:proofErr w:type="spellStart"/>
            <w:r w:rsidRPr="0084584B">
              <w:rPr>
                <w:rFonts w:ascii="Times" w:hAnsi="Times" w:cs="Times"/>
                <w:sz w:val="16"/>
                <w:szCs w:val="16"/>
                <w:highlight w:val="yellow"/>
              </w:rPr>
              <w:t>PCell</w:t>
            </w:r>
            <w:proofErr w:type="spellEnd"/>
            <w:r w:rsidRPr="0084584B">
              <w:rPr>
                <w:rFonts w:ascii="Times" w:hAnsi="Times" w:cs="Times"/>
                <w:sz w:val="16"/>
                <w:szCs w:val="16"/>
                <w:highlight w:val="yellow"/>
              </w:rPr>
              <w:t xml:space="preserve"> if set of cells includes </w:t>
            </w:r>
            <w:proofErr w:type="spellStart"/>
            <w:r w:rsidRPr="0084584B">
              <w:rPr>
                <w:rFonts w:ascii="Times" w:hAnsi="Times" w:cs="Times"/>
                <w:sz w:val="16"/>
                <w:szCs w:val="16"/>
                <w:highlight w:val="yellow"/>
              </w:rPr>
              <w:t>PCell</w:t>
            </w:r>
            <w:proofErr w:type="spellEnd"/>
            <w:r w:rsidRPr="0084584B">
              <w:rPr>
                <w:rFonts w:ascii="Times" w:hAnsi="Times" w:cs="Times"/>
                <w:sz w:val="16"/>
                <w:szCs w:val="16"/>
                <w:highlight w:val="yellow"/>
              </w:rPr>
              <w:t xml:space="preserve">, and scheduling cell is </w:t>
            </w:r>
            <w:proofErr w:type="spellStart"/>
            <w:r w:rsidRPr="0084584B">
              <w:rPr>
                <w:rFonts w:ascii="Times" w:hAnsi="Times" w:cs="Times"/>
                <w:sz w:val="16"/>
                <w:szCs w:val="16"/>
                <w:highlight w:val="yellow"/>
              </w:rPr>
              <w:t>PCell</w:t>
            </w:r>
            <w:proofErr w:type="spellEnd"/>
            <w:r w:rsidRPr="0084584B">
              <w:rPr>
                <w:rFonts w:ascii="Times" w:hAnsi="Times" w:cs="Times"/>
                <w:sz w:val="16"/>
                <w:szCs w:val="16"/>
                <w:highlight w:val="yellow"/>
              </w:rPr>
              <w:t xml:space="preserve"> or an </w:t>
            </w:r>
            <w:proofErr w:type="spellStart"/>
            <w:r w:rsidRPr="0084584B">
              <w:rPr>
                <w:rFonts w:ascii="Times" w:hAnsi="Times" w:cs="Times"/>
                <w:sz w:val="16"/>
                <w:szCs w:val="16"/>
                <w:highlight w:val="yellow"/>
              </w:rPr>
              <w:t>SCell</w:t>
            </w:r>
            <w:proofErr w:type="spellEnd"/>
            <w:r w:rsidRPr="0084584B">
              <w:rPr>
                <w:rFonts w:ascii="Times" w:hAnsi="Times" w:cs="Times"/>
                <w:sz w:val="16"/>
                <w:szCs w:val="16"/>
                <w:highlight w:val="yellow"/>
              </w:rPr>
              <w:t xml:space="preserve"> if set of cells includes only </w:t>
            </w:r>
            <w:proofErr w:type="spellStart"/>
            <w:r w:rsidRPr="0084584B">
              <w:rPr>
                <w:rFonts w:ascii="Times" w:hAnsi="Times" w:cs="Times"/>
                <w:sz w:val="16"/>
                <w:szCs w:val="16"/>
                <w:highlight w:val="yellow"/>
              </w:rPr>
              <w:t>SCells</w:t>
            </w:r>
            <w:proofErr w:type="spellEnd"/>
            <w:r w:rsidRPr="0084584B">
              <w:rPr>
                <w:rFonts w:ascii="Times" w:hAnsi="Times" w:cs="Times"/>
                <w:sz w:val="16"/>
                <w:szCs w:val="16"/>
                <w:highlight w:val="yellow"/>
              </w:rPr>
              <w:t>.]</w:t>
            </w:r>
          </w:p>
          <w:p w14:paraId="0ECE726B" w14:textId="77777777" w:rsidR="0084584B" w:rsidRPr="0084584B" w:rsidRDefault="0084584B" w:rsidP="0084584B">
            <w:pPr>
              <w:rPr>
                <w:rFonts w:ascii="Times" w:hAnsi="Times" w:cs="Times"/>
                <w:sz w:val="16"/>
                <w:szCs w:val="16"/>
              </w:rPr>
            </w:pPr>
            <w:r w:rsidRPr="0084584B">
              <w:rPr>
                <w:rFonts w:ascii="Times" w:hAnsi="Times" w:cs="Times"/>
                <w:sz w:val="16"/>
                <w:szCs w:val="16"/>
              </w:rPr>
              <w:t xml:space="preserve">3) Scheduling cell and co-scheduled cells have same SCS/carrier </w:t>
            </w:r>
            <w:proofErr w:type="gramStart"/>
            <w:r w:rsidRPr="0084584B">
              <w:rPr>
                <w:rFonts w:ascii="Times" w:hAnsi="Times" w:cs="Times"/>
                <w:sz w:val="16"/>
                <w:szCs w:val="16"/>
              </w:rPr>
              <w:t>type</w:t>
            </w:r>
            <w:r w:rsidRPr="0084584B">
              <w:rPr>
                <w:rFonts w:ascii="Times" w:hAnsi="Times" w:cs="Times"/>
                <w:sz w:val="16"/>
                <w:szCs w:val="16"/>
                <w:highlight w:val="yellow"/>
              </w:rPr>
              <w:t>[</w:t>
            </w:r>
            <w:proofErr w:type="gramEnd"/>
            <w:r w:rsidRPr="0084584B">
              <w:rPr>
                <w:rFonts w:ascii="Times" w:hAnsi="Times" w:cs="Times"/>
                <w:sz w:val="16"/>
                <w:szCs w:val="16"/>
                <w:highlight w:val="yellow"/>
              </w:rPr>
              <w:t>: candidate value set {FR1 licensed FDD, FR1 licensed TDD, FR1 unlicensed TDD, FR2-1, FR2-2}]</w:t>
            </w:r>
          </w:p>
          <w:p w14:paraId="21082081" w14:textId="77777777" w:rsidR="0084584B" w:rsidRPr="0084584B" w:rsidRDefault="0084584B" w:rsidP="0084584B">
            <w:pPr>
              <w:rPr>
                <w:rFonts w:ascii="Times" w:hAnsi="Times" w:cs="Times"/>
                <w:sz w:val="16"/>
                <w:szCs w:val="16"/>
              </w:rPr>
            </w:pPr>
            <w:r w:rsidRPr="0084584B">
              <w:rPr>
                <w:rFonts w:ascii="Times" w:hAnsi="Times" w:cs="Times"/>
                <w:sz w:val="16"/>
                <w:szCs w:val="16"/>
              </w:rPr>
              <w:t xml:space="preserve">4) Max number of co-scheduled cells per set of cells supported by UE is reported with candidate value set of {2, 3, 4}, </w:t>
            </w:r>
            <w:r w:rsidRPr="0084584B">
              <w:rPr>
                <w:rFonts w:ascii="Times" w:hAnsi="Times" w:cs="Times"/>
                <w:sz w:val="16"/>
                <w:szCs w:val="16"/>
                <w:highlight w:val="yellow"/>
              </w:rPr>
              <w:t>FFS whether this component is reported per reported value in component 3</w:t>
            </w:r>
          </w:p>
          <w:p w14:paraId="4FD3C017" w14:textId="77777777" w:rsidR="0084584B" w:rsidRPr="0084584B" w:rsidRDefault="0084584B" w:rsidP="0084584B">
            <w:pPr>
              <w:rPr>
                <w:rFonts w:ascii="Times" w:hAnsi="Times" w:cs="Times"/>
                <w:sz w:val="16"/>
                <w:szCs w:val="16"/>
                <w:lang w:val="en-US"/>
              </w:rPr>
            </w:pPr>
            <w:r w:rsidRPr="0084584B">
              <w:rPr>
                <w:rFonts w:ascii="Times" w:hAnsi="Times" w:cs="Times"/>
                <w:sz w:val="16"/>
                <w:szCs w:val="16"/>
              </w:rPr>
              <w:t>5) Max number of sets of cells supported by UE</w:t>
            </w:r>
            <w:r w:rsidRPr="0084584B">
              <w:rPr>
                <w:rFonts w:ascii="Times" w:hAnsi="Times" w:cs="Times"/>
                <w:sz w:val="16"/>
                <w:szCs w:val="16"/>
                <w:shd w:val="clear" w:color="auto" w:fill="FFFF00"/>
              </w:rPr>
              <w:t xml:space="preserve"> [per PUCCH group]</w:t>
            </w:r>
            <w:r w:rsidRPr="0084584B">
              <w:rPr>
                <w:rFonts w:ascii="Times" w:hAnsi="Times" w:cs="Times"/>
                <w:sz w:val="16"/>
                <w:szCs w:val="16"/>
              </w:rPr>
              <w:t>: Candidate value set of {</w:t>
            </w:r>
            <w:r w:rsidRPr="0084584B">
              <w:rPr>
                <w:rFonts w:ascii="Times" w:hAnsi="Times" w:cs="Times"/>
                <w:sz w:val="16"/>
                <w:szCs w:val="16"/>
                <w:shd w:val="clear" w:color="auto" w:fill="FFFF00"/>
              </w:rPr>
              <w:t>[1, 2, 3, 4]</w:t>
            </w:r>
            <w:r w:rsidRPr="0084584B">
              <w:rPr>
                <w:rFonts w:ascii="Times" w:hAnsi="Times" w:cs="Times"/>
                <w:sz w:val="16"/>
                <w:szCs w:val="16"/>
              </w:rPr>
              <w:t xml:space="preserve">}, </w:t>
            </w:r>
            <w:r w:rsidRPr="0084584B">
              <w:rPr>
                <w:rFonts w:ascii="Times" w:hAnsi="Times" w:cs="Times"/>
                <w:sz w:val="16"/>
                <w:szCs w:val="16"/>
                <w:highlight w:val="yellow"/>
                <w:lang w:val="en-US"/>
              </w:rPr>
              <w:t>FFS whether to separately report for primary and secondary PUCCH cell groups,</w:t>
            </w:r>
            <w:r w:rsidRPr="0084584B">
              <w:rPr>
                <w:rFonts w:ascii="Times" w:hAnsi="Times" w:cs="Times"/>
                <w:sz w:val="16"/>
                <w:szCs w:val="16"/>
                <w:highlight w:val="yellow"/>
              </w:rPr>
              <w:t xml:space="preserve"> FFS whether this component is reported per reported value in component 3</w:t>
            </w:r>
          </w:p>
          <w:p w14:paraId="097D1A49" w14:textId="77777777" w:rsidR="0084584B" w:rsidRPr="0084584B" w:rsidRDefault="0084584B" w:rsidP="0084584B">
            <w:pPr>
              <w:rPr>
                <w:rFonts w:ascii="Times" w:hAnsi="Times" w:cs="Times"/>
                <w:sz w:val="16"/>
                <w:szCs w:val="16"/>
                <w:lang w:val="en-US"/>
              </w:rPr>
            </w:pPr>
            <w:r w:rsidRPr="0084584B">
              <w:rPr>
                <w:rFonts w:ascii="Times" w:hAnsi="Times" w:cs="Times"/>
                <w:sz w:val="16"/>
                <w:szCs w:val="16"/>
                <w:highlight w:val="yellow"/>
                <w:lang w:val="en-US"/>
              </w:rPr>
              <w:t>[Max total number of cells, across different sets of cells, supported by UE per PUCCH group: Candidate value set of {[2, 3, …, 16]},</w:t>
            </w:r>
            <w:r w:rsidRPr="0084584B">
              <w:rPr>
                <w:rFonts w:ascii="Times" w:hAnsi="Times" w:cs="Times"/>
                <w:sz w:val="16"/>
                <w:szCs w:val="16"/>
                <w:highlight w:val="yellow"/>
              </w:rPr>
              <w:t xml:space="preserve"> FFS whether this component is reported per reported value in component 3</w:t>
            </w:r>
            <w:r w:rsidRPr="0084584B">
              <w:rPr>
                <w:rFonts w:ascii="Times" w:hAnsi="Times" w:cs="Times"/>
                <w:sz w:val="16"/>
                <w:szCs w:val="16"/>
                <w:highlight w:val="yellow"/>
                <w:lang w:val="en-US"/>
              </w:rPr>
              <w:t>]</w:t>
            </w:r>
          </w:p>
          <w:p w14:paraId="1F661386" w14:textId="77777777" w:rsidR="0084584B" w:rsidRPr="0084584B" w:rsidRDefault="0084584B" w:rsidP="0084584B">
            <w:pPr>
              <w:rPr>
                <w:rFonts w:ascii="Times" w:hAnsi="Times" w:cs="Times"/>
                <w:sz w:val="16"/>
                <w:szCs w:val="16"/>
              </w:rPr>
            </w:pPr>
            <w:r w:rsidRPr="0084584B">
              <w:rPr>
                <w:rFonts w:ascii="Times" w:hAnsi="Times" w:cs="Times"/>
                <w:sz w:val="16"/>
                <w:szCs w:val="16"/>
              </w:rPr>
              <w:t>6) Max number of sets of cells supported by UE for a same scheduling cell: Candidate value set of {</w:t>
            </w:r>
            <w:r w:rsidRPr="0084584B">
              <w:rPr>
                <w:rFonts w:ascii="Times" w:hAnsi="Times" w:cs="Times"/>
                <w:sz w:val="16"/>
                <w:szCs w:val="16"/>
                <w:shd w:val="clear" w:color="auto" w:fill="FFFF00"/>
              </w:rPr>
              <w:t>[1, 2, 3, 4]</w:t>
            </w:r>
            <w:r w:rsidRPr="0084584B">
              <w:rPr>
                <w:rFonts w:ascii="Times" w:hAnsi="Times" w:cs="Times"/>
                <w:sz w:val="16"/>
                <w:szCs w:val="16"/>
              </w:rPr>
              <w:t>},</w:t>
            </w:r>
            <w:r w:rsidRPr="0084584B">
              <w:rPr>
                <w:rFonts w:ascii="Times" w:hAnsi="Times" w:cs="Times"/>
                <w:sz w:val="16"/>
                <w:szCs w:val="16"/>
                <w:highlight w:val="yellow"/>
              </w:rPr>
              <w:t xml:space="preserve"> FFS whether this component is reported per reported value in component 3</w:t>
            </w:r>
          </w:p>
          <w:p w14:paraId="2A07CD94" w14:textId="77777777" w:rsidR="0084584B" w:rsidRPr="0084584B" w:rsidRDefault="0084584B" w:rsidP="0084584B">
            <w:pPr>
              <w:rPr>
                <w:rFonts w:ascii="Times" w:hAnsi="Times" w:cs="Times"/>
                <w:sz w:val="16"/>
                <w:szCs w:val="16"/>
                <w:highlight w:val="yellow"/>
                <w:lang w:val="en-US"/>
              </w:rPr>
            </w:pPr>
            <w:r w:rsidRPr="0084584B">
              <w:rPr>
                <w:rFonts w:ascii="Times" w:hAnsi="Times" w:cs="Times"/>
                <w:sz w:val="16"/>
                <w:szCs w:val="16"/>
                <w:highlight w:val="yellow"/>
              </w:rPr>
              <w:t>[</w:t>
            </w:r>
            <w:r w:rsidRPr="0084584B">
              <w:rPr>
                <w:rFonts w:ascii="Times" w:hAnsi="Times" w:cs="Times"/>
                <w:sz w:val="16"/>
                <w:szCs w:val="16"/>
                <w:highlight w:val="yellow"/>
                <w:lang w:val="en-US"/>
              </w:rPr>
              <w:t>Max total number of cells, across different sets of cells, supported by UE for a same scheduling cell: Candidate value set of {[2, 3, …, 8]},</w:t>
            </w:r>
            <w:r w:rsidRPr="0084584B">
              <w:rPr>
                <w:rFonts w:ascii="Times" w:hAnsi="Times" w:cs="Times"/>
                <w:sz w:val="16"/>
                <w:szCs w:val="16"/>
                <w:highlight w:val="yellow"/>
              </w:rPr>
              <w:t xml:space="preserve"> FFS whether this component is reported per reported value in component 3</w:t>
            </w:r>
            <w:r w:rsidRPr="0084584B">
              <w:rPr>
                <w:rFonts w:ascii="Times" w:hAnsi="Times" w:cs="Times"/>
                <w:sz w:val="16"/>
                <w:szCs w:val="16"/>
                <w:highlight w:val="yellow"/>
                <w:lang w:val="en-US"/>
              </w:rPr>
              <w:t>]</w:t>
            </w:r>
          </w:p>
          <w:p w14:paraId="08666EB3" w14:textId="77777777" w:rsidR="0084584B" w:rsidRPr="0084584B" w:rsidRDefault="0084584B" w:rsidP="0084584B">
            <w:pPr>
              <w:rPr>
                <w:rFonts w:ascii="Times" w:hAnsi="Times" w:cs="Times"/>
                <w:sz w:val="16"/>
                <w:szCs w:val="16"/>
                <w:lang w:val="en-US"/>
              </w:rPr>
            </w:pPr>
            <w:r w:rsidRPr="0084584B">
              <w:rPr>
                <w:rFonts w:ascii="Times" w:hAnsi="Times" w:cs="Times"/>
                <w:sz w:val="16"/>
                <w:szCs w:val="16"/>
                <w:highlight w:val="yellow"/>
                <w:lang w:val="en-US"/>
              </w:rPr>
              <w:t>FFS whether to report max number of sets of cells supported by UE across PUCCH groups</w:t>
            </w:r>
          </w:p>
          <w:p w14:paraId="5CB18AE3" w14:textId="77777777" w:rsidR="0084584B" w:rsidRPr="0084584B" w:rsidRDefault="0084584B" w:rsidP="0084584B">
            <w:pPr>
              <w:rPr>
                <w:rFonts w:ascii="Times" w:hAnsi="Times" w:cs="Times"/>
                <w:sz w:val="16"/>
                <w:szCs w:val="16"/>
              </w:rPr>
            </w:pPr>
            <w:r w:rsidRPr="0084584B">
              <w:rPr>
                <w:rFonts w:ascii="Times" w:hAnsi="Times" w:cs="Times"/>
                <w:sz w:val="16"/>
                <w:szCs w:val="16"/>
              </w:rPr>
              <w:t xml:space="preserve">7) HARQ feedback based on Type 1 HARQ codebook, </w:t>
            </w:r>
            <w:r w:rsidRPr="0084584B">
              <w:rPr>
                <w:rFonts w:ascii="Times" w:hAnsi="Times" w:cs="Times"/>
                <w:sz w:val="16"/>
                <w:szCs w:val="16"/>
                <w:highlight w:val="yellow"/>
              </w:rPr>
              <w:t>FFS Type 2 HARQ codebook</w:t>
            </w:r>
          </w:p>
          <w:p w14:paraId="222A19B5" w14:textId="77777777" w:rsidR="0084584B" w:rsidRPr="0084584B" w:rsidRDefault="0084584B" w:rsidP="0084584B">
            <w:pPr>
              <w:rPr>
                <w:rFonts w:ascii="Times" w:hAnsi="Times" w:cs="Times"/>
                <w:sz w:val="16"/>
                <w:szCs w:val="16"/>
              </w:rPr>
            </w:pPr>
            <w:r w:rsidRPr="0084584B">
              <w:rPr>
                <w:rFonts w:ascii="Times" w:hAnsi="Times" w:cs="Times"/>
                <w:sz w:val="16"/>
                <w:szCs w:val="16"/>
              </w:rPr>
              <w:t>8) Supported co-scheduled cell indication schemes: Candidate value set of {FDRA field based, co-scheduled cell indicator field based, both}</w:t>
            </w:r>
          </w:p>
          <w:p w14:paraId="4428F62B" w14:textId="77777777" w:rsidR="0084584B" w:rsidRPr="0084584B" w:rsidRDefault="0084584B" w:rsidP="0084584B">
            <w:pPr>
              <w:rPr>
                <w:rFonts w:ascii="Times" w:hAnsi="Times" w:cs="Times"/>
                <w:sz w:val="16"/>
                <w:szCs w:val="16"/>
              </w:rPr>
            </w:pPr>
            <w:r w:rsidRPr="0084584B">
              <w:rPr>
                <w:rFonts w:ascii="Times" w:hAnsi="Times" w:cs="Times"/>
                <w:sz w:val="16"/>
                <w:szCs w:val="16"/>
                <w:highlight w:val="yellow"/>
              </w:rPr>
              <w:t>[9) Supported types for ‘Antenna port(s)’ field: Candidate value set of {Type-2, Type 1A and Type-2}]</w:t>
            </w:r>
          </w:p>
          <w:p w14:paraId="7278990C" w14:textId="77777777" w:rsidR="0084584B" w:rsidRPr="0084584B" w:rsidRDefault="0084584B" w:rsidP="0084584B">
            <w:pPr>
              <w:rPr>
                <w:rFonts w:ascii="Times" w:hAnsi="Times" w:cs="Times"/>
                <w:sz w:val="16"/>
                <w:szCs w:val="16"/>
              </w:rPr>
            </w:pPr>
            <w:r w:rsidRPr="0084584B">
              <w:rPr>
                <w:rFonts w:ascii="Times" w:hAnsi="Times" w:cs="Times"/>
                <w:sz w:val="16"/>
                <w:szCs w:val="16"/>
                <w:highlight w:val="yellow"/>
              </w:rPr>
              <w:t>[Note: When scheduling cell is outside the set of cells, UE is not expected to be configured with another cell to monitor PDCCH candidates for the scheduling cell]</w:t>
            </w:r>
          </w:p>
          <w:p w14:paraId="179461DD" w14:textId="77777777" w:rsidR="0084584B" w:rsidRPr="0084584B" w:rsidRDefault="0084584B" w:rsidP="0084584B">
            <w:pPr>
              <w:rPr>
                <w:rFonts w:ascii="Times" w:hAnsi="Times" w:cs="Times"/>
                <w:sz w:val="16"/>
                <w:szCs w:val="16"/>
              </w:rPr>
            </w:pPr>
            <w:r w:rsidRPr="0084584B">
              <w:rPr>
                <w:rFonts w:ascii="Times" w:hAnsi="Times" w:cs="Times"/>
                <w:sz w:val="16"/>
                <w:szCs w:val="16"/>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327B228B" w14:textId="77777777" w:rsidR="0084584B" w:rsidRPr="0084584B" w:rsidRDefault="0084584B" w:rsidP="0084584B">
            <w:pPr>
              <w:rPr>
                <w:rFonts w:ascii="Times" w:hAnsi="Times" w:cs="Times"/>
                <w:sz w:val="16"/>
                <w:szCs w:val="16"/>
                <w:highlight w:val="yellow"/>
              </w:rPr>
            </w:pPr>
            <w:r w:rsidRPr="0084584B">
              <w:rPr>
                <w:rFonts w:ascii="Times" w:hAnsi="Times" w:cs="Times"/>
                <w:sz w:val="16"/>
                <w:szCs w:val="16"/>
                <w:highlight w:val="yellow"/>
              </w:rPr>
              <w:t>FFS: Number of unicast DCI(s) to process for a set of cells when monitoring DCI format 0_3 or 1_3 is configured</w:t>
            </w:r>
          </w:p>
          <w:p w14:paraId="67251BDE" w14:textId="38E8FE5F" w:rsidR="0084584B" w:rsidRPr="0084584B" w:rsidRDefault="0084584B" w:rsidP="0084584B">
            <w:pPr>
              <w:rPr>
                <w:rFonts w:ascii="Times" w:eastAsia="ＭＳ ゴシック" w:hAnsi="Times" w:cs="Times"/>
                <w:color w:val="000000"/>
                <w:sz w:val="16"/>
                <w:szCs w:val="16"/>
                <w:lang w:eastAsia="ja-JP"/>
              </w:rPr>
            </w:pPr>
            <w:r w:rsidRPr="0084584B">
              <w:rPr>
                <w:rFonts w:ascii="Times" w:hAnsi="Times" w:cs="Times"/>
                <w:sz w:val="16"/>
                <w:szCs w:val="16"/>
                <w:highlight w:val="yellow"/>
              </w:rPr>
              <w:t>FFS: whether to introduce new FG for Configuration/monitoring of DCI format 0_3 or 1_3 for a set of cells and legacy DCI format(s) for cell(s) in the set, or to support it by default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AAFE93" w14:textId="1E443141" w:rsidR="0084584B" w:rsidRPr="0084584B" w:rsidRDefault="0084584B" w:rsidP="0084584B">
            <w:pPr>
              <w:keepNext/>
              <w:keepLines/>
              <w:rPr>
                <w:rFonts w:ascii="Times" w:eastAsia="ＭＳ 明朝" w:hAnsi="Times" w:cs="Times"/>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F50898" w14:textId="5D734E1D"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2579C16" w14:textId="72F15999" w:rsidR="0084584B" w:rsidRPr="0084584B" w:rsidRDefault="0084584B" w:rsidP="0084584B">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BF545" w14:textId="2B8892F1" w:rsidR="0084584B" w:rsidRPr="0084584B" w:rsidRDefault="0084584B" w:rsidP="0084584B">
            <w:pPr>
              <w:keepNext/>
              <w:keepLines/>
              <w:rPr>
                <w:rFonts w:ascii="Times" w:eastAsia="SimSun" w:hAnsi="Times" w:cs="Times"/>
                <w:color w:val="000000"/>
                <w:sz w:val="16"/>
                <w:szCs w:val="16"/>
                <w:lang w:val="en-US" w:eastAsia="zh-CN"/>
              </w:rPr>
            </w:pPr>
            <w:r w:rsidRPr="0084584B">
              <w:rPr>
                <w:rFonts w:ascii="Times" w:eastAsia="ＭＳ 明朝" w:hAnsi="Times" w:cs="Times"/>
                <w:sz w:val="16"/>
                <w:szCs w:val="16"/>
                <w:lang w:val="en-US" w:eastAsia="ja-JP"/>
              </w:rPr>
              <w:t xml:space="preserve">UE does not support multi-cell PDSCH scheduling by DCI format 1_3 on a scheduling cell </w:t>
            </w:r>
            <w:r w:rsidRPr="0084584B">
              <w:rPr>
                <w:rFonts w:ascii="Times" w:hAnsi="Times" w:cs="Times"/>
                <w:sz w:val="16"/>
                <w:szCs w:val="16"/>
              </w:rPr>
              <w:t>with same SCS between 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CD4CE2" w14:textId="3179EA50"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highlight w:val="yellow"/>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0B3466" w14:textId="2D1ED2D5"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E5ECAB" w14:textId="128B1211"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B53E20" w14:textId="7C40E419"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75B7A89" w14:textId="315B48D3" w:rsidR="0084584B" w:rsidRPr="0084584B" w:rsidRDefault="0084584B" w:rsidP="0084584B">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B78BA34" w14:textId="607B8FB0" w:rsidR="0084584B" w:rsidRPr="0084584B" w:rsidRDefault="0084584B" w:rsidP="0084584B">
            <w:pPr>
              <w:keepNext/>
              <w:keepLines/>
              <w:rPr>
                <w:rFonts w:ascii="Times" w:eastAsia="SimSun" w:hAnsi="Times" w:cs="Times"/>
                <w:color w:val="000000"/>
                <w:sz w:val="16"/>
                <w:szCs w:val="16"/>
                <w:lang w:eastAsia="ja-JP"/>
              </w:rPr>
            </w:pPr>
            <w:r w:rsidRPr="0084584B">
              <w:rPr>
                <w:rFonts w:ascii="Times" w:hAnsi="Times" w:cs="Times"/>
                <w:sz w:val="16"/>
                <w:szCs w:val="16"/>
                <w:lang w:eastAsia="ja-JP"/>
              </w:rPr>
              <w:t xml:space="preserve">Optional with capability </w:t>
            </w:r>
            <w:proofErr w:type="spellStart"/>
            <w:r w:rsidRPr="0084584B">
              <w:rPr>
                <w:rFonts w:ascii="Times" w:hAnsi="Times" w:cs="Times"/>
                <w:sz w:val="16"/>
                <w:szCs w:val="16"/>
                <w:lang w:eastAsia="ja-JP"/>
              </w:rPr>
              <w:t>signaling</w:t>
            </w:r>
            <w:proofErr w:type="spellEnd"/>
          </w:p>
        </w:tc>
      </w:tr>
      <w:tr w:rsidR="0084584B" w:rsidRPr="0084584B" w14:paraId="1C584427" w14:textId="77777777" w:rsidTr="008458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79CC24BC" w14:textId="7F442F78"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lastRenderedPageBreak/>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7AA2F7E" w14:textId="75DE1B4E"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49-1a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6ECC911" w14:textId="64CA8455"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Multi-cell PDSCH scheduling by DCI format 1_3 on a scheduling cell not included in a set of cells with same SCS/carrier type between scheduling cell and cells in the set</w:t>
            </w:r>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48439A9A" w14:textId="77777777" w:rsidR="0084584B" w:rsidRPr="0084584B" w:rsidRDefault="0084584B" w:rsidP="0084584B">
            <w:pPr>
              <w:rPr>
                <w:rFonts w:ascii="Times" w:eastAsia="ＭＳ ゴシック" w:hAnsi="Times" w:cs="Times"/>
                <w:color w:val="000000" w:themeColor="text1"/>
                <w:sz w:val="16"/>
                <w:szCs w:val="16"/>
                <w:lang w:eastAsia="ja-JP"/>
              </w:rPr>
            </w:pPr>
            <w:r w:rsidRPr="0084584B">
              <w:rPr>
                <w:rFonts w:ascii="Times" w:hAnsi="Times" w:cs="Times"/>
                <w:color w:val="000000" w:themeColor="text1"/>
                <w:sz w:val="16"/>
                <w:szCs w:val="16"/>
              </w:rPr>
              <w:t>1) UE supports monitoring DCI format 1_3 for DL scheduling where scheduling cell is not included in a set of cells in same PUCCH group.</w:t>
            </w:r>
          </w:p>
          <w:p w14:paraId="648EEB19" w14:textId="77777777" w:rsidR="0084584B" w:rsidRPr="0084584B" w:rsidRDefault="0084584B" w:rsidP="0084584B">
            <w:pPr>
              <w:rPr>
                <w:rFonts w:ascii="Times" w:hAnsi="Times" w:cs="Times"/>
                <w:color w:val="000000" w:themeColor="text1"/>
                <w:sz w:val="16"/>
                <w:szCs w:val="16"/>
              </w:rPr>
            </w:pPr>
            <w:r w:rsidRPr="0084584B">
              <w:rPr>
                <w:rFonts w:ascii="Times" w:hAnsi="Times" w:cs="Times"/>
                <w:color w:val="000000" w:themeColor="text1"/>
                <w:sz w:val="16"/>
                <w:szCs w:val="16"/>
              </w:rPr>
              <w:t xml:space="preserve">2) Scheduling cell is </w:t>
            </w:r>
            <w:proofErr w:type="spellStart"/>
            <w:r w:rsidRPr="0084584B">
              <w:rPr>
                <w:rFonts w:ascii="Times" w:hAnsi="Times" w:cs="Times"/>
                <w:color w:val="000000" w:themeColor="text1"/>
                <w:sz w:val="16"/>
                <w:szCs w:val="16"/>
              </w:rPr>
              <w:t>PCell</w:t>
            </w:r>
            <w:proofErr w:type="spellEnd"/>
            <w:r w:rsidRPr="0084584B">
              <w:rPr>
                <w:rFonts w:ascii="Times" w:hAnsi="Times" w:cs="Times"/>
                <w:color w:val="000000" w:themeColor="text1"/>
                <w:sz w:val="16"/>
                <w:szCs w:val="16"/>
              </w:rPr>
              <w:t xml:space="preserve"> or </w:t>
            </w:r>
            <w:proofErr w:type="spellStart"/>
            <w:r w:rsidRPr="0084584B">
              <w:rPr>
                <w:rFonts w:ascii="Times" w:hAnsi="Times" w:cs="Times"/>
                <w:color w:val="000000" w:themeColor="text1"/>
                <w:sz w:val="16"/>
                <w:szCs w:val="16"/>
              </w:rPr>
              <w:t>SCell</w:t>
            </w:r>
            <w:proofErr w:type="spellEnd"/>
            <w:r w:rsidRPr="0084584B">
              <w:rPr>
                <w:rFonts w:ascii="Times" w:hAnsi="Times" w:cs="Times"/>
                <w:color w:val="000000" w:themeColor="text1"/>
                <w:sz w:val="16"/>
                <w:szCs w:val="16"/>
              </w:rPr>
              <w:t xml:space="preserve">, and a set of cells includes only </w:t>
            </w:r>
            <w:proofErr w:type="spellStart"/>
            <w:r w:rsidRPr="0084584B">
              <w:rPr>
                <w:rFonts w:ascii="Times" w:hAnsi="Times" w:cs="Times"/>
                <w:color w:val="000000" w:themeColor="text1"/>
                <w:sz w:val="16"/>
                <w:szCs w:val="16"/>
              </w:rPr>
              <w:t>SCells</w:t>
            </w:r>
            <w:proofErr w:type="spellEnd"/>
            <w:r w:rsidRPr="0084584B">
              <w:rPr>
                <w:rFonts w:ascii="Times" w:hAnsi="Times" w:cs="Times"/>
                <w:color w:val="000000" w:themeColor="text1"/>
                <w:sz w:val="16"/>
                <w:szCs w:val="16"/>
              </w:rPr>
              <w:t>.</w:t>
            </w:r>
          </w:p>
          <w:p w14:paraId="59DE0029" w14:textId="77777777" w:rsidR="0084584B" w:rsidRPr="0084584B" w:rsidRDefault="0084584B" w:rsidP="0084584B">
            <w:pPr>
              <w:rPr>
                <w:rFonts w:ascii="Times" w:hAnsi="Times" w:cs="Times"/>
                <w:color w:val="000000" w:themeColor="text1"/>
                <w:sz w:val="16"/>
                <w:szCs w:val="16"/>
              </w:rPr>
            </w:pPr>
            <w:r w:rsidRPr="0084584B">
              <w:rPr>
                <w:rFonts w:ascii="Times" w:hAnsi="Times" w:cs="Times"/>
                <w:color w:val="000000" w:themeColor="text1"/>
                <w:sz w:val="16"/>
                <w:szCs w:val="16"/>
              </w:rPr>
              <w:t>3) Scheduling cell and co-scheduled cells have same SCS/carrier type (licensed or unlicensed, FR1 or FR2-1 or FR2-2).</w:t>
            </w:r>
          </w:p>
          <w:p w14:paraId="34B91C2E" w14:textId="77777777" w:rsidR="0084584B" w:rsidRPr="0084584B" w:rsidRDefault="0084584B" w:rsidP="0084584B">
            <w:pPr>
              <w:rPr>
                <w:rFonts w:ascii="Times" w:hAnsi="Times" w:cs="Times"/>
                <w:color w:val="000000" w:themeColor="text1"/>
                <w:sz w:val="16"/>
                <w:szCs w:val="16"/>
              </w:rPr>
            </w:pPr>
            <w:r w:rsidRPr="0084584B">
              <w:rPr>
                <w:rFonts w:ascii="Times" w:hAnsi="Times" w:cs="Times"/>
                <w:color w:val="000000" w:themeColor="text1"/>
                <w:sz w:val="16"/>
                <w:szCs w:val="16"/>
              </w:rPr>
              <w:t>4) Max number of co-scheduled cells supported by UE is reported with candidate value set of {[2, 3, 4]}</w:t>
            </w:r>
          </w:p>
          <w:p w14:paraId="3C7AF125" w14:textId="77777777" w:rsidR="0084584B" w:rsidRPr="0084584B" w:rsidRDefault="0084584B" w:rsidP="0084584B">
            <w:pPr>
              <w:rPr>
                <w:rFonts w:ascii="Times" w:hAnsi="Times" w:cs="Times"/>
                <w:color w:val="000000" w:themeColor="text1"/>
                <w:sz w:val="16"/>
                <w:szCs w:val="16"/>
              </w:rPr>
            </w:pPr>
            <w:r w:rsidRPr="0084584B">
              <w:rPr>
                <w:rFonts w:ascii="Times" w:hAnsi="Times" w:cs="Times"/>
                <w:color w:val="000000" w:themeColor="text1"/>
                <w:sz w:val="16"/>
                <w:szCs w:val="16"/>
              </w:rPr>
              <w:t>5) UE can be configured with at least one set of cells. Maximum number of sets for a UE in total and maximum number of sets for a same scheduling cell are reported in FG49-4</w:t>
            </w:r>
          </w:p>
          <w:p w14:paraId="5381E983" w14:textId="77777777" w:rsidR="0084584B" w:rsidRPr="0084584B" w:rsidRDefault="0084584B" w:rsidP="0084584B">
            <w:pPr>
              <w:rPr>
                <w:rFonts w:ascii="Times" w:hAnsi="Times" w:cs="Times"/>
                <w:color w:val="000000" w:themeColor="text1"/>
                <w:sz w:val="16"/>
                <w:szCs w:val="16"/>
              </w:rPr>
            </w:pPr>
            <w:r w:rsidRPr="0084584B">
              <w:rPr>
                <w:rFonts w:ascii="Times" w:hAnsi="Times" w:cs="Times"/>
                <w:color w:val="000000" w:themeColor="text1"/>
                <w:sz w:val="16"/>
                <w:szCs w:val="16"/>
              </w:rPr>
              <w:t>6) HARQ feedback based on Type 1 HARQ codebook</w:t>
            </w:r>
          </w:p>
          <w:p w14:paraId="3215133C" w14:textId="39E834F6" w:rsidR="0084584B" w:rsidRPr="0084584B" w:rsidRDefault="0084584B" w:rsidP="0084584B">
            <w:pPr>
              <w:rPr>
                <w:rFonts w:ascii="Times" w:eastAsia="ＭＳ ゴシック" w:hAnsi="Times" w:cs="Times"/>
                <w:color w:val="000000"/>
                <w:sz w:val="16"/>
                <w:szCs w:val="16"/>
                <w:lang w:eastAsia="ja-JP"/>
              </w:rPr>
            </w:pPr>
            <w:r w:rsidRPr="0084584B">
              <w:rPr>
                <w:rFonts w:ascii="Times" w:hAnsi="Times" w:cs="Times"/>
                <w:color w:val="000000" w:themeColor="text1"/>
                <w:sz w:val="16"/>
                <w:szCs w:val="16"/>
              </w:rPr>
              <w:t>7) FDRA field based co-scheduled cell indication</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D8FBDA9" w14:textId="1C448A33"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6-10 (CCS with same SCS)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E6BE691" w14:textId="0C768F49"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4C79315A" w14:textId="2A8D2314" w:rsidR="0084584B" w:rsidRPr="0084584B" w:rsidRDefault="0084584B" w:rsidP="0084584B">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0671A04" w14:textId="3B63A54F" w:rsidR="0084584B" w:rsidRPr="0084584B" w:rsidRDefault="0084584B" w:rsidP="0084584B">
            <w:pPr>
              <w:keepNext/>
              <w:keepLines/>
              <w:rPr>
                <w:rFonts w:ascii="Times" w:eastAsia="SimSun" w:hAnsi="Times" w:cs="Times"/>
                <w:color w:val="000000"/>
                <w:sz w:val="16"/>
                <w:szCs w:val="16"/>
                <w:lang w:val="en-US" w:eastAsia="zh-CN"/>
              </w:rPr>
            </w:pPr>
            <w:r w:rsidRPr="0084584B">
              <w:rPr>
                <w:rFonts w:ascii="Times" w:eastAsia="ＭＳ 明朝" w:hAnsi="Times" w:cs="Times"/>
                <w:color w:val="000000" w:themeColor="text1"/>
                <w:sz w:val="16"/>
                <w:szCs w:val="16"/>
                <w:lang w:val="en-US" w:eastAsia="ja-JP"/>
              </w:rPr>
              <w:t xml:space="preserve">UE does not support multi-cell PDSCH scheduling by DCI format 1_3 on a scheduling cell which is not included in a set of cells with same SCS/carrier type </w:t>
            </w:r>
            <w:r w:rsidRPr="0084584B">
              <w:rPr>
                <w:rFonts w:ascii="Times" w:eastAsia="ＭＳ 明朝" w:hAnsi="Times" w:cs="Times"/>
                <w:color w:val="000000" w:themeColor="text1"/>
                <w:sz w:val="16"/>
                <w:szCs w:val="16"/>
                <w:lang w:eastAsia="ja-JP"/>
              </w:rPr>
              <w:t>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E5E00DD" w14:textId="78C98D9B"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7541054" w14:textId="674A5F34"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F032BAC" w14:textId="2B333D50"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7AF586D" w14:textId="67C3DD5C"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3CE01980" w14:textId="7E9E910A" w:rsidR="0084584B" w:rsidRPr="0084584B" w:rsidRDefault="0084584B" w:rsidP="0084584B">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7C3F1D69" w14:textId="600FEE35" w:rsidR="0084584B" w:rsidRPr="0084584B" w:rsidRDefault="0084584B" w:rsidP="0084584B">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r w:rsidR="0084584B" w:rsidRPr="0084584B" w14:paraId="30ED3449" w14:textId="77777777" w:rsidTr="008458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3B3B27" w14:textId="5E3254A6" w:rsidR="0084584B" w:rsidRPr="0084584B" w:rsidRDefault="0084584B" w:rsidP="0084584B">
            <w:pPr>
              <w:keepNext/>
              <w:keepLines/>
              <w:rPr>
                <w:rFonts w:ascii="Times" w:eastAsia="SimSun" w:hAnsi="Times" w:cs="Times"/>
                <w:color w:val="000000"/>
                <w:sz w:val="16"/>
                <w:szCs w:val="16"/>
                <w:lang w:val="nl-NL" w:eastAsia="ja-JP"/>
              </w:rPr>
            </w:pPr>
            <w:r w:rsidRPr="0084584B">
              <w:rPr>
                <w:rFonts w:ascii="Times" w:eastAsia="ＭＳ 明朝" w:hAnsi="Times" w:cs="Times"/>
                <w:sz w:val="16"/>
                <w:szCs w:val="16"/>
                <w:lang w:eastAsia="ja-JP"/>
              </w:rPr>
              <w:lastRenderedPageBreak/>
              <w:t xml:space="preserve">49. </w:t>
            </w:r>
            <w:proofErr w:type="spellStart"/>
            <w:r w:rsidRPr="0084584B">
              <w:rPr>
                <w:rFonts w:ascii="Times" w:eastAsia="ＭＳ 明朝" w:hAnsi="Times" w:cs="Times"/>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58F65F" w14:textId="4BE645A3"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49-1b</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F084FC" w14:textId="5C0A562E"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Multi-cell PDSCH scheduling by DCI format 1_3 on a scheduling cell not included in a set of cells with different SCS/carrier type between scheduling cell and cells in the set</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39905FE" w14:textId="77777777" w:rsidR="0084584B" w:rsidRPr="0084584B" w:rsidRDefault="0084584B" w:rsidP="0084584B">
            <w:pPr>
              <w:rPr>
                <w:rFonts w:ascii="Times" w:eastAsia="ＭＳ ゴシック" w:hAnsi="Times" w:cs="Times"/>
                <w:sz w:val="16"/>
                <w:szCs w:val="16"/>
                <w:lang w:eastAsia="ja-JP"/>
              </w:rPr>
            </w:pPr>
            <w:r w:rsidRPr="0084584B">
              <w:rPr>
                <w:rFonts w:ascii="Times" w:hAnsi="Times" w:cs="Times"/>
                <w:sz w:val="16"/>
                <w:szCs w:val="16"/>
              </w:rPr>
              <w:t>1) UE supports monitoring DCI format 1_3 for DL scheduling where scheduling cell is not included in a set of cells in same PUCCH group.</w:t>
            </w:r>
          </w:p>
          <w:p w14:paraId="7087AE99" w14:textId="77777777" w:rsidR="0084584B" w:rsidRPr="0084584B" w:rsidRDefault="0084584B" w:rsidP="0084584B">
            <w:pPr>
              <w:rPr>
                <w:rFonts w:ascii="Times" w:hAnsi="Times" w:cs="Times"/>
                <w:sz w:val="16"/>
                <w:szCs w:val="16"/>
              </w:rPr>
            </w:pPr>
            <w:r w:rsidRPr="0084584B">
              <w:rPr>
                <w:rFonts w:ascii="Times" w:hAnsi="Times" w:cs="Times"/>
                <w:sz w:val="16"/>
                <w:szCs w:val="16"/>
              </w:rPr>
              <w:t xml:space="preserve">2) Scheduling cell is </w:t>
            </w:r>
            <w:proofErr w:type="spellStart"/>
            <w:r w:rsidRPr="0084584B">
              <w:rPr>
                <w:rFonts w:ascii="Times" w:hAnsi="Times" w:cs="Times"/>
                <w:sz w:val="16"/>
                <w:szCs w:val="16"/>
              </w:rPr>
              <w:t>PCell</w:t>
            </w:r>
            <w:proofErr w:type="spellEnd"/>
            <w:r w:rsidRPr="0084584B">
              <w:rPr>
                <w:rFonts w:ascii="Times" w:hAnsi="Times" w:cs="Times"/>
                <w:sz w:val="16"/>
                <w:szCs w:val="16"/>
              </w:rPr>
              <w:t xml:space="preserve"> or </w:t>
            </w:r>
            <w:proofErr w:type="spellStart"/>
            <w:r w:rsidRPr="0084584B">
              <w:rPr>
                <w:rFonts w:ascii="Times" w:hAnsi="Times" w:cs="Times"/>
                <w:sz w:val="16"/>
                <w:szCs w:val="16"/>
              </w:rPr>
              <w:t>SCell</w:t>
            </w:r>
            <w:proofErr w:type="spellEnd"/>
            <w:r w:rsidRPr="0084584B">
              <w:rPr>
                <w:rFonts w:ascii="Times" w:hAnsi="Times" w:cs="Times"/>
                <w:sz w:val="16"/>
                <w:szCs w:val="16"/>
              </w:rPr>
              <w:t xml:space="preserve">, and a set of cells includes only </w:t>
            </w:r>
            <w:proofErr w:type="spellStart"/>
            <w:r w:rsidRPr="0084584B">
              <w:rPr>
                <w:rFonts w:ascii="Times" w:hAnsi="Times" w:cs="Times"/>
                <w:sz w:val="16"/>
                <w:szCs w:val="16"/>
              </w:rPr>
              <w:t>SCells</w:t>
            </w:r>
            <w:proofErr w:type="spellEnd"/>
            <w:r w:rsidRPr="0084584B">
              <w:rPr>
                <w:rFonts w:ascii="Times" w:hAnsi="Times" w:cs="Times"/>
                <w:sz w:val="16"/>
                <w:szCs w:val="16"/>
              </w:rPr>
              <w:t>.</w:t>
            </w:r>
          </w:p>
          <w:p w14:paraId="20420ECF" w14:textId="77777777" w:rsidR="0084584B" w:rsidRPr="0084584B" w:rsidRDefault="0084584B" w:rsidP="0084584B">
            <w:pPr>
              <w:rPr>
                <w:rFonts w:ascii="Times" w:hAnsi="Times" w:cs="Times"/>
                <w:sz w:val="16"/>
                <w:szCs w:val="16"/>
              </w:rPr>
            </w:pPr>
            <w:r w:rsidRPr="0084584B">
              <w:rPr>
                <w:rFonts w:ascii="Times" w:hAnsi="Times" w:cs="Times"/>
                <w:sz w:val="16"/>
                <w:szCs w:val="16"/>
              </w:rPr>
              <w:t>3a) Scheduling cell and co-scheduled cells have different SCS. The set of co-scheduled cells share the same SCS and carrier type</w:t>
            </w:r>
          </w:p>
          <w:p w14:paraId="213ECBFB" w14:textId="77777777" w:rsidR="0084584B" w:rsidRPr="0084584B" w:rsidRDefault="0084584B" w:rsidP="0084584B">
            <w:pPr>
              <w:rPr>
                <w:rFonts w:ascii="Times" w:hAnsi="Times" w:cs="Times"/>
                <w:sz w:val="16"/>
                <w:szCs w:val="16"/>
              </w:rPr>
            </w:pPr>
            <w:r w:rsidRPr="0084584B">
              <w:rPr>
                <w:rFonts w:ascii="Times" w:hAnsi="Times" w:cs="Times"/>
                <w:sz w:val="16"/>
                <w:szCs w:val="16"/>
              </w:rPr>
              <w:t>Candidate value set for component 3a:</w:t>
            </w:r>
          </w:p>
          <w:p w14:paraId="0124192E" w14:textId="77777777" w:rsidR="0084584B" w:rsidRPr="0084584B" w:rsidRDefault="0084584B" w:rsidP="0084584B">
            <w:pPr>
              <w:pStyle w:val="ad"/>
              <w:numPr>
                <w:ilvl w:val="0"/>
                <w:numId w:val="16"/>
              </w:numPr>
              <w:ind w:leftChars="0"/>
              <w:rPr>
                <w:rFonts w:ascii="Times" w:hAnsi="Times" w:cs="Times"/>
                <w:sz w:val="16"/>
                <w:szCs w:val="16"/>
              </w:rPr>
            </w:pPr>
            <w:r w:rsidRPr="0084584B">
              <w:rPr>
                <w:rFonts w:ascii="Times" w:hAnsi="Times" w:cs="Times"/>
                <w:sz w:val="16"/>
                <w:szCs w:val="16"/>
              </w:rPr>
              <w:t>{Scheduling cell of lower SCS and scheduled cells of higher SCS, Scheduling cell of higher SCS and scheduled cells of lower SCS, both}</w:t>
            </w:r>
          </w:p>
          <w:p w14:paraId="60E6A7A4" w14:textId="77777777" w:rsidR="0084584B" w:rsidRPr="0084584B" w:rsidRDefault="0084584B" w:rsidP="0084584B">
            <w:pPr>
              <w:rPr>
                <w:rFonts w:ascii="Times" w:hAnsi="Times" w:cs="Times"/>
                <w:sz w:val="16"/>
                <w:szCs w:val="16"/>
              </w:rPr>
            </w:pPr>
            <w:r w:rsidRPr="0084584B">
              <w:rPr>
                <w:rFonts w:ascii="Times" w:hAnsi="Times" w:cs="Times"/>
                <w:sz w:val="16"/>
                <w:szCs w:val="16"/>
              </w:rPr>
              <w:t>3b) Scheduling cell and co-scheduled cells have same or different carrier type (FR1 licensed FDD or FR1 licensed TDD or FR1 unlicensed TDD or FR2-1 or FR2-2).</w:t>
            </w:r>
          </w:p>
          <w:p w14:paraId="0BBA25AF" w14:textId="77777777" w:rsidR="0084584B" w:rsidRPr="0084584B" w:rsidRDefault="0084584B" w:rsidP="0084584B">
            <w:pPr>
              <w:rPr>
                <w:rFonts w:ascii="Times" w:hAnsi="Times" w:cs="Times"/>
                <w:sz w:val="16"/>
                <w:szCs w:val="16"/>
              </w:rPr>
            </w:pPr>
            <w:r w:rsidRPr="0084584B">
              <w:rPr>
                <w:rFonts w:ascii="Times" w:hAnsi="Times" w:cs="Times"/>
                <w:sz w:val="16"/>
                <w:szCs w:val="16"/>
              </w:rPr>
              <w:t>Candidate value set for component 3b:</w:t>
            </w:r>
          </w:p>
          <w:p w14:paraId="7F44671D" w14:textId="77777777" w:rsidR="0084584B" w:rsidRPr="0084584B" w:rsidRDefault="0084584B" w:rsidP="0084584B">
            <w:pPr>
              <w:pStyle w:val="ad"/>
              <w:numPr>
                <w:ilvl w:val="0"/>
                <w:numId w:val="16"/>
              </w:numPr>
              <w:ind w:leftChars="0"/>
              <w:rPr>
                <w:rFonts w:ascii="Times" w:hAnsi="Times" w:cs="Times"/>
                <w:sz w:val="16"/>
                <w:szCs w:val="16"/>
              </w:rPr>
            </w:pPr>
            <w:r w:rsidRPr="0084584B">
              <w:rPr>
                <w:rFonts w:ascii="Times" w:hAnsi="Times" w:cs="Times"/>
                <w:sz w:val="16"/>
                <w:szCs w:val="16"/>
                <w:highlight w:val="yellow"/>
              </w:rPr>
              <w:t>[Bitmap]</w:t>
            </w:r>
            <w:r w:rsidRPr="0084584B">
              <w:rPr>
                <w:rFonts w:ascii="Times" w:hAnsi="Times" w:cs="Times"/>
                <w:sz w:val="16"/>
                <w:szCs w:val="16"/>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7E34BABE" w14:textId="77777777" w:rsidR="0084584B" w:rsidRPr="0084584B" w:rsidRDefault="0084584B" w:rsidP="0084584B">
            <w:pPr>
              <w:rPr>
                <w:rFonts w:ascii="Times" w:hAnsi="Times" w:cs="Times"/>
                <w:sz w:val="16"/>
                <w:szCs w:val="16"/>
              </w:rPr>
            </w:pPr>
            <w:r w:rsidRPr="0084584B">
              <w:rPr>
                <w:rFonts w:ascii="Times" w:hAnsi="Times" w:cs="Times"/>
                <w:sz w:val="16"/>
                <w:szCs w:val="16"/>
                <w:highlight w:val="yellow"/>
              </w:rPr>
              <w:t>FFS: relation between 3a and 3b</w:t>
            </w:r>
          </w:p>
          <w:p w14:paraId="47ED0AED" w14:textId="77777777" w:rsidR="0084584B" w:rsidRPr="0084584B" w:rsidRDefault="0084584B" w:rsidP="0084584B">
            <w:pPr>
              <w:rPr>
                <w:rFonts w:ascii="Times" w:hAnsi="Times" w:cs="Times"/>
                <w:sz w:val="16"/>
                <w:szCs w:val="16"/>
                <w:lang w:val="en-US"/>
              </w:rPr>
            </w:pPr>
            <w:r w:rsidRPr="0084584B">
              <w:rPr>
                <w:rFonts w:ascii="Times" w:hAnsi="Times" w:cs="Times"/>
                <w:sz w:val="16"/>
                <w:szCs w:val="16"/>
                <w:highlight w:val="yellow"/>
                <w:lang w:val="en-US"/>
              </w:rPr>
              <w:t>FFS: whether/how to indicate support of scheduling on unlicensed band(s)</w:t>
            </w:r>
          </w:p>
          <w:p w14:paraId="6BC90255" w14:textId="77777777" w:rsidR="0084584B" w:rsidRPr="0084584B" w:rsidRDefault="0084584B" w:rsidP="0084584B">
            <w:pPr>
              <w:rPr>
                <w:rFonts w:ascii="Times" w:hAnsi="Times" w:cs="Times"/>
                <w:sz w:val="16"/>
                <w:szCs w:val="16"/>
                <w:lang w:val="en-US"/>
              </w:rPr>
            </w:pPr>
            <w:r w:rsidRPr="0084584B">
              <w:rPr>
                <w:rFonts w:ascii="Times" w:hAnsi="Times" w:cs="Times"/>
                <w:sz w:val="16"/>
                <w:szCs w:val="16"/>
              </w:rPr>
              <w:t>4) Max number of co-scheduled cells per set of cells supported by UE is reported with candidate value set of {2, 3, 4}.</w:t>
            </w:r>
            <w:r w:rsidRPr="0084584B">
              <w:rPr>
                <w:rFonts w:ascii="Times" w:hAnsi="Times" w:cs="Times"/>
                <w:sz w:val="16"/>
                <w:szCs w:val="16"/>
                <w:highlight w:val="yellow"/>
                <w:lang w:val="en-US"/>
              </w:rPr>
              <w:t xml:space="preserve"> FFS whether to report separately for the reported combinations between scheduling and scheduled cells in components 3a/3b</w:t>
            </w:r>
          </w:p>
          <w:p w14:paraId="196B67B9" w14:textId="77777777" w:rsidR="0084584B" w:rsidRPr="0084584B" w:rsidRDefault="0084584B" w:rsidP="0084584B">
            <w:pPr>
              <w:rPr>
                <w:rFonts w:ascii="Times" w:hAnsi="Times" w:cs="Times"/>
                <w:sz w:val="16"/>
                <w:szCs w:val="16"/>
                <w:lang w:val="en-US"/>
              </w:rPr>
            </w:pPr>
            <w:r w:rsidRPr="0084584B">
              <w:rPr>
                <w:rFonts w:ascii="Times" w:hAnsi="Times" w:cs="Times"/>
                <w:sz w:val="16"/>
                <w:szCs w:val="16"/>
              </w:rPr>
              <w:t>5) Max number of sets of cells supported by UE</w:t>
            </w:r>
            <w:r w:rsidRPr="0084584B">
              <w:rPr>
                <w:rFonts w:ascii="Times" w:hAnsi="Times" w:cs="Times"/>
                <w:sz w:val="16"/>
                <w:szCs w:val="16"/>
                <w:shd w:val="clear" w:color="auto" w:fill="FFFF00"/>
              </w:rPr>
              <w:t xml:space="preserve"> [per PUCCH group]</w:t>
            </w:r>
            <w:r w:rsidRPr="0084584B">
              <w:rPr>
                <w:rFonts w:ascii="Times" w:hAnsi="Times" w:cs="Times"/>
                <w:sz w:val="16"/>
                <w:szCs w:val="16"/>
              </w:rPr>
              <w:t>: Candidate value set of {</w:t>
            </w:r>
            <w:r w:rsidRPr="0084584B">
              <w:rPr>
                <w:rFonts w:ascii="Times" w:hAnsi="Times" w:cs="Times"/>
                <w:sz w:val="16"/>
                <w:szCs w:val="16"/>
                <w:shd w:val="clear" w:color="auto" w:fill="FFFF00"/>
              </w:rPr>
              <w:t>[1, 2, 3, 4]</w:t>
            </w:r>
            <w:r w:rsidRPr="0084584B">
              <w:rPr>
                <w:rFonts w:ascii="Times" w:hAnsi="Times" w:cs="Times"/>
                <w:sz w:val="16"/>
                <w:szCs w:val="16"/>
              </w:rPr>
              <w:t xml:space="preserve">}, </w:t>
            </w:r>
            <w:r w:rsidRPr="0084584B">
              <w:rPr>
                <w:rFonts w:ascii="Times" w:hAnsi="Times" w:cs="Times"/>
                <w:sz w:val="16"/>
                <w:szCs w:val="16"/>
                <w:highlight w:val="yellow"/>
                <w:lang w:val="en-US"/>
              </w:rPr>
              <w:t>FFS whether to separately report for primary and secondary PUCCH cell groups, FFS whether to report separately for the reported combinations between scheduling and scheduled cells in components 3a/3b</w:t>
            </w:r>
          </w:p>
          <w:p w14:paraId="4876ECF6" w14:textId="77777777" w:rsidR="0084584B" w:rsidRPr="0084584B" w:rsidRDefault="0084584B" w:rsidP="0084584B">
            <w:pPr>
              <w:rPr>
                <w:rFonts w:ascii="Times" w:hAnsi="Times" w:cs="Times"/>
                <w:sz w:val="16"/>
                <w:szCs w:val="16"/>
                <w:lang w:val="en-US"/>
              </w:rPr>
            </w:pPr>
            <w:r w:rsidRPr="0084584B">
              <w:rPr>
                <w:rFonts w:ascii="Times" w:hAnsi="Times" w:cs="Times"/>
                <w:sz w:val="16"/>
                <w:szCs w:val="16"/>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156D8185" w14:textId="77777777" w:rsidR="0084584B" w:rsidRPr="0084584B" w:rsidRDefault="0084584B" w:rsidP="0084584B">
            <w:pPr>
              <w:rPr>
                <w:rFonts w:ascii="Times" w:hAnsi="Times" w:cs="Times"/>
                <w:sz w:val="16"/>
                <w:szCs w:val="16"/>
              </w:rPr>
            </w:pPr>
            <w:r w:rsidRPr="0084584B">
              <w:rPr>
                <w:rFonts w:ascii="Times" w:hAnsi="Times" w:cs="Times"/>
                <w:sz w:val="16"/>
                <w:szCs w:val="16"/>
              </w:rPr>
              <w:t>6) Max number of sets of cells supported by UE for a same scheduling cell: Candidate value set of {</w:t>
            </w:r>
            <w:r w:rsidRPr="0084584B">
              <w:rPr>
                <w:rFonts w:ascii="Times" w:hAnsi="Times" w:cs="Times"/>
                <w:sz w:val="16"/>
                <w:szCs w:val="16"/>
                <w:shd w:val="clear" w:color="auto" w:fill="FFFF00"/>
              </w:rPr>
              <w:t>[1, 2, 3, 4]</w:t>
            </w:r>
            <w:r w:rsidRPr="0084584B">
              <w:rPr>
                <w:rFonts w:ascii="Times" w:hAnsi="Times" w:cs="Times"/>
                <w:sz w:val="16"/>
                <w:szCs w:val="16"/>
              </w:rPr>
              <w:t xml:space="preserve">}, </w:t>
            </w:r>
            <w:r w:rsidRPr="0084584B">
              <w:rPr>
                <w:rFonts w:ascii="Times" w:hAnsi="Times" w:cs="Times"/>
                <w:sz w:val="16"/>
                <w:szCs w:val="16"/>
                <w:highlight w:val="yellow"/>
                <w:lang w:val="en-US"/>
              </w:rPr>
              <w:t>FFS whether to report separately for the reported combinations between scheduling and scheduled cells in components 3a/3b</w:t>
            </w:r>
          </w:p>
          <w:p w14:paraId="250E913A" w14:textId="77777777" w:rsidR="0084584B" w:rsidRPr="0084584B" w:rsidRDefault="0084584B" w:rsidP="0084584B">
            <w:pPr>
              <w:rPr>
                <w:rFonts w:ascii="Times" w:hAnsi="Times" w:cs="Times"/>
                <w:sz w:val="16"/>
                <w:szCs w:val="16"/>
                <w:lang w:val="en-US"/>
              </w:rPr>
            </w:pPr>
            <w:r w:rsidRPr="0084584B">
              <w:rPr>
                <w:rFonts w:ascii="Times" w:hAnsi="Times" w:cs="Times"/>
                <w:sz w:val="16"/>
                <w:szCs w:val="16"/>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AE6239B" w14:textId="77777777" w:rsidR="0084584B" w:rsidRPr="0084584B" w:rsidRDefault="0084584B" w:rsidP="0084584B">
            <w:pPr>
              <w:rPr>
                <w:rFonts w:ascii="Times" w:hAnsi="Times" w:cs="Times"/>
                <w:strike/>
                <w:sz w:val="16"/>
                <w:szCs w:val="16"/>
              </w:rPr>
            </w:pPr>
            <w:r w:rsidRPr="0084584B">
              <w:rPr>
                <w:rFonts w:ascii="Times" w:hAnsi="Times" w:cs="Times"/>
                <w:sz w:val="16"/>
                <w:szCs w:val="16"/>
              </w:rPr>
              <w:t xml:space="preserve">7) HARQ feedback based on Type 1 HARQ codebook, </w:t>
            </w:r>
            <w:r w:rsidRPr="0084584B">
              <w:rPr>
                <w:rFonts w:ascii="Times" w:hAnsi="Times" w:cs="Times"/>
                <w:sz w:val="16"/>
                <w:szCs w:val="16"/>
                <w:highlight w:val="yellow"/>
              </w:rPr>
              <w:t>FFS Type 2 HARQ codebook</w:t>
            </w:r>
          </w:p>
          <w:p w14:paraId="29F0BA5E" w14:textId="77777777" w:rsidR="0084584B" w:rsidRPr="0084584B" w:rsidRDefault="0084584B" w:rsidP="0084584B">
            <w:pPr>
              <w:rPr>
                <w:rFonts w:ascii="Times" w:hAnsi="Times" w:cs="Times"/>
                <w:sz w:val="16"/>
                <w:szCs w:val="16"/>
              </w:rPr>
            </w:pPr>
            <w:r w:rsidRPr="0084584B">
              <w:rPr>
                <w:rFonts w:ascii="Times" w:hAnsi="Times" w:cs="Times"/>
                <w:sz w:val="16"/>
                <w:szCs w:val="16"/>
              </w:rPr>
              <w:t>8) Supported co-scheduled cell indication schemes: Candidate value set of {FDRA field based, co-scheduled cell indicator field based, both}</w:t>
            </w:r>
          </w:p>
          <w:p w14:paraId="132A5F73" w14:textId="77777777" w:rsidR="0084584B" w:rsidRPr="0084584B" w:rsidRDefault="0084584B" w:rsidP="0084584B">
            <w:pPr>
              <w:rPr>
                <w:rFonts w:ascii="Times" w:hAnsi="Times" w:cs="Times"/>
                <w:sz w:val="16"/>
                <w:szCs w:val="16"/>
              </w:rPr>
            </w:pPr>
            <w:r w:rsidRPr="0084584B">
              <w:rPr>
                <w:rFonts w:ascii="Times" w:hAnsi="Times" w:cs="Times"/>
                <w:sz w:val="16"/>
                <w:szCs w:val="16"/>
                <w:highlight w:val="yellow"/>
              </w:rPr>
              <w:t>[9) Supported types for ‘Antenna port(s)’ field: Candidate value set of {Type-2, Type 1A and Type-2}]</w:t>
            </w:r>
          </w:p>
          <w:p w14:paraId="5B9C7433" w14:textId="77777777" w:rsidR="0084584B" w:rsidRPr="0084584B" w:rsidRDefault="0084584B" w:rsidP="0084584B">
            <w:pPr>
              <w:rPr>
                <w:rFonts w:ascii="Times" w:hAnsi="Times" w:cs="Times"/>
                <w:sz w:val="16"/>
                <w:szCs w:val="16"/>
                <w:highlight w:val="yellow"/>
              </w:rPr>
            </w:pPr>
            <w:r w:rsidRPr="0084584B">
              <w:rPr>
                <w:rFonts w:ascii="Times" w:hAnsi="Times" w:cs="Times"/>
                <w:sz w:val="16"/>
                <w:szCs w:val="16"/>
                <w:highlight w:val="yellow"/>
              </w:rPr>
              <w:lastRenderedPageBreak/>
              <w:t>FFS: Number of unicast DCI(s) to process for a set of cells when monitoring DCI format 0_3 or 1_3 is configured</w:t>
            </w:r>
          </w:p>
          <w:p w14:paraId="112AA120" w14:textId="1C22B5ED" w:rsidR="0084584B" w:rsidRPr="0084584B" w:rsidRDefault="0084584B" w:rsidP="0084584B">
            <w:pPr>
              <w:rPr>
                <w:rFonts w:ascii="Times" w:eastAsia="ＭＳ ゴシック" w:hAnsi="Times" w:cs="Times"/>
                <w:color w:val="000000"/>
                <w:sz w:val="16"/>
                <w:szCs w:val="16"/>
                <w:lang w:eastAsia="ja-JP"/>
              </w:rPr>
            </w:pPr>
            <w:r w:rsidRPr="0084584B">
              <w:rPr>
                <w:rFonts w:ascii="Times" w:hAnsi="Times" w:cs="Times"/>
                <w:sz w:val="16"/>
                <w:szCs w:val="16"/>
                <w:highlight w:val="yellow"/>
              </w:rPr>
              <w:t>FFS: whether to introduce new FG for Configuration/monitoring of DCI format 0_3 or 1_3 for a set of cells and legacy DCI format(s) for cell(s) in the set, or to support it by default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3F97B" w14:textId="5D9E400C" w:rsidR="0084584B" w:rsidRPr="0084584B" w:rsidRDefault="0084584B" w:rsidP="0084584B">
            <w:pPr>
              <w:keepNext/>
              <w:keepLines/>
              <w:rPr>
                <w:rFonts w:ascii="Times" w:eastAsia="ＭＳ 明朝" w:hAnsi="Times" w:cs="Times"/>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36A7A5" w14:textId="7AAA0010"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ACA351E" w14:textId="7516646D" w:rsidR="0084584B" w:rsidRPr="0084584B" w:rsidRDefault="0084584B" w:rsidP="0084584B">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648103" w14:textId="66D16424" w:rsidR="0084584B" w:rsidRPr="0084584B" w:rsidRDefault="0084584B" w:rsidP="0084584B">
            <w:pPr>
              <w:keepNext/>
              <w:keepLines/>
              <w:rPr>
                <w:rFonts w:ascii="Times" w:eastAsia="SimSun" w:hAnsi="Times" w:cs="Times"/>
                <w:color w:val="000000"/>
                <w:sz w:val="16"/>
                <w:szCs w:val="16"/>
                <w:lang w:val="en-US" w:eastAsia="zh-CN"/>
              </w:rPr>
            </w:pPr>
            <w:r w:rsidRPr="0084584B">
              <w:rPr>
                <w:rFonts w:ascii="Times" w:eastAsia="ＭＳ 明朝" w:hAnsi="Times" w:cs="Times"/>
                <w:sz w:val="16"/>
                <w:szCs w:val="16"/>
                <w:lang w:val="en-US" w:eastAsia="ja-JP"/>
              </w:rPr>
              <w:t xml:space="preserve">UE does not support multi-cell PDSCH scheduling by DCI format 1_3 on a scheduling cell which is not included in a set of cells with different SCS/carrier type </w:t>
            </w:r>
            <w:r w:rsidRPr="0084584B">
              <w:rPr>
                <w:rFonts w:ascii="Times" w:eastAsia="ＭＳ 明朝" w:hAnsi="Times" w:cs="Times"/>
                <w:sz w:val="16"/>
                <w:szCs w:val="16"/>
                <w:lang w:eastAsia="ja-JP"/>
              </w:rPr>
              <w:t>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B62402" w14:textId="09FB9C83"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highlight w:val="yellow"/>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904B59" w14:textId="14B0027E"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A78162" w14:textId="3F5C5864"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1B3D3B" w14:textId="54B7CC25"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08D5DB" w14:textId="77777777" w:rsidR="0084584B" w:rsidRPr="0084584B" w:rsidRDefault="0084584B" w:rsidP="0084584B">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F00E8BC" w14:textId="2A1F7CC9" w:rsidR="0084584B" w:rsidRPr="0084584B" w:rsidRDefault="0084584B" w:rsidP="0084584B">
            <w:pPr>
              <w:keepNext/>
              <w:keepLines/>
              <w:rPr>
                <w:rFonts w:ascii="Times" w:eastAsia="SimSun" w:hAnsi="Times" w:cs="Times"/>
                <w:color w:val="000000"/>
                <w:sz w:val="16"/>
                <w:szCs w:val="16"/>
                <w:lang w:eastAsia="ja-JP"/>
              </w:rPr>
            </w:pPr>
            <w:r w:rsidRPr="0084584B">
              <w:rPr>
                <w:rFonts w:ascii="Times" w:hAnsi="Times" w:cs="Times"/>
                <w:sz w:val="16"/>
                <w:szCs w:val="16"/>
                <w:lang w:eastAsia="ja-JP"/>
              </w:rPr>
              <w:t xml:space="preserve">Optional with capability </w:t>
            </w:r>
            <w:proofErr w:type="spellStart"/>
            <w:r w:rsidRPr="0084584B">
              <w:rPr>
                <w:rFonts w:ascii="Times" w:hAnsi="Times" w:cs="Times"/>
                <w:sz w:val="16"/>
                <w:szCs w:val="16"/>
                <w:lang w:eastAsia="ja-JP"/>
              </w:rPr>
              <w:t>signaling</w:t>
            </w:r>
            <w:proofErr w:type="spellEnd"/>
          </w:p>
        </w:tc>
      </w:tr>
      <w:tr w:rsidR="0084584B" w:rsidRPr="0084584B" w14:paraId="7A6EEBF0" w14:textId="77777777" w:rsidTr="008458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6FBB302" w14:textId="15030097" w:rsidR="0084584B" w:rsidRPr="0084584B" w:rsidRDefault="0084584B" w:rsidP="0084584B">
            <w:pPr>
              <w:keepNext/>
              <w:keepLines/>
              <w:rPr>
                <w:rFonts w:ascii="Times" w:eastAsia="SimSun" w:hAnsi="Times" w:cs="Times"/>
                <w:color w:val="000000"/>
                <w:sz w:val="16"/>
                <w:szCs w:val="16"/>
                <w:lang w:val="nl-NL" w:eastAsia="ja-JP"/>
              </w:rPr>
            </w:pPr>
            <w:r w:rsidRPr="0084584B">
              <w:rPr>
                <w:rFonts w:ascii="Times" w:eastAsia="ＭＳ 明朝" w:hAnsi="Times" w:cs="Times"/>
                <w:sz w:val="16"/>
                <w:szCs w:val="16"/>
                <w:lang w:eastAsia="ja-JP"/>
              </w:rPr>
              <w:lastRenderedPageBreak/>
              <w:t xml:space="preserve">49. </w:t>
            </w:r>
            <w:proofErr w:type="spellStart"/>
            <w:r w:rsidRPr="0084584B">
              <w:rPr>
                <w:rFonts w:ascii="Times" w:eastAsia="ＭＳ 明朝" w:hAnsi="Times" w:cs="Times"/>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0F0913" w14:textId="2F3A64F7"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sz w:val="16"/>
                <w:szCs w:val="16"/>
                <w:lang w:eastAsia="ja-JP"/>
              </w:rPr>
              <w:t>49-2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C0454" w14:textId="6E4035D7"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 xml:space="preserve">Multi-cell PUSCH scheduling by DCI format 0_3 on a scheduling cell </w:t>
            </w:r>
            <w:r w:rsidRPr="0084584B">
              <w:rPr>
                <w:rFonts w:ascii="Times" w:hAnsi="Times" w:cs="Times"/>
                <w:sz w:val="16"/>
                <w:szCs w:val="16"/>
              </w:rPr>
              <w:t xml:space="preserve">with </w:t>
            </w:r>
            <w:r w:rsidRPr="0084584B">
              <w:rPr>
                <w:rFonts w:ascii="Times" w:eastAsia="ＭＳ 明朝" w:hAnsi="Times" w:cs="Times"/>
                <w:sz w:val="16"/>
                <w:szCs w:val="16"/>
                <w:lang w:eastAsia="ja-JP"/>
              </w:rPr>
              <w:t>same SCS between scheduling cell and cells in the set</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305E5857" w14:textId="77777777" w:rsidR="0084584B" w:rsidRPr="0084584B" w:rsidRDefault="0084584B" w:rsidP="0084584B">
            <w:pPr>
              <w:rPr>
                <w:rFonts w:ascii="Times" w:eastAsia="ＭＳ ゴシック" w:hAnsi="Times" w:cs="Times"/>
                <w:sz w:val="16"/>
                <w:szCs w:val="16"/>
                <w:lang w:eastAsia="ja-JP"/>
              </w:rPr>
            </w:pPr>
            <w:r w:rsidRPr="0084584B">
              <w:rPr>
                <w:rFonts w:ascii="Times" w:hAnsi="Times" w:cs="Times"/>
                <w:sz w:val="16"/>
                <w:szCs w:val="16"/>
              </w:rPr>
              <w:t>1) UE supports monitoring DCI format 0_3 for UL scheduling with same SCS between scheduling cell and cells in the set</w:t>
            </w:r>
          </w:p>
          <w:p w14:paraId="2E6FD65A" w14:textId="77777777" w:rsidR="0084584B" w:rsidRPr="0084584B" w:rsidRDefault="0084584B" w:rsidP="0084584B">
            <w:pPr>
              <w:rPr>
                <w:rFonts w:ascii="Times" w:hAnsi="Times" w:cs="Times"/>
                <w:sz w:val="16"/>
                <w:szCs w:val="16"/>
              </w:rPr>
            </w:pPr>
            <w:r w:rsidRPr="0084584B">
              <w:rPr>
                <w:rFonts w:ascii="Times" w:hAnsi="Times" w:cs="Times"/>
                <w:sz w:val="16"/>
                <w:szCs w:val="16"/>
                <w:highlight w:val="yellow"/>
              </w:rPr>
              <w:t xml:space="preserve">[2) Scheduling cell is </w:t>
            </w:r>
            <w:proofErr w:type="spellStart"/>
            <w:r w:rsidRPr="0084584B">
              <w:rPr>
                <w:rFonts w:ascii="Times" w:hAnsi="Times" w:cs="Times"/>
                <w:sz w:val="16"/>
                <w:szCs w:val="16"/>
                <w:highlight w:val="yellow"/>
              </w:rPr>
              <w:t>PCell</w:t>
            </w:r>
            <w:proofErr w:type="spellEnd"/>
            <w:r w:rsidRPr="0084584B">
              <w:rPr>
                <w:rFonts w:ascii="Times" w:hAnsi="Times" w:cs="Times"/>
                <w:sz w:val="16"/>
                <w:szCs w:val="16"/>
                <w:highlight w:val="yellow"/>
              </w:rPr>
              <w:t xml:space="preserve"> if set of cells includes </w:t>
            </w:r>
            <w:proofErr w:type="spellStart"/>
            <w:r w:rsidRPr="0084584B">
              <w:rPr>
                <w:rFonts w:ascii="Times" w:hAnsi="Times" w:cs="Times"/>
                <w:sz w:val="16"/>
                <w:szCs w:val="16"/>
                <w:highlight w:val="yellow"/>
              </w:rPr>
              <w:t>PCell</w:t>
            </w:r>
            <w:proofErr w:type="spellEnd"/>
            <w:r w:rsidRPr="0084584B">
              <w:rPr>
                <w:rFonts w:ascii="Times" w:hAnsi="Times" w:cs="Times"/>
                <w:sz w:val="16"/>
                <w:szCs w:val="16"/>
                <w:highlight w:val="yellow"/>
              </w:rPr>
              <w:t xml:space="preserve">, and scheduling cell is </w:t>
            </w:r>
            <w:proofErr w:type="spellStart"/>
            <w:r w:rsidRPr="0084584B">
              <w:rPr>
                <w:rFonts w:ascii="Times" w:hAnsi="Times" w:cs="Times"/>
                <w:sz w:val="16"/>
                <w:szCs w:val="16"/>
                <w:highlight w:val="yellow"/>
              </w:rPr>
              <w:t>PCell</w:t>
            </w:r>
            <w:proofErr w:type="spellEnd"/>
            <w:r w:rsidRPr="0084584B">
              <w:rPr>
                <w:rFonts w:ascii="Times" w:hAnsi="Times" w:cs="Times"/>
                <w:sz w:val="16"/>
                <w:szCs w:val="16"/>
                <w:highlight w:val="yellow"/>
              </w:rPr>
              <w:t xml:space="preserve"> or an </w:t>
            </w:r>
            <w:proofErr w:type="spellStart"/>
            <w:r w:rsidRPr="0084584B">
              <w:rPr>
                <w:rFonts w:ascii="Times" w:hAnsi="Times" w:cs="Times"/>
                <w:sz w:val="16"/>
                <w:szCs w:val="16"/>
                <w:highlight w:val="yellow"/>
              </w:rPr>
              <w:t>SCell</w:t>
            </w:r>
            <w:proofErr w:type="spellEnd"/>
            <w:r w:rsidRPr="0084584B">
              <w:rPr>
                <w:rFonts w:ascii="Times" w:hAnsi="Times" w:cs="Times"/>
                <w:sz w:val="16"/>
                <w:szCs w:val="16"/>
                <w:highlight w:val="yellow"/>
              </w:rPr>
              <w:t xml:space="preserve"> if set of cells includes only </w:t>
            </w:r>
            <w:proofErr w:type="spellStart"/>
            <w:r w:rsidRPr="0084584B">
              <w:rPr>
                <w:rFonts w:ascii="Times" w:hAnsi="Times" w:cs="Times"/>
                <w:sz w:val="16"/>
                <w:szCs w:val="16"/>
                <w:highlight w:val="yellow"/>
              </w:rPr>
              <w:t>SCells</w:t>
            </w:r>
            <w:proofErr w:type="spellEnd"/>
            <w:r w:rsidRPr="0084584B">
              <w:rPr>
                <w:rFonts w:ascii="Times" w:hAnsi="Times" w:cs="Times"/>
                <w:sz w:val="16"/>
                <w:szCs w:val="16"/>
                <w:highlight w:val="yellow"/>
              </w:rPr>
              <w:t>.]</w:t>
            </w:r>
          </w:p>
          <w:p w14:paraId="137EFEE2" w14:textId="77777777" w:rsidR="0084584B" w:rsidRPr="0084584B" w:rsidRDefault="0084584B" w:rsidP="0084584B">
            <w:pPr>
              <w:rPr>
                <w:rFonts w:ascii="Times" w:hAnsi="Times" w:cs="Times"/>
                <w:sz w:val="16"/>
                <w:szCs w:val="16"/>
              </w:rPr>
            </w:pPr>
            <w:r w:rsidRPr="0084584B">
              <w:rPr>
                <w:rFonts w:ascii="Times" w:hAnsi="Times" w:cs="Times"/>
                <w:sz w:val="16"/>
                <w:szCs w:val="16"/>
              </w:rPr>
              <w:t xml:space="preserve">3) Scheduling cell and co-scheduled cells have same SCS/carrier </w:t>
            </w:r>
            <w:proofErr w:type="gramStart"/>
            <w:r w:rsidRPr="0084584B">
              <w:rPr>
                <w:rFonts w:ascii="Times" w:hAnsi="Times" w:cs="Times"/>
                <w:sz w:val="16"/>
                <w:szCs w:val="16"/>
              </w:rPr>
              <w:t>type</w:t>
            </w:r>
            <w:r w:rsidRPr="0084584B">
              <w:rPr>
                <w:rFonts w:ascii="Times" w:hAnsi="Times" w:cs="Times"/>
                <w:sz w:val="16"/>
                <w:szCs w:val="16"/>
                <w:highlight w:val="yellow"/>
              </w:rPr>
              <w:t>[</w:t>
            </w:r>
            <w:proofErr w:type="gramEnd"/>
            <w:r w:rsidRPr="0084584B">
              <w:rPr>
                <w:rFonts w:ascii="Times" w:hAnsi="Times" w:cs="Times"/>
                <w:sz w:val="16"/>
                <w:szCs w:val="16"/>
                <w:highlight w:val="yellow"/>
              </w:rPr>
              <w:t>: candidate value set {FR1 licensed FDD, FR1 licensed TDD, FR1 unlicensed TDD, FR2-1, FR2-2}.]</w:t>
            </w:r>
          </w:p>
          <w:p w14:paraId="0A04E2D2" w14:textId="77777777" w:rsidR="0084584B" w:rsidRPr="0084584B" w:rsidRDefault="0084584B" w:rsidP="0084584B">
            <w:pPr>
              <w:rPr>
                <w:rFonts w:ascii="Times" w:hAnsi="Times" w:cs="Times"/>
                <w:sz w:val="16"/>
                <w:szCs w:val="16"/>
              </w:rPr>
            </w:pPr>
            <w:r w:rsidRPr="0084584B">
              <w:rPr>
                <w:rFonts w:ascii="Times" w:hAnsi="Times" w:cs="Times"/>
                <w:sz w:val="16"/>
                <w:szCs w:val="16"/>
              </w:rPr>
              <w:t xml:space="preserve">4) Max number of co-scheduled cells per set of cells supported by UE is reported with candidate value set of {2, 3, 4}, </w:t>
            </w:r>
            <w:r w:rsidRPr="0084584B">
              <w:rPr>
                <w:rFonts w:ascii="Times" w:hAnsi="Times" w:cs="Times"/>
                <w:sz w:val="16"/>
                <w:szCs w:val="16"/>
                <w:highlight w:val="yellow"/>
              </w:rPr>
              <w:t>FFS whether this component is reported per reported value in component 3</w:t>
            </w:r>
          </w:p>
          <w:p w14:paraId="787E4709" w14:textId="77777777" w:rsidR="0084584B" w:rsidRPr="0084584B" w:rsidRDefault="0084584B" w:rsidP="0084584B">
            <w:pPr>
              <w:rPr>
                <w:rFonts w:ascii="Times" w:hAnsi="Times" w:cs="Times"/>
                <w:sz w:val="16"/>
                <w:szCs w:val="16"/>
                <w:lang w:val="en-US"/>
              </w:rPr>
            </w:pPr>
            <w:r w:rsidRPr="0084584B">
              <w:rPr>
                <w:rFonts w:ascii="Times" w:hAnsi="Times" w:cs="Times"/>
                <w:sz w:val="16"/>
                <w:szCs w:val="16"/>
              </w:rPr>
              <w:t>5) Max number of sets of cells supported by UE</w:t>
            </w:r>
            <w:r w:rsidRPr="0084584B">
              <w:rPr>
                <w:rFonts w:ascii="Times" w:hAnsi="Times" w:cs="Times"/>
                <w:sz w:val="16"/>
                <w:szCs w:val="16"/>
                <w:shd w:val="clear" w:color="auto" w:fill="FFFF00"/>
              </w:rPr>
              <w:t xml:space="preserve"> [per PUCCH group]</w:t>
            </w:r>
            <w:r w:rsidRPr="0084584B">
              <w:rPr>
                <w:rFonts w:ascii="Times" w:hAnsi="Times" w:cs="Times"/>
                <w:sz w:val="16"/>
                <w:szCs w:val="16"/>
              </w:rPr>
              <w:t>: Candidate value set of {</w:t>
            </w:r>
            <w:r w:rsidRPr="0084584B">
              <w:rPr>
                <w:rFonts w:ascii="Times" w:hAnsi="Times" w:cs="Times"/>
                <w:sz w:val="16"/>
                <w:szCs w:val="16"/>
                <w:shd w:val="clear" w:color="auto" w:fill="FFFF00"/>
              </w:rPr>
              <w:t>[1, 2, 3, 4]</w:t>
            </w:r>
            <w:r w:rsidRPr="0084584B">
              <w:rPr>
                <w:rFonts w:ascii="Times" w:hAnsi="Times" w:cs="Times"/>
                <w:sz w:val="16"/>
                <w:szCs w:val="16"/>
              </w:rPr>
              <w:t xml:space="preserve">}, </w:t>
            </w:r>
            <w:r w:rsidRPr="0084584B">
              <w:rPr>
                <w:rFonts w:ascii="Times" w:hAnsi="Times" w:cs="Times"/>
                <w:sz w:val="16"/>
                <w:szCs w:val="16"/>
                <w:highlight w:val="yellow"/>
                <w:lang w:val="en-US"/>
              </w:rPr>
              <w:t>FFS whether to separately report for primary and secondary PUCCH cell groups,</w:t>
            </w:r>
            <w:r w:rsidRPr="0084584B">
              <w:rPr>
                <w:rFonts w:ascii="Times" w:hAnsi="Times" w:cs="Times"/>
                <w:sz w:val="16"/>
                <w:szCs w:val="16"/>
                <w:highlight w:val="yellow"/>
              </w:rPr>
              <w:t xml:space="preserve"> FFS whether this component is reported per reported value in component 3</w:t>
            </w:r>
          </w:p>
          <w:p w14:paraId="1F781FAE" w14:textId="77777777" w:rsidR="0084584B" w:rsidRPr="0084584B" w:rsidRDefault="0084584B" w:rsidP="0084584B">
            <w:pPr>
              <w:rPr>
                <w:rFonts w:ascii="Times" w:hAnsi="Times" w:cs="Times"/>
                <w:sz w:val="16"/>
                <w:szCs w:val="16"/>
                <w:lang w:val="en-US"/>
              </w:rPr>
            </w:pPr>
            <w:r w:rsidRPr="0084584B">
              <w:rPr>
                <w:rFonts w:ascii="Times" w:hAnsi="Times" w:cs="Times"/>
                <w:sz w:val="16"/>
                <w:szCs w:val="16"/>
                <w:highlight w:val="yellow"/>
                <w:lang w:val="en-US"/>
              </w:rPr>
              <w:t xml:space="preserve">[Max total number of cells, across different sets of cells, supported by UE per PUCCH group: Candidate value set of {[2, 3, …, 16]}, </w:t>
            </w:r>
            <w:r w:rsidRPr="0084584B">
              <w:rPr>
                <w:rFonts w:ascii="Times" w:hAnsi="Times" w:cs="Times"/>
                <w:sz w:val="16"/>
                <w:szCs w:val="16"/>
                <w:highlight w:val="yellow"/>
              </w:rPr>
              <w:t>FFS whether this component is reported per reported value in component 3</w:t>
            </w:r>
            <w:r w:rsidRPr="0084584B">
              <w:rPr>
                <w:rFonts w:ascii="Times" w:hAnsi="Times" w:cs="Times"/>
                <w:sz w:val="16"/>
                <w:szCs w:val="16"/>
                <w:highlight w:val="yellow"/>
                <w:lang w:val="en-US"/>
              </w:rPr>
              <w:t>]</w:t>
            </w:r>
          </w:p>
          <w:p w14:paraId="5E640FFB" w14:textId="77777777" w:rsidR="0084584B" w:rsidRPr="0084584B" w:rsidRDefault="0084584B" w:rsidP="0084584B">
            <w:pPr>
              <w:rPr>
                <w:rFonts w:ascii="Times" w:hAnsi="Times" w:cs="Times"/>
                <w:sz w:val="16"/>
                <w:szCs w:val="16"/>
              </w:rPr>
            </w:pPr>
            <w:r w:rsidRPr="0084584B">
              <w:rPr>
                <w:rFonts w:ascii="Times" w:hAnsi="Times" w:cs="Times"/>
                <w:sz w:val="16"/>
                <w:szCs w:val="16"/>
              </w:rPr>
              <w:t>6) Max number of sets of cells supported by UE for a same scheduling cell: Candidate value set of {</w:t>
            </w:r>
            <w:r w:rsidRPr="0084584B">
              <w:rPr>
                <w:rFonts w:ascii="Times" w:hAnsi="Times" w:cs="Times"/>
                <w:sz w:val="16"/>
                <w:szCs w:val="16"/>
                <w:shd w:val="clear" w:color="auto" w:fill="FFFF00"/>
              </w:rPr>
              <w:t>[1, 2, 3, 4]</w:t>
            </w:r>
            <w:r w:rsidRPr="0084584B">
              <w:rPr>
                <w:rFonts w:ascii="Times" w:hAnsi="Times" w:cs="Times"/>
                <w:sz w:val="16"/>
                <w:szCs w:val="16"/>
              </w:rPr>
              <w:t xml:space="preserve">}, </w:t>
            </w:r>
            <w:r w:rsidRPr="0084584B">
              <w:rPr>
                <w:rFonts w:ascii="Times" w:hAnsi="Times" w:cs="Times"/>
                <w:sz w:val="16"/>
                <w:szCs w:val="16"/>
                <w:highlight w:val="yellow"/>
              </w:rPr>
              <w:t>FFS whether this component is reported per reported value in component 3</w:t>
            </w:r>
          </w:p>
          <w:p w14:paraId="3FC5EBBF" w14:textId="77777777" w:rsidR="0084584B" w:rsidRPr="0084584B" w:rsidRDefault="0084584B" w:rsidP="0084584B">
            <w:pPr>
              <w:rPr>
                <w:rFonts w:ascii="Times" w:hAnsi="Times" w:cs="Times"/>
                <w:sz w:val="16"/>
                <w:szCs w:val="16"/>
                <w:highlight w:val="yellow"/>
                <w:lang w:val="en-US"/>
              </w:rPr>
            </w:pPr>
            <w:r w:rsidRPr="0084584B">
              <w:rPr>
                <w:rFonts w:ascii="Times" w:hAnsi="Times" w:cs="Times"/>
                <w:sz w:val="16"/>
                <w:szCs w:val="16"/>
                <w:highlight w:val="yellow"/>
              </w:rPr>
              <w:t>[</w:t>
            </w:r>
            <w:r w:rsidRPr="0084584B">
              <w:rPr>
                <w:rFonts w:ascii="Times" w:hAnsi="Times" w:cs="Times"/>
                <w:sz w:val="16"/>
                <w:szCs w:val="16"/>
                <w:highlight w:val="yellow"/>
                <w:lang w:val="en-US"/>
              </w:rPr>
              <w:t xml:space="preserve">Max total number of cells, across different sets of cells, supported by UE for a same scheduling cell: Candidate value set of {[2, 3, …, 8]}, </w:t>
            </w:r>
            <w:r w:rsidRPr="0084584B">
              <w:rPr>
                <w:rFonts w:ascii="Times" w:hAnsi="Times" w:cs="Times"/>
                <w:sz w:val="16"/>
                <w:szCs w:val="16"/>
                <w:highlight w:val="yellow"/>
              </w:rPr>
              <w:t>FFS whether this component is reported per reported value in component 3</w:t>
            </w:r>
            <w:r w:rsidRPr="0084584B">
              <w:rPr>
                <w:rFonts w:ascii="Times" w:hAnsi="Times" w:cs="Times"/>
                <w:sz w:val="16"/>
                <w:szCs w:val="16"/>
                <w:highlight w:val="yellow"/>
                <w:lang w:val="en-US"/>
              </w:rPr>
              <w:t>]</w:t>
            </w:r>
          </w:p>
          <w:p w14:paraId="26F1D6E1" w14:textId="77777777" w:rsidR="0084584B" w:rsidRPr="0084584B" w:rsidRDefault="0084584B" w:rsidP="0084584B">
            <w:pPr>
              <w:rPr>
                <w:rFonts w:ascii="Times" w:hAnsi="Times" w:cs="Times"/>
                <w:sz w:val="16"/>
                <w:szCs w:val="16"/>
              </w:rPr>
            </w:pPr>
            <w:r w:rsidRPr="0084584B">
              <w:rPr>
                <w:rFonts w:ascii="Times" w:hAnsi="Times" w:cs="Times"/>
                <w:sz w:val="16"/>
                <w:szCs w:val="16"/>
              </w:rPr>
              <w:t>7) Supported co-scheduled cell indication schemes: Candidate value set of {FDRA field based, co-scheduled cell indicator field based, both}</w:t>
            </w:r>
          </w:p>
          <w:p w14:paraId="26CD3D12" w14:textId="77777777" w:rsidR="0084584B" w:rsidRPr="0084584B" w:rsidRDefault="0084584B" w:rsidP="0084584B">
            <w:pPr>
              <w:rPr>
                <w:rFonts w:ascii="Times" w:hAnsi="Times" w:cs="Times"/>
                <w:sz w:val="16"/>
                <w:szCs w:val="16"/>
              </w:rPr>
            </w:pPr>
            <w:r w:rsidRPr="0084584B">
              <w:rPr>
                <w:rFonts w:ascii="Times" w:hAnsi="Times" w:cs="Times"/>
                <w:sz w:val="16"/>
                <w:szCs w:val="16"/>
                <w:highlight w:val="yellow"/>
              </w:rPr>
              <w:t>[8) Supported types for ‘Antenna port(s)’, ‘Precoding information and number of layers’ and ‘SRS resource indicator’ fields: Candidate value set of {Type-2, Type 1A and Type-2}]</w:t>
            </w:r>
          </w:p>
          <w:p w14:paraId="2AACB262" w14:textId="77777777" w:rsidR="0084584B" w:rsidRPr="0084584B" w:rsidRDefault="0084584B" w:rsidP="0084584B">
            <w:pPr>
              <w:rPr>
                <w:rFonts w:ascii="Times" w:hAnsi="Times" w:cs="Times"/>
                <w:sz w:val="16"/>
                <w:szCs w:val="16"/>
              </w:rPr>
            </w:pPr>
            <w:r w:rsidRPr="0084584B">
              <w:rPr>
                <w:rFonts w:ascii="Times" w:hAnsi="Times" w:cs="Times"/>
                <w:sz w:val="16"/>
                <w:szCs w:val="16"/>
                <w:highlight w:val="yellow"/>
              </w:rPr>
              <w:t>[Note: When scheduling cell is outside the set of cells, UE is not expected to be configured with another cell to monitor PDCCH candidates for the scheduling cell]</w:t>
            </w:r>
          </w:p>
          <w:p w14:paraId="3E442115" w14:textId="77777777" w:rsidR="0084584B" w:rsidRPr="0084584B" w:rsidRDefault="0084584B" w:rsidP="0084584B">
            <w:pPr>
              <w:rPr>
                <w:rFonts w:ascii="Times" w:hAnsi="Times" w:cs="Times"/>
                <w:sz w:val="16"/>
                <w:szCs w:val="16"/>
              </w:rPr>
            </w:pPr>
            <w:r w:rsidRPr="0084584B">
              <w:rPr>
                <w:rFonts w:ascii="Times" w:hAnsi="Times" w:cs="Times"/>
                <w:sz w:val="16"/>
                <w:szCs w:val="16"/>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56B60768" w14:textId="77777777" w:rsidR="0084584B" w:rsidRPr="0084584B" w:rsidRDefault="0084584B" w:rsidP="0084584B">
            <w:pPr>
              <w:rPr>
                <w:rFonts w:ascii="Times" w:hAnsi="Times" w:cs="Times"/>
                <w:sz w:val="16"/>
                <w:szCs w:val="16"/>
                <w:highlight w:val="yellow"/>
              </w:rPr>
            </w:pPr>
            <w:r w:rsidRPr="0084584B">
              <w:rPr>
                <w:rFonts w:ascii="Times" w:hAnsi="Times" w:cs="Times"/>
                <w:sz w:val="16"/>
                <w:szCs w:val="16"/>
                <w:highlight w:val="yellow"/>
              </w:rPr>
              <w:t>FFS: Number of unicast DCI(s) to process for a set of cells when monitoring DCI format 0_3 or 1_3 is configured</w:t>
            </w:r>
          </w:p>
          <w:p w14:paraId="44B89D26" w14:textId="20470663" w:rsidR="0084584B" w:rsidRPr="0084584B" w:rsidRDefault="0084584B" w:rsidP="0084584B">
            <w:pPr>
              <w:rPr>
                <w:rFonts w:ascii="Times" w:eastAsia="ＭＳ ゴシック" w:hAnsi="Times" w:cs="Times"/>
                <w:color w:val="000000"/>
                <w:sz w:val="16"/>
                <w:szCs w:val="16"/>
                <w:lang w:eastAsia="ja-JP"/>
              </w:rPr>
            </w:pPr>
            <w:r w:rsidRPr="0084584B">
              <w:rPr>
                <w:rFonts w:ascii="Times" w:hAnsi="Times" w:cs="Times"/>
                <w:sz w:val="16"/>
                <w:szCs w:val="16"/>
                <w:highlight w:val="yellow"/>
              </w:rPr>
              <w:t>FFS: whether to introduce new FG for Configuration/monitoring of DCI format 0_3 or 1_3 for a set of cells and legacy DCI format(s) for cell(s) in the set, or to support it by default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190D2" w14:textId="0A74F5BA" w:rsidR="0084584B" w:rsidRPr="0084584B" w:rsidRDefault="0084584B" w:rsidP="0084584B">
            <w:pPr>
              <w:keepNext/>
              <w:keepLines/>
              <w:rPr>
                <w:rFonts w:ascii="Times" w:eastAsia="ＭＳ 明朝" w:hAnsi="Times" w:cs="Times"/>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CDB636" w14:textId="5FCCC321"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D3FB14" w14:textId="2783B5F1" w:rsidR="0084584B" w:rsidRPr="0084584B" w:rsidRDefault="0084584B" w:rsidP="0084584B">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3F05B" w14:textId="4D66A78C" w:rsidR="0084584B" w:rsidRPr="0084584B" w:rsidRDefault="0084584B" w:rsidP="0084584B">
            <w:pPr>
              <w:keepNext/>
              <w:keepLines/>
              <w:rPr>
                <w:rFonts w:ascii="Times" w:eastAsia="SimSun" w:hAnsi="Times" w:cs="Times"/>
                <w:color w:val="000000"/>
                <w:sz w:val="16"/>
                <w:szCs w:val="16"/>
                <w:lang w:val="en-US" w:eastAsia="zh-CN"/>
              </w:rPr>
            </w:pPr>
            <w:r w:rsidRPr="0084584B">
              <w:rPr>
                <w:rFonts w:ascii="Times" w:eastAsia="ＭＳ 明朝" w:hAnsi="Times" w:cs="Times"/>
                <w:sz w:val="16"/>
                <w:szCs w:val="16"/>
                <w:lang w:val="en-US" w:eastAsia="ja-JP"/>
              </w:rPr>
              <w:t>UE does not support multi-cell PUSCH scheduling by DCI format 0_3 on a scheduling cell</w:t>
            </w:r>
            <w:r w:rsidRPr="0084584B">
              <w:rPr>
                <w:rFonts w:ascii="Times" w:hAnsi="Times" w:cs="Times"/>
                <w:sz w:val="16"/>
                <w:szCs w:val="16"/>
              </w:rPr>
              <w:t xml:space="preserve"> with same SCS between 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388E79" w14:textId="76368889"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highlight w:val="yellow"/>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BEB9BC" w14:textId="2520F871"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E82BDB" w14:textId="7CE7C683"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E719C4" w14:textId="62B78A05"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CD470A8" w14:textId="5C41796D" w:rsidR="0084584B" w:rsidRPr="0084584B" w:rsidRDefault="0084584B" w:rsidP="0084584B">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CF2D1FF" w14:textId="3636DA87" w:rsidR="0084584B" w:rsidRPr="0084584B" w:rsidRDefault="0084584B" w:rsidP="0084584B">
            <w:pPr>
              <w:keepNext/>
              <w:keepLines/>
              <w:rPr>
                <w:rFonts w:ascii="Times" w:eastAsia="SimSun" w:hAnsi="Times" w:cs="Times"/>
                <w:color w:val="000000"/>
                <w:sz w:val="16"/>
                <w:szCs w:val="16"/>
                <w:lang w:eastAsia="ja-JP"/>
              </w:rPr>
            </w:pPr>
            <w:r w:rsidRPr="0084584B">
              <w:rPr>
                <w:rFonts w:ascii="Times" w:hAnsi="Times" w:cs="Times"/>
                <w:sz w:val="16"/>
                <w:szCs w:val="16"/>
                <w:lang w:eastAsia="ja-JP"/>
              </w:rPr>
              <w:t xml:space="preserve">Optional with capability </w:t>
            </w:r>
            <w:proofErr w:type="spellStart"/>
            <w:r w:rsidRPr="0084584B">
              <w:rPr>
                <w:rFonts w:ascii="Times" w:hAnsi="Times" w:cs="Times"/>
                <w:sz w:val="16"/>
                <w:szCs w:val="16"/>
                <w:lang w:eastAsia="ja-JP"/>
              </w:rPr>
              <w:t>signaling</w:t>
            </w:r>
            <w:proofErr w:type="spellEnd"/>
          </w:p>
        </w:tc>
      </w:tr>
      <w:tr w:rsidR="0084584B" w:rsidRPr="0084584B" w14:paraId="734C99AD" w14:textId="77777777" w:rsidTr="008458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0C5E6142" w14:textId="716A386B" w:rsidR="0084584B" w:rsidRPr="0084584B" w:rsidRDefault="0084584B" w:rsidP="0084584B">
            <w:pPr>
              <w:keepNext/>
              <w:keepLines/>
              <w:rPr>
                <w:rFonts w:ascii="Times" w:eastAsia="SimSun" w:hAnsi="Times" w:cs="Times"/>
                <w:color w:val="000000"/>
                <w:sz w:val="16"/>
                <w:szCs w:val="16"/>
                <w:lang w:val="nl-NL" w:eastAsia="ja-JP"/>
              </w:rPr>
            </w:pPr>
            <w:r w:rsidRPr="0084584B">
              <w:rPr>
                <w:rFonts w:ascii="Times" w:eastAsia="ＭＳ 明朝" w:hAnsi="Times" w:cs="Times"/>
                <w:color w:val="000000" w:themeColor="text1"/>
                <w:sz w:val="16"/>
                <w:szCs w:val="16"/>
                <w:lang w:eastAsia="ja-JP"/>
              </w:rPr>
              <w:lastRenderedPageBreak/>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BC5D940" w14:textId="130356BD"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49-2a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02C2F8A" w14:textId="02233980"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Multi-cell PUSCH scheduling by DCI format 0_3 on a scheduling cell not included in a set of cells with same SCS/carrier type between scheduling cell and cells in the set</w:t>
            </w:r>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1C6196C1" w14:textId="77777777" w:rsidR="0084584B" w:rsidRPr="0084584B" w:rsidRDefault="0084584B" w:rsidP="0084584B">
            <w:pPr>
              <w:rPr>
                <w:rFonts w:ascii="Times" w:eastAsia="ＭＳ ゴシック" w:hAnsi="Times" w:cs="Times"/>
                <w:color w:val="000000" w:themeColor="text1"/>
                <w:sz w:val="16"/>
                <w:szCs w:val="16"/>
                <w:lang w:eastAsia="ja-JP"/>
              </w:rPr>
            </w:pPr>
            <w:r w:rsidRPr="0084584B">
              <w:rPr>
                <w:rFonts w:ascii="Times" w:hAnsi="Times" w:cs="Times"/>
                <w:color w:val="000000" w:themeColor="text1"/>
                <w:sz w:val="16"/>
                <w:szCs w:val="16"/>
              </w:rPr>
              <w:t>1) UE supports monitoring DCI format 0_3 for UL scheduling where scheduling cell is not included in a set of cells in same PUCCH group.</w:t>
            </w:r>
          </w:p>
          <w:p w14:paraId="66E126E1" w14:textId="77777777" w:rsidR="0084584B" w:rsidRPr="0084584B" w:rsidRDefault="0084584B" w:rsidP="0084584B">
            <w:pPr>
              <w:rPr>
                <w:rFonts w:ascii="Times" w:hAnsi="Times" w:cs="Times"/>
                <w:color w:val="000000" w:themeColor="text1"/>
                <w:sz w:val="16"/>
                <w:szCs w:val="16"/>
              </w:rPr>
            </w:pPr>
            <w:r w:rsidRPr="0084584B">
              <w:rPr>
                <w:rFonts w:ascii="Times" w:hAnsi="Times" w:cs="Times"/>
                <w:color w:val="000000" w:themeColor="text1"/>
                <w:sz w:val="16"/>
                <w:szCs w:val="16"/>
              </w:rPr>
              <w:t xml:space="preserve">2) Scheduling cell is </w:t>
            </w:r>
            <w:proofErr w:type="spellStart"/>
            <w:r w:rsidRPr="0084584B">
              <w:rPr>
                <w:rFonts w:ascii="Times" w:hAnsi="Times" w:cs="Times"/>
                <w:color w:val="000000" w:themeColor="text1"/>
                <w:sz w:val="16"/>
                <w:szCs w:val="16"/>
              </w:rPr>
              <w:t>PCell</w:t>
            </w:r>
            <w:proofErr w:type="spellEnd"/>
            <w:r w:rsidRPr="0084584B">
              <w:rPr>
                <w:rFonts w:ascii="Times" w:hAnsi="Times" w:cs="Times"/>
                <w:color w:val="000000" w:themeColor="text1"/>
                <w:sz w:val="16"/>
                <w:szCs w:val="16"/>
              </w:rPr>
              <w:t xml:space="preserve"> or </w:t>
            </w:r>
            <w:proofErr w:type="spellStart"/>
            <w:r w:rsidRPr="0084584B">
              <w:rPr>
                <w:rFonts w:ascii="Times" w:hAnsi="Times" w:cs="Times"/>
                <w:color w:val="000000" w:themeColor="text1"/>
                <w:sz w:val="16"/>
                <w:szCs w:val="16"/>
              </w:rPr>
              <w:t>SCell</w:t>
            </w:r>
            <w:proofErr w:type="spellEnd"/>
            <w:r w:rsidRPr="0084584B">
              <w:rPr>
                <w:rFonts w:ascii="Times" w:hAnsi="Times" w:cs="Times"/>
                <w:color w:val="000000" w:themeColor="text1"/>
                <w:sz w:val="16"/>
                <w:szCs w:val="16"/>
              </w:rPr>
              <w:t xml:space="preserve">, and a set of cells includes only </w:t>
            </w:r>
            <w:proofErr w:type="spellStart"/>
            <w:r w:rsidRPr="0084584B">
              <w:rPr>
                <w:rFonts w:ascii="Times" w:hAnsi="Times" w:cs="Times"/>
                <w:color w:val="000000" w:themeColor="text1"/>
                <w:sz w:val="16"/>
                <w:szCs w:val="16"/>
              </w:rPr>
              <w:t>SCells</w:t>
            </w:r>
            <w:proofErr w:type="spellEnd"/>
            <w:r w:rsidRPr="0084584B">
              <w:rPr>
                <w:rFonts w:ascii="Times" w:hAnsi="Times" w:cs="Times"/>
                <w:color w:val="000000" w:themeColor="text1"/>
                <w:sz w:val="16"/>
                <w:szCs w:val="16"/>
              </w:rPr>
              <w:t>.</w:t>
            </w:r>
          </w:p>
          <w:p w14:paraId="669D827E" w14:textId="77777777" w:rsidR="0084584B" w:rsidRPr="0084584B" w:rsidRDefault="0084584B" w:rsidP="0084584B">
            <w:pPr>
              <w:rPr>
                <w:rFonts w:ascii="Times" w:hAnsi="Times" w:cs="Times"/>
                <w:color w:val="000000" w:themeColor="text1"/>
                <w:sz w:val="16"/>
                <w:szCs w:val="16"/>
              </w:rPr>
            </w:pPr>
            <w:r w:rsidRPr="0084584B">
              <w:rPr>
                <w:rFonts w:ascii="Times" w:hAnsi="Times" w:cs="Times"/>
                <w:color w:val="000000" w:themeColor="text1"/>
                <w:sz w:val="16"/>
                <w:szCs w:val="16"/>
              </w:rPr>
              <w:t>3) Scheduling cell and co-scheduled cells have same SCS/carrier type (licensed or unlicensed, FR1 or FR2-1 or FR2-2).</w:t>
            </w:r>
          </w:p>
          <w:p w14:paraId="43A4062C" w14:textId="77777777" w:rsidR="0084584B" w:rsidRPr="0084584B" w:rsidRDefault="0084584B" w:rsidP="0084584B">
            <w:pPr>
              <w:rPr>
                <w:rFonts w:ascii="Times" w:hAnsi="Times" w:cs="Times"/>
                <w:color w:val="000000" w:themeColor="text1"/>
                <w:sz w:val="16"/>
                <w:szCs w:val="16"/>
              </w:rPr>
            </w:pPr>
            <w:r w:rsidRPr="0084584B">
              <w:rPr>
                <w:rFonts w:ascii="Times" w:hAnsi="Times" w:cs="Times"/>
                <w:color w:val="000000" w:themeColor="text1"/>
                <w:sz w:val="16"/>
                <w:szCs w:val="16"/>
              </w:rPr>
              <w:t>4) Max number of co-scheduled cells supported by UE is reported with candidate value set of {[2, 3, 4]}</w:t>
            </w:r>
          </w:p>
          <w:p w14:paraId="068D9D21" w14:textId="77777777" w:rsidR="0084584B" w:rsidRPr="0084584B" w:rsidRDefault="0084584B" w:rsidP="0084584B">
            <w:pPr>
              <w:rPr>
                <w:rFonts w:ascii="Times" w:hAnsi="Times" w:cs="Times"/>
                <w:color w:val="000000" w:themeColor="text1"/>
                <w:sz w:val="16"/>
                <w:szCs w:val="16"/>
              </w:rPr>
            </w:pPr>
            <w:r w:rsidRPr="0084584B">
              <w:rPr>
                <w:rFonts w:ascii="Times" w:hAnsi="Times" w:cs="Times"/>
                <w:color w:val="000000" w:themeColor="text1"/>
                <w:sz w:val="16"/>
                <w:szCs w:val="16"/>
              </w:rPr>
              <w:t>5) UE can be configured with at least one set of cells. Maximum number of sets for a UE in total and maximum number of sets for a same scheduling cell are reported in FG49-4</w:t>
            </w:r>
          </w:p>
          <w:p w14:paraId="4DB50ED8" w14:textId="01D1B7FC" w:rsidR="0084584B" w:rsidRPr="0084584B" w:rsidRDefault="0084584B" w:rsidP="0084584B">
            <w:pPr>
              <w:rPr>
                <w:rFonts w:ascii="Times" w:eastAsia="ＭＳ ゴシック" w:hAnsi="Times" w:cs="Times"/>
                <w:color w:val="000000"/>
                <w:sz w:val="16"/>
                <w:szCs w:val="16"/>
                <w:lang w:eastAsia="ja-JP"/>
              </w:rPr>
            </w:pPr>
            <w:r w:rsidRPr="0084584B">
              <w:rPr>
                <w:rFonts w:ascii="Times" w:hAnsi="Times" w:cs="Times"/>
                <w:color w:val="000000" w:themeColor="text1"/>
                <w:sz w:val="16"/>
                <w:szCs w:val="16"/>
              </w:rPr>
              <w:t>6) FDRA field based co-scheduled cell indication</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6074505" w14:textId="658BEC7A"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6-10 (CCS with same SCS)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FEF8E68" w14:textId="43FBEB6D"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34371176" w14:textId="7C814617" w:rsidR="0084584B" w:rsidRPr="0084584B" w:rsidRDefault="0084584B" w:rsidP="0084584B">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FA5A200" w14:textId="32837CAE" w:rsidR="0084584B" w:rsidRPr="0084584B" w:rsidRDefault="0084584B" w:rsidP="0084584B">
            <w:pPr>
              <w:keepNext/>
              <w:keepLines/>
              <w:rPr>
                <w:rFonts w:ascii="Times" w:eastAsia="SimSun" w:hAnsi="Times" w:cs="Times"/>
                <w:color w:val="000000"/>
                <w:sz w:val="16"/>
                <w:szCs w:val="16"/>
                <w:lang w:val="en-US" w:eastAsia="zh-CN"/>
              </w:rPr>
            </w:pPr>
            <w:r w:rsidRPr="0084584B">
              <w:rPr>
                <w:rFonts w:ascii="Times" w:eastAsia="ＭＳ 明朝" w:hAnsi="Times" w:cs="Times"/>
                <w:color w:val="000000" w:themeColor="text1"/>
                <w:sz w:val="16"/>
                <w:szCs w:val="16"/>
                <w:lang w:val="en-US" w:eastAsia="ja-JP"/>
              </w:rPr>
              <w:t xml:space="preserve">UE does not support multi-cell PUSCH scheduling by DCI format 0_3 on a scheduling cell which is not included in a set of cells with same SCS/carrier type </w:t>
            </w:r>
            <w:r w:rsidRPr="0084584B">
              <w:rPr>
                <w:rFonts w:ascii="Times" w:eastAsia="ＭＳ 明朝" w:hAnsi="Times" w:cs="Times"/>
                <w:color w:val="000000" w:themeColor="text1"/>
                <w:sz w:val="16"/>
                <w:szCs w:val="16"/>
                <w:lang w:eastAsia="ja-JP"/>
              </w:rPr>
              <w:t>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044B470" w14:textId="7952EF02"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6CB0FBD" w14:textId="7DA80AB9"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727CACE" w14:textId="32B043BC"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C9C387E" w14:textId="2F2345C2"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10303D0D" w14:textId="77777777" w:rsidR="0084584B" w:rsidRPr="0084584B" w:rsidRDefault="0084584B" w:rsidP="0084584B">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25A2D831" w14:textId="773801BC" w:rsidR="0084584B" w:rsidRPr="0084584B" w:rsidRDefault="0084584B" w:rsidP="0084584B">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r w:rsidR="0084584B" w:rsidRPr="0084584B" w14:paraId="4E1EA0CD" w14:textId="77777777" w:rsidTr="008458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CB085CC" w14:textId="3AA77678" w:rsidR="0084584B" w:rsidRPr="0084584B" w:rsidRDefault="0084584B" w:rsidP="0084584B">
            <w:pPr>
              <w:keepNext/>
              <w:keepLines/>
              <w:rPr>
                <w:rFonts w:ascii="Times" w:eastAsia="SimSun" w:hAnsi="Times" w:cs="Times"/>
                <w:color w:val="000000"/>
                <w:sz w:val="16"/>
                <w:szCs w:val="16"/>
                <w:lang w:val="nl-NL" w:eastAsia="ja-JP"/>
              </w:rPr>
            </w:pPr>
            <w:r w:rsidRPr="0084584B">
              <w:rPr>
                <w:rFonts w:ascii="Times" w:eastAsia="ＭＳ 明朝" w:hAnsi="Times" w:cs="Times"/>
                <w:sz w:val="16"/>
                <w:szCs w:val="16"/>
                <w:lang w:eastAsia="ja-JP"/>
              </w:rPr>
              <w:lastRenderedPageBreak/>
              <w:t xml:space="preserve">49. </w:t>
            </w:r>
            <w:proofErr w:type="spellStart"/>
            <w:r w:rsidRPr="0084584B">
              <w:rPr>
                <w:rFonts w:ascii="Times" w:eastAsia="ＭＳ 明朝" w:hAnsi="Times" w:cs="Times"/>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09B800" w14:textId="4578A618"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sz w:val="16"/>
                <w:szCs w:val="16"/>
                <w:lang w:eastAsia="ja-JP"/>
              </w:rPr>
              <w:t>49-2b</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E4D07C" w14:textId="4088D204"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Multi-cell PUSCH scheduling by DCI format 0_3 on a scheduling cell not included in a set of cells with different SCS/carrier type between scheduling cell and cells in the set</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5BEDC17D" w14:textId="77777777" w:rsidR="0084584B" w:rsidRPr="0084584B" w:rsidRDefault="0084584B" w:rsidP="0084584B">
            <w:pPr>
              <w:rPr>
                <w:rFonts w:ascii="Times" w:eastAsia="ＭＳ ゴシック" w:hAnsi="Times" w:cs="Times"/>
                <w:sz w:val="16"/>
                <w:szCs w:val="16"/>
                <w:lang w:eastAsia="ja-JP"/>
              </w:rPr>
            </w:pPr>
            <w:r w:rsidRPr="0084584B">
              <w:rPr>
                <w:rFonts w:ascii="Times" w:hAnsi="Times" w:cs="Times"/>
                <w:sz w:val="16"/>
                <w:szCs w:val="16"/>
              </w:rPr>
              <w:t>1) UE supports monitoring DCI format 0_3 for UL scheduling where scheduling cell is not included in a set of cells in same PUCCH group.</w:t>
            </w:r>
          </w:p>
          <w:p w14:paraId="4B24B0AD" w14:textId="77777777" w:rsidR="0084584B" w:rsidRPr="0084584B" w:rsidRDefault="0084584B" w:rsidP="0084584B">
            <w:pPr>
              <w:rPr>
                <w:rFonts w:ascii="Times" w:hAnsi="Times" w:cs="Times"/>
                <w:sz w:val="16"/>
                <w:szCs w:val="16"/>
              </w:rPr>
            </w:pPr>
            <w:r w:rsidRPr="0084584B">
              <w:rPr>
                <w:rFonts w:ascii="Times" w:hAnsi="Times" w:cs="Times"/>
                <w:sz w:val="16"/>
                <w:szCs w:val="16"/>
              </w:rPr>
              <w:t xml:space="preserve">2) Scheduling cell is </w:t>
            </w:r>
            <w:proofErr w:type="spellStart"/>
            <w:r w:rsidRPr="0084584B">
              <w:rPr>
                <w:rFonts w:ascii="Times" w:hAnsi="Times" w:cs="Times"/>
                <w:sz w:val="16"/>
                <w:szCs w:val="16"/>
              </w:rPr>
              <w:t>PCell</w:t>
            </w:r>
            <w:proofErr w:type="spellEnd"/>
            <w:r w:rsidRPr="0084584B">
              <w:rPr>
                <w:rFonts w:ascii="Times" w:hAnsi="Times" w:cs="Times"/>
                <w:sz w:val="16"/>
                <w:szCs w:val="16"/>
              </w:rPr>
              <w:t xml:space="preserve"> or </w:t>
            </w:r>
            <w:proofErr w:type="spellStart"/>
            <w:r w:rsidRPr="0084584B">
              <w:rPr>
                <w:rFonts w:ascii="Times" w:hAnsi="Times" w:cs="Times"/>
                <w:sz w:val="16"/>
                <w:szCs w:val="16"/>
              </w:rPr>
              <w:t>SCell</w:t>
            </w:r>
            <w:proofErr w:type="spellEnd"/>
            <w:r w:rsidRPr="0084584B">
              <w:rPr>
                <w:rFonts w:ascii="Times" w:hAnsi="Times" w:cs="Times"/>
                <w:sz w:val="16"/>
                <w:szCs w:val="16"/>
              </w:rPr>
              <w:t xml:space="preserve">, and a set of cells includes only </w:t>
            </w:r>
            <w:proofErr w:type="spellStart"/>
            <w:r w:rsidRPr="0084584B">
              <w:rPr>
                <w:rFonts w:ascii="Times" w:hAnsi="Times" w:cs="Times"/>
                <w:sz w:val="16"/>
                <w:szCs w:val="16"/>
              </w:rPr>
              <w:t>SCells</w:t>
            </w:r>
            <w:proofErr w:type="spellEnd"/>
            <w:r w:rsidRPr="0084584B">
              <w:rPr>
                <w:rFonts w:ascii="Times" w:hAnsi="Times" w:cs="Times"/>
                <w:sz w:val="16"/>
                <w:szCs w:val="16"/>
              </w:rPr>
              <w:t>.</w:t>
            </w:r>
          </w:p>
          <w:p w14:paraId="599AB5A3" w14:textId="77777777" w:rsidR="0084584B" w:rsidRPr="0084584B" w:rsidRDefault="0084584B" w:rsidP="0084584B">
            <w:pPr>
              <w:rPr>
                <w:rFonts w:ascii="Times" w:hAnsi="Times" w:cs="Times"/>
                <w:sz w:val="16"/>
                <w:szCs w:val="16"/>
              </w:rPr>
            </w:pPr>
            <w:r w:rsidRPr="0084584B">
              <w:rPr>
                <w:rFonts w:ascii="Times" w:hAnsi="Times" w:cs="Times"/>
                <w:sz w:val="16"/>
                <w:szCs w:val="16"/>
              </w:rPr>
              <w:t>3a) Scheduling cell and co-scheduled cells have different SCS. The set of co-scheduled cells share the same SCS and carrier type</w:t>
            </w:r>
          </w:p>
          <w:p w14:paraId="1F37116C" w14:textId="77777777" w:rsidR="0084584B" w:rsidRPr="0084584B" w:rsidRDefault="0084584B" w:rsidP="0084584B">
            <w:pPr>
              <w:rPr>
                <w:rFonts w:ascii="Times" w:hAnsi="Times" w:cs="Times"/>
                <w:sz w:val="16"/>
                <w:szCs w:val="16"/>
              </w:rPr>
            </w:pPr>
            <w:r w:rsidRPr="0084584B">
              <w:rPr>
                <w:rFonts w:ascii="Times" w:hAnsi="Times" w:cs="Times"/>
                <w:sz w:val="16"/>
                <w:szCs w:val="16"/>
              </w:rPr>
              <w:t>Candidate value set for component 3a:</w:t>
            </w:r>
          </w:p>
          <w:p w14:paraId="1EA42298" w14:textId="77777777" w:rsidR="0084584B" w:rsidRPr="0084584B" w:rsidRDefault="0084584B" w:rsidP="0084584B">
            <w:pPr>
              <w:pStyle w:val="ad"/>
              <w:numPr>
                <w:ilvl w:val="0"/>
                <w:numId w:val="16"/>
              </w:numPr>
              <w:ind w:leftChars="0"/>
              <w:rPr>
                <w:rFonts w:ascii="Times" w:hAnsi="Times" w:cs="Times"/>
                <w:sz w:val="16"/>
                <w:szCs w:val="16"/>
              </w:rPr>
            </w:pPr>
            <w:r w:rsidRPr="0084584B">
              <w:rPr>
                <w:rFonts w:ascii="Times" w:hAnsi="Times" w:cs="Times"/>
                <w:sz w:val="16"/>
                <w:szCs w:val="16"/>
              </w:rPr>
              <w:t>{Scheduling cell of lower SCS and scheduled cells of higher SCS, Scheduling cell of higher SCS and scheduled cells of lower SCS, both}</w:t>
            </w:r>
          </w:p>
          <w:p w14:paraId="19CFEA34" w14:textId="77777777" w:rsidR="0084584B" w:rsidRPr="0084584B" w:rsidRDefault="0084584B" w:rsidP="0084584B">
            <w:pPr>
              <w:rPr>
                <w:rFonts w:ascii="Times" w:hAnsi="Times" w:cs="Times"/>
                <w:sz w:val="16"/>
                <w:szCs w:val="16"/>
              </w:rPr>
            </w:pPr>
            <w:r w:rsidRPr="0084584B">
              <w:rPr>
                <w:rFonts w:ascii="Times" w:hAnsi="Times" w:cs="Times"/>
                <w:sz w:val="16"/>
                <w:szCs w:val="16"/>
              </w:rPr>
              <w:t>3b) Scheduling cell and co-scheduled cells have same or different carrier type (FR1 licensed FDD or FR1 licensed TDD or FR1 unlicensed TDD or FR2-1 or FR2-2).</w:t>
            </w:r>
          </w:p>
          <w:p w14:paraId="58587D38" w14:textId="77777777" w:rsidR="0084584B" w:rsidRPr="0084584B" w:rsidRDefault="0084584B" w:rsidP="0084584B">
            <w:pPr>
              <w:rPr>
                <w:rFonts w:ascii="Times" w:hAnsi="Times" w:cs="Times"/>
                <w:sz w:val="16"/>
                <w:szCs w:val="16"/>
              </w:rPr>
            </w:pPr>
            <w:r w:rsidRPr="0084584B">
              <w:rPr>
                <w:rFonts w:ascii="Times" w:hAnsi="Times" w:cs="Times"/>
                <w:sz w:val="16"/>
                <w:szCs w:val="16"/>
              </w:rPr>
              <w:t>Candidate value set for component 3b:</w:t>
            </w:r>
          </w:p>
          <w:p w14:paraId="55C8AD40" w14:textId="77777777" w:rsidR="0084584B" w:rsidRPr="0084584B" w:rsidRDefault="0084584B" w:rsidP="0084584B">
            <w:pPr>
              <w:pStyle w:val="ad"/>
              <w:numPr>
                <w:ilvl w:val="0"/>
                <w:numId w:val="16"/>
              </w:numPr>
              <w:ind w:leftChars="0"/>
              <w:rPr>
                <w:rFonts w:ascii="Times" w:hAnsi="Times" w:cs="Times"/>
                <w:sz w:val="16"/>
                <w:szCs w:val="16"/>
              </w:rPr>
            </w:pPr>
            <w:r w:rsidRPr="0084584B">
              <w:rPr>
                <w:rFonts w:ascii="Times" w:hAnsi="Times" w:cs="Times"/>
                <w:sz w:val="16"/>
                <w:szCs w:val="16"/>
                <w:highlight w:val="yellow"/>
              </w:rPr>
              <w:t>[Bitmap]</w:t>
            </w:r>
            <w:r w:rsidRPr="0084584B">
              <w:rPr>
                <w:rFonts w:ascii="Times" w:hAnsi="Times" w:cs="Times"/>
                <w:sz w:val="16"/>
                <w:szCs w:val="16"/>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0EAB5D46" w14:textId="77777777" w:rsidR="0084584B" w:rsidRPr="0084584B" w:rsidRDefault="0084584B" w:rsidP="0084584B">
            <w:pPr>
              <w:rPr>
                <w:rFonts w:ascii="Times" w:hAnsi="Times" w:cs="Times"/>
                <w:sz w:val="16"/>
                <w:szCs w:val="16"/>
              </w:rPr>
            </w:pPr>
            <w:r w:rsidRPr="0084584B">
              <w:rPr>
                <w:rFonts w:ascii="Times" w:hAnsi="Times" w:cs="Times"/>
                <w:sz w:val="16"/>
                <w:szCs w:val="16"/>
                <w:highlight w:val="yellow"/>
              </w:rPr>
              <w:t>FFS: relation between 3a and 3b</w:t>
            </w:r>
          </w:p>
          <w:p w14:paraId="5F2604EB" w14:textId="77777777" w:rsidR="0084584B" w:rsidRPr="0084584B" w:rsidRDefault="0084584B" w:rsidP="0084584B">
            <w:pPr>
              <w:rPr>
                <w:rFonts w:ascii="Times" w:hAnsi="Times" w:cs="Times"/>
                <w:sz w:val="16"/>
                <w:szCs w:val="16"/>
                <w:lang w:val="en-US"/>
              </w:rPr>
            </w:pPr>
            <w:r w:rsidRPr="0084584B">
              <w:rPr>
                <w:rFonts w:ascii="Times" w:hAnsi="Times" w:cs="Times"/>
                <w:sz w:val="16"/>
                <w:szCs w:val="16"/>
                <w:highlight w:val="yellow"/>
                <w:lang w:val="en-US"/>
              </w:rPr>
              <w:t>FFS: whether/how to indicate support of scheduling on unlicensed band(s)</w:t>
            </w:r>
          </w:p>
          <w:p w14:paraId="509797F1" w14:textId="77777777" w:rsidR="0084584B" w:rsidRPr="0084584B" w:rsidRDefault="0084584B" w:rsidP="0084584B">
            <w:pPr>
              <w:rPr>
                <w:rFonts w:ascii="Times" w:hAnsi="Times" w:cs="Times"/>
                <w:sz w:val="16"/>
                <w:szCs w:val="16"/>
              </w:rPr>
            </w:pPr>
            <w:r w:rsidRPr="0084584B">
              <w:rPr>
                <w:rFonts w:ascii="Times" w:hAnsi="Times" w:cs="Times"/>
                <w:sz w:val="16"/>
                <w:szCs w:val="16"/>
              </w:rPr>
              <w:t>4) Max number of co-scheduled cells per set of cells supported by UE is reported with candidate value set of {2, 3, 4}</w:t>
            </w:r>
            <w:r w:rsidRPr="0084584B">
              <w:rPr>
                <w:rFonts w:ascii="Times" w:hAnsi="Times" w:cs="Times"/>
                <w:sz w:val="16"/>
                <w:szCs w:val="16"/>
                <w:lang w:val="en-US"/>
              </w:rPr>
              <w:t xml:space="preserve">, </w:t>
            </w:r>
            <w:r w:rsidRPr="0084584B">
              <w:rPr>
                <w:rFonts w:ascii="Times" w:hAnsi="Times" w:cs="Times"/>
                <w:sz w:val="16"/>
                <w:szCs w:val="16"/>
                <w:highlight w:val="yellow"/>
                <w:lang w:val="en-US"/>
              </w:rPr>
              <w:t>FFS whether to report separately for the reported combinations between scheduling and scheduled cells in components 3a/3b</w:t>
            </w:r>
          </w:p>
          <w:p w14:paraId="62ACD9F5" w14:textId="77777777" w:rsidR="0084584B" w:rsidRPr="0084584B" w:rsidRDefault="0084584B" w:rsidP="0084584B">
            <w:pPr>
              <w:rPr>
                <w:rFonts w:ascii="Times" w:hAnsi="Times" w:cs="Times"/>
                <w:sz w:val="16"/>
                <w:szCs w:val="16"/>
                <w:lang w:val="en-US"/>
              </w:rPr>
            </w:pPr>
            <w:r w:rsidRPr="0084584B">
              <w:rPr>
                <w:rFonts w:ascii="Times" w:hAnsi="Times" w:cs="Times"/>
                <w:sz w:val="16"/>
                <w:szCs w:val="16"/>
              </w:rPr>
              <w:t>5) Max number of sets of cells supported by UE</w:t>
            </w:r>
            <w:r w:rsidRPr="0084584B">
              <w:rPr>
                <w:rFonts w:ascii="Times" w:hAnsi="Times" w:cs="Times"/>
                <w:sz w:val="16"/>
                <w:szCs w:val="16"/>
                <w:shd w:val="clear" w:color="auto" w:fill="FFFF00"/>
              </w:rPr>
              <w:t xml:space="preserve"> [per PUCCH group]</w:t>
            </w:r>
            <w:r w:rsidRPr="0084584B">
              <w:rPr>
                <w:rFonts w:ascii="Times" w:hAnsi="Times" w:cs="Times"/>
                <w:sz w:val="16"/>
                <w:szCs w:val="16"/>
              </w:rPr>
              <w:t>: Candidate value set of {</w:t>
            </w:r>
            <w:r w:rsidRPr="0084584B">
              <w:rPr>
                <w:rFonts w:ascii="Times" w:hAnsi="Times" w:cs="Times"/>
                <w:sz w:val="16"/>
                <w:szCs w:val="16"/>
                <w:shd w:val="clear" w:color="auto" w:fill="FFFF00"/>
              </w:rPr>
              <w:t>[1, 2, 3, 4]</w:t>
            </w:r>
            <w:r w:rsidRPr="0084584B">
              <w:rPr>
                <w:rFonts w:ascii="Times" w:hAnsi="Times" w:cs="Times"/>
                <w:sz w:val="16"/>
                <w:szCs w:val="16"/>
              </w:rPr>
              <w:t xml:space="preserve">}, </w:t>
            </w:r>
            <w:r w:rsidRPr="0084584B">
              <w:rPr>
                <w:rFonts w:ascii="Times" w:hAnsi="Times" w:cs="Times"/>
                <w:sz w:val="16"/>
                <w:szCs w:val="16"/>
                <w:highlight w:val="yellow"/>
                <w:lang w:val="en-US"/>
              </w:rPr>
              <w:t>FFS whether to separately report for primary and secondary PUCCH cell groups, FFS whether to report separately for the reported combinations between scheduling and scheduled cells in components 3a/3b</w:t>
            </w:r>
          </w:p>
          <w:p w14:paraId="1C326AF1" w14:textId="77777777" w:rsidR="0084584B" w:rsidRPr="0084584B" w:rsidRDefault="0084584B" w:rsidP="0084584B">
            <w:pPr>
              <w:rPr>
                <w:rFonts w:ascii="Times" w:hAnsi="Times" w:cs="Times"/>
                <w:sz w:val="16"/>
                <w:szCs w:val="16"/>
                <w:lang w:val="en-US"/>
              </w:rPr>
            </w:pPr>
            <w:r w:rsidRPr="0084584B">
              <w:rPr>
                <w:rFonts w:ascii="Times" w:hAnsi="Times" w:cs="Times"/>
                <w:sz w:val="16"/>
                <w:szCs w:val="16"/>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553D5858" w14:textId="77777777" w:rsidR="0084584B" w:rsidRPr="0084584B" w:rsidRDefault="0084584B" w:rsidP="0084584B">
            <w:pPr>
              <w:rPr>
                <w:rFonts w:ascii="Times" w:hAnsi="Times" w:cs="Times"/>
                <w:sz w:val="16"/>
                <w:szCs w:val="16"/>
              </w:rPr>
            </w:pPr>
            <w:r w:rsidRPr="0084584B">
              <w:rPr>
                <w:rFonts w:ascii="Times" w:hAnsi="Times" w:cs="Times"/>
                <w:sz w:val="16"/>
                <w:szCs w:val="16"/>
              </w:rPr>
              <w:t>6) Max number of sets of cells supported by UE for a same scheduling cell: Candidate value set of {</w:t>
            </w:r>
            <w:r w:rsidRPr="0084584B">
              <w:rPr>
                <w:rFonts w:ascii="Times" w:hAnsi="Times" w:cs="Times"/>
                <w:sz w:val="16"/>
                <w:szCs w:val="16"/>
                <w:shd w:val="clear" w:color="auto" w:fill="FFFF00"/>
              </w:rPr>
              <w:t>[1, 2, 3, 4]</w:t>
            </w:r>
            <w:r w:rsidRPr="0084584B">
              <w:rPr>
                <w:rFonts w:ascii="Times" w:hAnsi="Times" w:cs="Times"/>
                <w:sz w:val="16"/>
                <w:szCs w:val="16"/>
              </w:rPr>
              <w:t xml:space="preserve">}, </w:t>
            </w:r>
            <w:r w:rsidRPr="0084584B">
              <w:rPr>
                <w:rFonts w:ascii="Times" w:hAnsi="Times" w:cs="Times"/>
                <w:sz w:val="16"/>
                <w:szCs w:val="16"/>
                <w:highlight w:val="yellow"/>
                <w:lang w:val="en-US"/>
              </w:rPr>
              <w:t>FFS whether to report separately for the reported combinations between scheduling and scheduled cells in components 3a/3b</w:t>
            </w:r>
          </w:p>
          <w:p w14:paraId="2D731C09" w14:textId="77777777" w:rsidR="0084584B" w:rsidRPr="0084584B" w:rsidRDefault="0084584B" w:rsidP="0084584B">
            <w:pPr>
              <w:rPr>
                <w:rFonts w:ascii="Times" w:hAnsi="Times" w:cs="Times"/>
                <w:sz w:val="16"/>
                <w:szCs w:val="16"/>
                <w:lang w:val="en-US"/>
              </w:rPr>
            </w:pPr>
            <w:r w:rsidRPr="0084584B">
              <w:rPr>
                <w:rFonts w:ascii="Times" w:hAnsi="Times" w:cs="Times"/>
                <w:sz w:val="16"/>
                <w:szCs w:val="16"/>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407469C" w14:textId="77777777" w:rsidR="0084584B" w:rsidRPr="0084584B" w:rsidRDefault="0084584B" w:rsidP="0084584B">
            <w:pPr>
              <w:rPr>
                <w:rFonts w:ascii="Times" w:hAnsi="Times" w:cs="Times"/>
                <w:sz w:val="16"/>
                <w:szCs w:val="16"/>
              </w:rPr>
            </w:pPr>
            <w:r w:rsidRPr="0084584B">
              <w:rPr>
                <w:rFonts w:ascii="Times" w:hAnsi="Times" w:cs="Times"/>
                <w:sz w:val="16"/>
                <w:szCs w:val="16"/>
              </w:rPr>
              <w:t>7) Supported co-scheduled cell indication schemes: Candidate value set of {FDRA field based, co-scheduled cell indicator field based, both}</w:t>
            </w:r>
          </w:p>
          <w:p w14:paraId="162C9123" w14:textId="77777777" w:rsidR="0084584B" w:rsidRPr="0084584B" w:rsidRDefault="0084584B" w:rsidP="0084584B">
            <w:pPr>
              <w:rPr>
                <w:rFonts w:ascii="Times" w:hAnsi="Times" w:cs="Times"/>
                <w:sz w:val="16"/>
                <w:szCs w:val="16"/>
              </w:rPr>
            </w:pPr>
            <w:r w:rsidRPr="0084584B">
              <w:rPr>
                <w:rFonts w:ascii="Times" w:hAnsi="Times" w:cs="Times"/>
                <w:sz w:val="16"/>
                <w:szCs w:val="16"/>
                <w:highlight w:val="yellow"/>
              </w:rPr>
              <w:t>[8) Supported types for ‘Antenna port(s)’, ‘Precoding information and number of layers’ and ‘SRS resource indicator’ fields: Candidate value set of {Type-2, Type 1A and Type-2}]</w:t>
            </w:r>
          </w:p>
          <w:p w14:paraId="46C8A39C" w14:textId="77777777" w:rsidR="0084584B" w:rsidRPr="0084584B" w:rsidRDefault="0084584B" w:rsidP="0084584B">
            <w:pPr>
              <w:rPr>
                <w:rFonts w:ascii="Times" w:hAnsi="Times" w:cs="Times"/>
                <w:sz w:val="16"/>
                <w:szCs w:val="16"/>
                <w:highlight w:val="yellow"/>
              </w:rPr>
            </w:pPr>
            <w:r w:rsidRPr="0084584B">
              <w:rPr>
                <w:rFonts w:ascii="Times" w:hAnsi="Times" w:cs="Times"/>
                <w:sz w:val="16"/>
                <w:szCs w:val="16"/>
                <w:highlight w:val="yellow"/>
              </w:rPr>
              <w:t>FFS: Number of unicast DCI(s) to process for a set of cells when monitoring DCI format 0_3 or 1_3 is configured</w:t>
            </w:r>
          </w:p>
          <w:p w14:paraId="6B1F01E1" w14:textId="1A3984D8" w:rsidR="0084584B" w:rsidRPr="0084584B" w:rsidRDefault="0084584B" w:rsidP="0084584B">
            <w:pPr>
              <w:rPr>
                <w:rFonts w:ascii="Times" w:eastAsia="ＭＳ ゴシック" w:hAnsi="Times" w:cs="Times"/>
                <w:color w:val="000000"/>
                <w:sz w:val="16"/>
                <w:szCs w:val="16"/>
                <w:lang w:eastAsia="ja-JP"/>
              </w:rPr>
            </w:pPr>
            <w:r w:rsidRPr="0084584B">
              <w:rPr>
                <w:rFonts w:ascii="Times" w:hAnsi="Times" w:cs="Times"/>
                <w:sz w:val="16"/>
                <w:szCs w:val="16"/>
                <w:highlight w:val="yellow"/>
              </w:rPr>
              <w:lastRenderedPageBreak/>
              <w:t>FFS: whether to introduce new FG for Configuration/monitoring of DCI format 0_3 or 1_3 for a set of cells and legacy DCI format(s) for cell(s) in the set, or to support it by default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9816F7" w14:textId="019831ED" w:rsidR="0084584B" w:rsidRPr="0084584B" w:rsidRDefault="0084584B" w:rsidP="0084584B">
            <w:pPr>
              <w:keepNext/>
              <w:keepLines/>
              <w:rPr>
                <w:rFonts w:ascii="Times" w:eastAsia="ＭＳ 明朝" w:hAnsi="Times" w:cs="Times"/>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B5CFE2" w14:textId="2BAA1EE6"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1F4D5E2" w14:textId="62101CC3" w:rsidR="0084584B" w:rsidRPr="0084584B" w:rsidRDefault="0084584B" w:rsidP="0084584B">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BE3591" w14:textId="38701B85" w:rsidR="0084584B" w:rsidRPr="0084584B" w:rsidRDefault="0084584B" w:rsidP="0084584B">
            <w:pPr>
              <w:keepNext/>
              <w:keepLines/>
              <w:rPr>
                <w:rFonts w:ascii="Times" w:eastAsia="SimSun" w:hAnsi="Times" w:cs="Times"/>
                <w:color w:val="000000"/>
                <w:sz w:val="16"/>
                <w:szCs w:val="16"/>
                <w:lang w:val="en-US" w:eastAsia="zh-CN"/>
              </w:rPr>
            </w:pPr>
            <w:r w:rsidRPr="0084584B">
              <w:rPr>
                <w:rFonts w:ascii="Times" w:eastAsia="ＭＳ 明朝" w:hAnsi="Times" w:cs="Times"/>
                <w:sz w:val="16"/>
                <w:szCs w:val="16"/>
                <w:lang w:val="en-US" w:eastAsia="ja-JP"/>
              </w:rPr>
              <w:t xml:space="preserve">UE does not support multi-cell PUSCH scheduling by DCI format 0_3 on a scheduling cell which is not included in a set of cells with different SCS/carrier type </w:t>
            </w:r>
            <w:r w:rsidRPr="0084584B">
              <w:rPr>
                <w:rFonts w:ascii="Times" w:eastAsia="ＭＳ 明朝" w:hAnsi="Times" w:cs="Times"/>
                <w:sz w:val="16"/>
                <w:szCs w:val="16"/>
                <w:lang w:eastAsia="ja-JP"/>
              </w:rPr>
              <w:t>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19B5D3" w14:textId="3FDC9F79"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highlight w:val="yellow"/>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611154" w14:textId="0DDEBCDA"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E2ADC3" w14:textId="34FFAD25"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310168" w14:textId="4FA235E3"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D0FDE61" w14:textId="77777777" w:rsidR="0084584B" w:rsidRPr="0084584B" w:rsidRDefault="0084584B" w:rsidP="0084584B">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4D302C9" w14:textId="1CFA3051" w:rsidR="0084584B" w:rsidRPr="0084584B" w:rsidRDefault="0084584B" w:rsidP="0084584B">
            <w:pPr>
              <w:keepNext/>
              <w:keepLines/>
              <w:rPr>
                <w:rFonts w:ascii="Times" w:eastAsia="SimSun" w:hAnsi="Times" w:cs="Times"/>
                <w:color w:val="000000"/>
                <w:sz w:val="16"/>
                <w:szCs w:val="16"/>
                <w:lang w:eastAsia="ja-JP"/>
              </w:rPr>
            </w:pPr>
            <w:r w:rsidRPr="0084584B">
              <w:rPr>
                <w:rFonts w:ascii="Times" w:hAnsi="Times" w:cs="Times"/>
                <w:sz w:val="16"/>
                <w:szCs w:val="16"/>
                <w:lang w:eastAsia="ja-JP"/>
              </w:rPr>
              <w:t xml:space="preserve">Optional with capability </w:t>
            </w:r>
            <w:proofErr w:type="spellStart"/>
            <w:r w:rsidRPr="0084584B">
              <w:rPr>
                <w:rFonts w:ascii="Times" w:hAnsi="Times" w:cs="Times"/>
                <w:sz w:val="16"/>
                <w:szCs w:val="16"/>
                <w:lang w:eastAsia="ja-JP"/>
              </w:rPr>
              <w:t>signaling</w:t>
            </w:r>
            <w:proofErr w:type="spellEnd"/>
          </w:p>
        </w:tc>
      </w:tr>
      <w:tr w:rsidR="0084584B" w:rsidRPr="0084584B" w14:paraId="46A07A04" w14:textId="77777777" w:rsidTr="008458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0AD77232" w14:textId="451C47A7" w:rsidR="0084584B" w:rsidRPr="0084584B" w:rsidRDefault="0084584B" w:rsidP="0084584B">
            <w:pPr>
              <w:keepNext/>
              <w:keepLines/>
              <w:rPr>
                <w:rFonts w:ascii="Times" w:eastAsia="SimSun" w:hAnsi="Times" w:cs="Times"/>
                <w:color w:val="000000"/>
                <w:sz w:val="16"/>
                <w:szCs w:val="16"/>
                <w:lang w:val="nl-NL" w:eastAsia="ja-JP"/>
              </w:rPr>
            </w:pPr>
            <w:r w:rsidRPr="0084584B">
              <w:rPr>
                <w:rFonts w:ascii="Times" w:eastAsia="ＭＳ 明朝" w:hAnsi="Times" w:cs="Times"/>
                <w:color w:val="000000" w:themeColor="text1"/>
                <w:sz w:val="16"/>
                <w:szCs w:val="16"/>
                <w:lang w:eastAsia="ja-JP"/>
              </w:rPr>
              <w:lastRenderedPageBreak/>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644A6E2" w14:textId="68F59C4B"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49-3</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2C2E0DB" w14:textId="3179E627"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SimSun" w:hAnsi="Times" w:cs="Times"/>
                <w:sz w:val="16"/>
                <w:szCs w:val="16"/>
                <w:lang w:eastAsia="zh-CN"/>
              </w:rPr>
              <w:t xml:space="preserve">Monitoring both legacy DCI format(s) </w:t>
            </w:r>
            <w:r w:rsidRPr="0084584B">
              <w:rPr>
                <w:rFonts w:ascii="Times" w:hAnsi="Times" w:cs="Times"/>
                <w:color w:val="000000" w:themeColor="text1"/>
                <w:sz w:val="16"/>
                <w:szCs w:val="16"/>
              </w:rPr>
              <w:t>(0_0/1_0, 0_1/1_1 and/or 0_2/1_2)</w:t>
            </w:r>
            <w:r w:rsidRPr="0084584B">
              <w:rPr>
                <w:rFonts w:ascii="Times" w:eastAsia="SimSun" w:hAnsi="Times" w:cs="Times"/>
                <w:sz w:val="16"/>
                <w:szCs w:val="16"/>
                <w:lang w:eastAsia="zh-CN"/>
              </w:rPr>
              <w:t xml:space="preserve"> and DCI format 0_3/1_3 on the same scheduling cell</w:t>
            </w:r>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5938E03D" w14:textId="2C7F3824" w:rsidR="0084584B" w:rsidRPr="0084584B" w:rsidRDefault="0084584B" w:rsidP="0084584B">
            <w:pPr>
              <w:rPr>
                <w:rFonts w:ascii="Times" w:eastAsia="ＭＳ ゴシック" w:hAnsi="Times" w:cs="Times"/>
                <w:color w:val="000000"/>
                <w:sz w:val="16"/>
                <w:szCs w:val="16"/>
                <w:lang w:eastAsia="ja-JP"/>
              </w:rPr>
            </w:pPr>
            <w:r w:rsidRPr="0084584B">
              <w:rPr>
                <w:rFonts w:ascii="Times" w:hAnsi="Times" w:cs="Times"/>
                <w:color w:val="000000" w:themeColor="text1"/>
                <w:sz w:val="16"/>
                <w:szCs w:val="16"/>
              </w:rPr>
              <w:t>Monitoring both legacy DCI format(s) (0_0/1_0, 0_1/1_1 and/or 0_2/1_2) and DCI format 0_3/1_3 on the same scheduling cell</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5FF6437" w14:textId="27998BFB"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At least one of {49-1, 49-1a, 49-1b, 49-2, 49-2a, 49-2b}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1B48CF0" w14:textId="489BD9ED"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668FAFDF" w14:textId="77777777" w:rsidR="0084584B" w:rsidRPr="0084584B" w:rsidRDefault="0084584B" w:rsidP="0084584B">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15AF24D" w14:textId="1E04265A" w:rsidR="0084584B" w:rsidRPr="0084584B" w:rsidRDefault="0084584B" w:rsidP="0084584B">
            <w:pPr>
              <w:keepNext/>
              <w:keepLines/>
              <w:rPr>
                <w:rFonts w:ascii="Times" w:eastAsia="SimSun" w:hAnsi="Times" w:cs="Times"/>
                <w:color w:val="000000"/>
                <w:sz w:val="16"/>
                <w:szCs w:val="16"/>
                <w:lang w:val="en-US" w:eastAsia="zh-CN"/>
              </w:rPr>
            </w:pPr>
            <w:r w:rsidRPr="0084584B">
              <w:rPr>
                <w:rFonts w:ascii="Times" w:eastAsia="ＭＳ 明朝" w:hAnsi="Times" w:cs="Times"/>
                <w:color w:val="000000" w:themeColor="text1"/>
                <w:sz w:val="16"/>
                <w:szCs w:val="16"/>
                <w:lang w:val="en-US" w:eastAsia="ja-JP"/>
              </w:rPr>
              <w:t xml:space="preserve">UE does not support </w:t>
            </w:r>
            <w:r w:rsidRPr="0084584B">
              <w:rPr>
                <w:rFonts w:ascii="Times" w:hAnsi="Times" w:cs="Times"/>
                <w:color w:val="000000" w:themeColor="text1"/>
                <w:sz w:val="16"/>
                <w:szCs w:val="16"/>
              </w:rPr>
              <w:t>monitoring both legacy DCI format(s) (0_1/1_1 and/or 0_2/1_2) and DCI format 0_3/1_3 on the same scheduling cell</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90E4A38" w14:textId="20400897"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441FC72" w14:textId="53963DAE"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27E5A6F" w14:textId="45C91839"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46036ED" w14:textId="4EB31EA5"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No</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2A2823CD" w14:textId="77777777" w:rsidR="0084584B" w:rsidRPr="0084584B" w:rsidRDefault="0084584B" w:rsidP="0084584B">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60F23322" w14:textId="48AB74E9" w:rsidR="0084584B" w:rsidRPr="0084584B" w:rsidRDefault="0084584B" w:rsidP="0084584B">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r w:rsidR="0084584B" w:rsidRPr="0084584B" w14:paraId="424C40A5" w14:textId="77777777" w:rsidTr="008458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08BE329C" w14:textId="74B0E7BB" w:rsidR="0084584B" w:rsidRPr="0084584B" w:rsidRDefault="0084584B" w:rsidP="0084584B">
            <w:pPr>
              <w:keepNext/>
              <w:keepLines/>
              <w:rPr>
                <w:rFonts w:ascii="Times" w:eastAsia="SimSun" w:hAnsi="Times" w:cs="Times"/>
                <w:color w:val="000000"/>
                <w:sz w:val="16"/>
                <w:szCs w:val="16"/>
                <w:lang w:val="nl-NL" w:eastAsia="ja-JP"/>
              </w:rPr>
            </w:pPr>
            <w:r w:rsidRPr="0084584B">
              <w:rPr>
                <w:rFonts w:ascii="Times" w:eastAsia="ＭＳ 明朝" w:hAnsi="Times" w:cs="Times"/>
                <w:color w:val="000000" w:themeColor="text1"/>
                <w:sz w:val="16"/>
                <w:szCs w:val="16"/>
                <w:lang w:eastAsia="ja-JP"/>
              </w:rPr>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3A841F9" w14:textId="41B6F003"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49-4a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8F7A2E1" w14:textId="22227F54"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Nominal RBG size of Configuration 3</w:t>
            </w:r>
            <w:r w:rsidRPr="0084584B">
              <w:rPr>
                <w:rFonts w:ascii="Times" w:hAnsi="Times" w:cs="Times"/>
                <w:color w:val="000000" w:themeColor="text1"/>
                <w:sz w:val="16"/>
                <w:szCs w:val="16"/>
              </w:rPr>
              <w:t xml:space="preserve"> for FDRA type 0</w:t>
            </w:r>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7F307F21" w14:textId="207B83FF" w:rsidR="0084584B" w:rsidRPr="0084584B" w:rsidRDefault="0084584B" w:rsidP="0084584B">
            <w:pPr>
              <w:rPr>
                <w:rFonts w:ascii="Times" w:eastAsia="ＭＳ ゴシック" w:hAnsi="Times" w:cs="Times"/>
                <w:color w:val="000000"/>
                <w:sz w:val="16"/>
                <w:szCs w:val="16"/>
                <w:lang w:eastAsia="ja-JP"/>
              </w:rPr>
            </w:pPr>
            <w:r w:rsidRPr="0084584B">
              <w:rPr>
                <w:rFonts w:ascii="Times" w:hAnsi="Times" w:cs="Times"/>
                <w:color w:val="000000" w:themeColor="text1"/>
                <w:sz w:val="16"/>
                <w:szCs w:val="16"/>
              </w:rPr>
              <w:t>1)</w:t>
            </w:r>
            <w:r w:rsidRPr="0084584B">
              <w:rPr>
                <w:rFonts w:ascii="Times" w:hAnsi="Times" w:cs="Times"/>
                <w:sz w:val="16"/>
                <w:szCs w:val="16"/>
              </w:rPr>
              <w:t xml:space="preserve"> </w:t>
            </w:r>
            <w:r w:rsidRPr="0084584B">
              <w:rPr>
                <w:rFonts w:ascii="Times" w:hAnsi="Times" w:cs="Times"/>
                <w:color w:val="000000" w:themeColor="text1"/>
                <w:sz w:val="16"/>
                <w:szCs w:val="16"/>
              </w:rPr>
              <w:t>Support of nominal RBG size of Configuration 3 for FDRA type 0</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28A1CB0" w14:textId="3D83963E"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77B3D9E" w14:textId="7C27A2BC"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DF79A4A" w14:textId="77777777" w:rsidR="0084584B" w:rsidRPr="0084584B" w:rsidRDefault="0084584B" w:rsidP="0084584B">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EE6C2B8" w14:textId="77777777" w:rsidR="0084584B" w:rsidRPr="0084584B" w:rsidRDefault="0084584B" w:rsidP="0084584B">
            <w:pPr>
              <w:keepNext/>
              <w:keepLines/>
              <w:rPr>
                <w:rFonts w:ascii="Times" w:eastAsia="SimSun" w:hAnsi="Times" w:cs="Times"/>
                <w:color w:val="000000"/>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5C8E021" w14:textId="179AFAD0"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64B1486" w14:textId="2F94C26C"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95F3DE9" w14:textId="78F3804C"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5D6D669" w14:textId="308DE65C"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FFS</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6DEC278C" w14:textId="77777777" w:rsidR="0084584B" w:rsidRPr="0084584B" w:rsidRDefault="0084584B" w:rsidP="0084584B">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17B628E9" w14:textId="4ECB2FE9" w:rsidR="0084584B" w:rsidRPr="0084584B" w:rsidRDefault="0084584B" w:rsidP="0084584B">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r w:rsidR="0084584B" w:rsidRPr="0084584B" w14:paraId="1DF31D64" w14:textId="77777777" w:rsidTr="008458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32472D0A" w14:textId="63F9EB56" w:rsidR="0084584B" w:rsidRPr="0084584B" w:rsidRDefault="0084584B" w:rsidP="0084584B">
            <w:pPr>
              <w:keepNext/>
              <w:keepLines/>
              <w:rPr>
                <w:rFonts w:ascii="Times" w:eastAsia="SimSun" w:hAnsi="Times" w:cs="Times"/>
                <w:color w:val="000000"/>
                <w:sz w:val="16"/>
                <w:szCs w:val="16"/>
                <w:lang w:val="nl-NL" w:eastAsia="ja-JP"/>
              </w:rPr>
            </w:pPr>
            <w:r w:rsidRPr="0084584B">
              <w:rPr>
                <w:rFonts w:ascii="Times" w:eastAsia="ＭＳ 明朝" w:hAnsi="Times" w:cs="Times"/>
                <w:color w:val="000000" w:themeColor="text1"/>
                <w:sz w:val="16"/>
                <w:szCs w:val="16"/>
                <w:lang w:eastAsia="ja-JP"/>
              </w:rPr>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F979732" w14:textId="05C63F74"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49-4b</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5904CB5" w14:textId="217CE643"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FDRA Type 1 granularity of 2, 4, 8, or 16 consecutive RBs based RIV</w:t>
            </w:r>
            <w:r w:rsidRPr="0084584B">
              <w:rPr>
                <w:rFonts w:ascii="Times" w:hAnsi="Times" w:cs="Times"/>
                <w:color w:val="000000" w:themeColor="text1"/>
                <w:sz w:val="16"/>
                <w:szCs w:val="16"/>
              </w:rPr>
              <w:t xml:space="preserve"> for DCI format 1_3/0_3</w:t>
            </w:r>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2BDB72D4" w14:textId="4F9A56C1" w:rsidR="0084584B" w:rsidRPr="0084584B" w:rsidRDefault="0084584B" w:rsidP="0084584B">
            <w:pPr>
              <w:rPr>
                <w:rFonts w:ascii="Times" w:eastAsia="ＭＳ ゴシック" w:hAnsi="Times" w:cs="Times"/>
                <w:color w:val="000000"/>
                <w:sz w:val="16"/>
                <w:szCs w:val="16"/>
                <w:lang w:eastAsia="ja-JP"/>
              </w:rPr>
            </w:pPr>
            <w:r w:rsidRPr="0084584B">
              <w:rPr>
                <w:rFonts w:ascii="Times" w:hAnsi="Times" w:cs="Times"/>
                <w:color w:val="000000" w:themeColor="text1"/>
                <w:sz w:val="16"/>
                <w:szCs w:val="16"/>
              </w:rPr>
              <w:t>1)</w:t>
            </w:r>
            <w:r w:rsidRPr="0084584B">
              <w:rPr>
                <w:rFonts w:ascii="Times" w:hAnsi="Times" w:cs="Times"/>
                <w:sz w:val="16"/>
                <w:szCs w:val="16"/>
              </w:rPr>
              <w:t xml:space="preserve"> </w:t>
            </w:r>
            <w:r w:rsidRPr="0084584B">
              <w:rPr>
                <w:rFonts w:ascii="Times" w:hAnsi="Times" w:cs="Times"/>
                <w:color w:val="000000" w:themeColor="text1"/>
                <w:sz w:val="16"/>
                <w:szCs w:val="16"/>
              </w:rPr>
              <w:t>Support of FDRA Type 1 granularity of 2, 4, 8, or 16 consecutive RBs based RIV for DCI format 1_3/0_3</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CD0F5E6" w14:textId="6EFF0FB7"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7764BF4" w14:textId="4A0AC502"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304C897D" w14:textId="77777777" w:rsidR="0084584B" w:rsidRPr="0084584B" w:rsidRDefault="0084584B" w:rsidP="0084584B">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3433C95" w14:textId="77777777" w:rsidR="0084584B" w:rsidRPr="0084584B" w:rsidRDefault="0084584B" w:rsidP="0084584B">
            <w:pPr>
              <w:keepNext/>
              <w:keepLines/>
              <w:rPr>
                <w:rFonts w:ascii="Times" w:eastAsia="SimSun" w:hAnsi="Times" w:cs="Times"/>
                <w:color w:val="000000"/>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577CE23" w14:textId="1A34BC5D"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02BDC6D" w14:textId="742AFF11"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DB4058F" w14:textId="308833BA"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E460F20" w14:textId="7435267B"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highlight w:val="yellow"/>
                <w:lang w:eastAsia="ja-JP"/>
              </w:rPr>
              <w:t>FFS</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30BEFFBD" w14:textId="77777777" w:rsidR="0084584B" w:rsidRPr="0084584B" w:rsidRDefault="0084584B" w:rsidP="0084584B">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2A65C995" w14:textId="36123A90" w:rsidR="0084584B" w:rsidRPr="0084584B" w:rsidRDefault="0084584B" w:rsidP="0084584B">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r w:rsidR="0084584B" w:rsidRPr="0084584B" w14:paraId="4EB6EDA4" w14:textId="77777777" w:rsidTr="008458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6E8740E3" w14:textId="745D8625" w:rsidR="0084584B" w:rsidRPr="0084584B" w:rsidRDefault="0084584B" w:rsidP="0084584B">
            <w:pPr>
              <w:keepNext/>
              <w:keepLines/>
              <w:rPr>
                <w:rFonts w:ascii="Times" w:eastAsia="SimSun" w:hAnsi="Times" w:cs="Times"/>
                <w:color w:val="000000"/>
                <w:sz w:val="16"/>
                <w:szCs w:val="16"/>
                <w:lang w:val="nl-NL" w:eastAsia="ja-JP"/>
              </w:rPr>
            </w:pPr>
            <w:r w:rsidRPr="0084584B">
              <w:rPr>
                <w:rFonts w:ascii="Times" w:eastAsia="ＭＳ 明朝" w:hAnsi="Times" w:cs="Times"/>
                <w:color w:val="000000" w:themeColor="text1"/>
                <w:sz w:val="16"/>
                <w:szCs w:val="16"/>
                <w:lang w:eastAsia="ja-JP"/>
              </w:rPr>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5D12F89" w14:textId="42F01F7E"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49-5</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5198A56" w14:textId="10F50DE7"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Type 2 HARQ CB support for DCI format 1_3</w:t>
            </w:r>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4FDCF0D7" w14:textId="24230454" w:rsidR="0084584B" w:rsidRPr="0084584B" w:rsidRDefault="0084584B" w:rsidP="0084584B">
            <w:pPr>
              <w:rPr>
                <w:rFonts w:ascii="Times" w:eastAsia="ＭＳ ゴシック" w:hAnsi="Times" w:cs="Times"/>
                <w:color w:val="000000"/>
                <w:sz w:val="16"/>
                <w:szCs w:val="16"/>
                <w:lang w:eastAsia="ja-JP"/>
              </w:rPr>
            </w:pPr>
            <w:r w:rsidRPr="0084584B">
              <w:rPr>
                <w:rFonts w:ascii="Times" w:hAnsi="Times" w:cs="Times"/>
                <w:color w:val="000000" w:themeColor="text1"/>
                <w:sz w:val="16"/>
                <w:szCs w:val="16"/>
              </w:rPr>
              <w:t>HARQ feedback based on Type 2 HARQ codebook for PDSCHs scheduled by DCI format 1_3</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A103BA6" w14:textId="6E69C0D6"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BCD3D74" w14:textId="6A17C607"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5BBB3F11" w14:textId="77777777" w:rsidR="0084584B" w:rsidRPr="0084584B" w:rsidRDefault="0084584B" w:rsidP="0084584B">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96F444C" w14:textId="2D14F726" w:rsidR="0084584B" w:rsidRPr="0084584B" w:rsidRDefault="0084584B" w:rsidP="0084584B">
            <w:pPr>
              <w:keepNext/>
              <w:keepLines/>
              <w:rPr>
                <w:rFonts w:ascii="Times" w:eastAsia="SimSun" w:hAnsi="Times" w:cs="Times"/>
                <w:color w:val="000000"/>
                <w:sz w:val="16"/>
                <w:szCs w:val="16"/>
                <w:lang w:val="en-US" w:eastAsia="zh-CN"/>
              </w:rPr>
            </w:pPr>
            <w:r w:rsidRPr="0084584B">
              <w:rPr>
                <w:rFonts w:ascii="Times" w:eastAsia="ＭＳ 明朝" w:hAnsi="Times" w:cs="Times"/>
                <w:color w:val="000000" w:themeColor="text1"/>
                <w:sz w:val="16"/>
                <w:szCs w:val="16"/>
                <w:lang w:val="en-US" w:eastAsia="ja-JP"/>
              </w:rPr>
              <w:t>UE does not support HARQ feedback based on Type 2 HARQ codebook for PDSCHs scheduled by DCI format 1_3</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C9BD845" w14:textId="185A4945"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1C4C5E8" w14:textId="5AB99516"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4E90C0D" w14:textId="1C994F9A"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B804676" w14:textId="408F7BEB"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No</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731BF175" w14:textId="77777777" w:rsidR="0084584B" w:rsidRPr="0084584B" w:rsidRDefault="0084584B" w:rsidP="0084584B">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120B187B" w14:textId="5B91D051" w:rsidR="0084584B" w:rsidRPr="0084584B" w:rsidRDefault="0084584B" w:rsidP="0084584B">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r w:rsidR="0084584B" w:rsidRPr="0084584B" w14:paraId="2ACCE533" w14:textId="77777777" w:rsidTr="008458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5FF61ACC" w14:textId="03F1AD7D" w:rsidR="0084584B" w:rsidRPr="0084584B" w:rsidRDefault="0084584B" w:rsidP="0084584B">
            <w:pPr>
              <w:keepNext/>
              <w:keepLines/>
              <w:rPr>
                <w:rFonts w:ascii="Times" w:eastAsia="SimSun" w:hAnsi="Times" w:cs="Times"/>
                <w:color w:val="000000"/>
                <w:sz w:val="16"/>
                <w:szCs w:val="16"/>
                <w:lang w:val="nl-NL" w:eastAsia="ja-JP"/>
              </w:rPr>
            </w:pPr>
            <w:r w:rsidRPr="0084584B">
              <w:rPr>
                <w:rFonts w:ascii="Times" w:eastAsia="ＭＳ 明朝" w:hAnsi="Times" w:cs="Times"/>
                <w:color w:val="000000" w:themeColor="text1"/>
                <w:sz w:val="16"/>
                <w:szCs w:val="16"/>
                <w:lang w:eastAsia="ja-JP"/>
              </w:rPr>
              <w:lastRenderedPageBreak/>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F6EFFAA" w14:textId="699943C3"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49-5a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0530AC0" w14:textId="37C98840"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Trigger Type 3 HARQ CB based feedback using DCI format 1_3</w:t>
            </w:r>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6CD05A76" w14:textId="497CD51E" w:rsidR="0084584B" w:rsidRPr="0084584B" w:rsidRDefault="0084584B" w:rsidP="0084584B">
            <w:pPr>
              <w:rPr>
                <w:rFonts w:ascii="Times" w:eastAsia="ＭＳ ゴシック" w:hAnsi="Times" w:cs="Times"/>
                <w:color w:val="000000"/>
                <w:sz w:val="16"/>
                <w:szCs w:val="16"/>
                <w:lang w:eastAsia="ja-JP"/>
              </w:rPr>
            </w:pPr>
            <w:r w:rsidRPr="0084584B">
              <w:rPr>
                <w:rFonts w:ascii="Times" w:hAnsi="Times" w:cs="Times"/>
                <w:color w:val="000000" w:themeColor="text1"/>
                <w:sz w:val="16"/>
                <w:szCs w:val="16"/>
              </w:rPr>
              <w:t>Trigger Type 3 HARQ CB based feedback using DCI format 1_3</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02B6498" w14:textId="5508BFE1"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10-16 (Type 3 HARQ CB), 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BBEDB48" w14:textId="4BB60EBA"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3EF3E9D" w14:textId="77777777" w:rsidR="0084584B" w:rsidRPr="0084584B" w:rsidRDefault="0084584B" w:rsidP="0084584B">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C41BE69" w14:textId="225FD64E" w:rsidR="0084584B" w:rsidRPr="0084584B" w:rsidRDefault="0084584B" w:rsidP="0084584B">
            <w:pPr>
              <w:keepNext/>
              <w:keepLines/>
              <w:rPr>
                <w:rFonts w:ascii="Times" w:eastAsia="SimSun" w:hAnsi="Times" w:cs="Times"/>
                <w:color w:val="000000"/>
                <w:sz w:val="16"/>
                <w:szCs w:val="16"/>
                <w:lang w:val="en-US" w:eastAsia="zh-CN"/>
              </w:rPr>
            </w:pPr>
            <w:r w:rsidRPr="0084584B">
              <w:rPr>
                <w:rFonts w:ascii="Times" w:eastAsia="ＭＳ 明朝" w:hAnsi="Times" w:cs="Times"/>
                <w:color w:val="000000" w:themeColor="text1"/>
                <w:sz w:val="16"/>
                <w:szCs w:val="16"/>
                <w:lang w:val="en-US" w:eastAsia="ja-JP"/>
              </w:rPr>
              <w:t>UE does not support HARQ feedback based on Type 3 HARQ codebook triggered by DCI format 1_3</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132B6E2" w14:textId="51AD34EB"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19ED5CA" w14:textId="7CD3F941"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57C907A" w14:textId="6B0E234E"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6BFA051" w14:textId="186D485F"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407610FA" w14:textId="77777777" w:rsidR="0084584B" w:rsidRPr="0084584B" w:rsidRDefault="0084584B" w:rsidP="0084584B">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0C762096" w14:textId="337E20AE" w:rsidR="0084584B" w:rsidRPr="0084584B" w:rsidRDefault="0084584B" w:rsidP="0084584B">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r w:rsidR="0084584B" w:rsidRPr="0084584B" w14:paraId="00FF6CBC" w14:textId="77777777" w:rsidTr="008458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7BCA62F5" w14:textId="08B88795" w:rsidR="0084584B" w:rsidRPr="0084584B" w:rsidRDefault="0084584B" w:rsidP="0084584B">
            <w:pPr>
              <w:keepNext/>
              <w:keepLines/>
              <w:rPr>
                <w:rFonts w:ascii="Times" w:eastAsia="SimSun" w:hAnsi="Times" w:cs="Times"/>
                <w:color w:val="000000"/>
                <w:sz w:val="16"/>
                <w:szCs w:val="16"/>
                <w:lang w:val="nl-NL" w:eastAsia="ja-JP"/>
              </w:rPr>
            </w:pPr>
            <w:r w:rsidRPr="0084584B">
              <w:rPr>
                <w:rFonts w:ascii="Times" w:eastAsia="ＭＳ 明朝" w:hAnsi="Times" w:cs="Times"/>
                <w:color w:val="000000" w:themeColor="text1"/>
                <w:sz w:val="16"/>
                <w:szCs w:val="16"/>
                <w:lang w:eastAsia="ja-JP"/>
              </w:rPr>
              <w:t xml:space="preserve">49. </w:t>
            </w:r>
            <w:proofErr w:type="spellStart"/>
            <w:r w:rsidRPr="0084584B">
              <w:rPr>
                <w:rFonts w:ascii="Times" w:eastAsia="ＭＳ 明朝" w:hAnsi="Times" w:cs="Times"/>
                <w:color w:val="000000" w:themeColor="text1"/>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E435315" w14:textId="2A3626D6"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49-5b</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D70CB2" w14:textId="7A7CB30F"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Trigger enhanced Type 3 HARQ CB based feedback using DCI format 1_3</w:t>
            </w:r>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300EC7C1" w14:textId="1CEE460E" w:rsidR="0084584B" w:rsidRPr="0084584B" w:rsidRDefault="0084584B" w:rsidP="0084584B">
            <w:pPr>
              <w:rPr>
                <w:rFonts w:ascii="Times" w:eastAsia="ＭＳ ゴシック" w:hAnsi="Times" w:cs="Times"/>
                <w:color w:val="000000"/>
                <w:sz w:val="16"/>
                <w:szCs w:val="16"/>
                <w:lang w:eastAsia="ja-JP"/>
              </w:rPr>
            </w:pPr>
            <w:r w:rsidRPr="0084584B">
              <w:rPr>
                <w:rFonts w:ascii="Times" w:eastAsia="ＭＳ 明朝" w:hAnsi="Times" w:cs="Times"/>
                <w:color w:val="000000" w:themeColor="text1"/>
                <w:sz w:val="16"/>
                <w:szCs w:val="16"/>
              </w:rPr>
              <w:t>Trigger enhanced Type 3 HARQ CB based feedback using DCI format 1_3</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2120EB4" w14:textId="7C024772"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color w:val="000000" w:themeColor="text1"/>
                <w:sz w:val="16"/>
                <w:szCs w:val="16"/>
                <w:lang w:eastAsia="ja-JP"/>
              </w:rPr>
              <w:t>25-6 (Enhanced Type 3 HARQ CB), 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9CAF631" w14:textId="7E7BE1BD"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A5397BC" w14:textId="77777777" w:rsidR="0084584B" w:rsidRPr="0084584B" w:rsidRDefault="0084584B" w:rsidP="0084584B">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3F0CA48" w14:textId="718FFD47" w:rsidR="0084584B" w:rsidRPr="0084584B" w:rsidRDefault="0084584B" w:rsidP="0084584B">
            <w:pPr>
              <w:keepNext/>
              <w:keepLines/>
              <w:rPr>
                <w:rFonts w:ascii="Times" w:eastAsia="SimSun" w:hAnsi="Times" w:cs="Times"/>
                <w:color w:val="000000"/>
                <w:sz w:val="16"/>
                <w:szCs w:val="16"/>
                <w:lang w:val="en-US" w:eastAsia="zh-CN"/>
              </w:rPr>
            </w:pPr>
            <w:r w:rsidRPr="0084584B">
              <w:rPr>
                <w:rFonts w:ascii="Times" w:eastAsia="ＭＳ 明朝" w:hAnsi="Times" w:cs="Times"/>
                <w:color w:val="000000" w:themeColor="text1"/>
                <w:sz w:val="16"/>
                <w:szCs w:val="16"/>
                <w:lang w:val="en-US" w:eastAsia="ja-JP"/>
              </w:rPr>
              <w:t>UE does not support HARQ feedback based on enhanced Type 3 HARQ codebook triggered by DCI format 1_3</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78D14D6" w14:textId="3BF4831B"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color w:val="000000" w:themeColor="text1"/>
                <w:sz w:val="16"/>
                <w:szCs w:val="16"/>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A64FFB4" w14:textId="2E567575"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FB26B71" w14:textId="45E4CA64"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AD099BB" w14:textId="753543B4"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color w:val="000000" w:themeColor="text1"/>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4FA65FF1" w14:textId="77777777" w:rsidR="0084584B" w:rsidRPr="0084584B" w:rsidRDefault="0084584B" w:rsidP="0084584B">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3CBB858E" w14:textId="17734761" w:rsidR="0084584B" w:rsidRPr="0084584B" w:rsidRDefault="0084584B" w:rsidP="0084584B">
            <w:pPr>
              <w:keepNext/>
              <w:keepLines/>
              <w:rPr>
                <w:rFonts w:ascii="Times" w:eastAsia="SimSun" w:hAnsi="Times" w:cs="Times"/>
                <w:color w:val="000000"/>
                <w:sz w:val="16"/>
                <w:szCs w:val="16"/>
                <w:lang w:eastAsia="ja-JP"/>
              </w:rPr>
            </w:pPr>
            <w:r w:rsidRPr="0084584B">
              <w:rPr>
                <w:rFonts w:ascii="Times" w:hAnsi="Times" w:cs="Times"/>
                <w:color w:val="000000" w:themeColor="text1"/>
                <w:sz w:val="16"/>
                <w:szCs w:val="16"/>
                <w:lang w:eastAsia="ja-JP"/>
              </w:rPr>
              <w:t xml:space="preserve">Optional with capability </w:t>
            </w:r>
            <w:proofErr w:type="spellStart"/>
            <w:r w:rsidRPr="0084584B">
              <w:rPr>
                <w:rFonts w:ascii="Times" w:hAnsi="Times" w:cs="Times"/>
                <w:color w:val="000000" w:themeColor="text1"/>
                <w:sz w:val="16"/>
                <w:szCs w:val="16"/>
                <w:lang w:eastAsia="ja-JP"/>
              </w:rPr>
              <w:t>signaling</w:t>
            </w:r>
            <w:proofErr w:type="spellEnd"/>
          </w:p>
        </w:tc>
      </w:tr>
      <w:tr w:rsidR="0084584B" w:rsidRPr="0084584B" w14:paraId="22FAA103" w14:textId="77777777" w:rsidTr="008458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95D193" w14:textId="3C8618CC" w:rsidR="0084584B" w:rsidRPr="0084584B" w:rsidRDefault="0084584B" w:rsidP="0084584B">
            <w:pPr>
              <w:keepNext/>
              <w:keepLines/>
              <w:rPr>
                <w:rFonts w:ascii="Times" w:eastAsia="SimSun" w:hAnsi="Times" w:cs="Times"/>
                <w:color w:val="000000"/>
                <w:sz w:val="16"/>
                <w:szCs w:val="16"/>
                <w:lang w:val="nl-NL" w:eastAsia="ja-JP"/>
              </w:rPr>
            </w:pPr>
            <w:r w:rsidRPr="0084584B">
              <w:rPr>
                <w:rFonts w:ascii="Times" w:eastAsia="ＭＳ 明朝" w:hAnsi="Times" w:cs="Times"/>
                <w:sz w:val="16"/>
                <w:szCs w:val="16"/>
                <w:lang w:eastAsia="ja-JP"/>
              </w:rPr>
              <w:lastRenderedPageBreak/>
              <w:t xml:space="preserve">49. </w:t>
            </w:r>
            <w:proofErr w:type="spellStart"/>
            <w:r w:rsidRPr="0084584B">
              <w:rPr>
                <w:rFonts w:ascii="Times" w:eastAsia="ＭＳ 明朝" w:hAnsi="Times" w:cs="Times"/>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5CF11" w14:textId="7F722BAA"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sz w:val="16"/>
                <w:szCs w:val="16"/>
                <w:lang w:eastAsia="ja-JP"/>
              </w:rPr>
              <w:t>49-X</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3590C5" w14:textId="5A0205A1"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Supported switching option for each band pair in the band combination for UL Tx switching across more than 2 bands</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A9EC87C" w14:textId="77777777" w:rsidR="0084584B" w:rsidRPr="0084584B" w:rsidRDefault="0084584B" w:rsidP="0084584B">
            <w:pPr>
              <w:pStyle w:val="TAL"/>
              <w:rPr>
                <w:rFonts w:ascii="Times" w:hAnsi="Times" w:cs="Times"/>
                <w:sz w:val="16"/>
                <w:szCs w:val="16"/>
              </w:rPr>
            </w:pPr>
            <w:r w:rsidRPr="0084584B">
              <w:rPr>
                <w:rFonts w:ascii="Times" w:hAnsi="Times" w:cs="Times"/>
                <w:sz w:val="16"/>
                <w:szCs w:val="16"/>
              </w:rPr>
              <w:t>Indicate supported switching option for each band pair in the band combination for UL Tx switching across more than 2 bands</w:t>
            </w:r>
          </w:p>
          <w:p w14:paraId="0BFFCE5B" w14:textId="587DEC1A" w:rsidR="0084584B" w:rsidRPr="0084584B" w:rsidRDefault="0084584B" w:rsidP="0084584B">
            <w:pPr>
              <w:rPr>
                <w:rFonts w:ascii="Times" w:eastAsia="ＭＳ ゴシック" w:hAnsi="Times" w:cs="Times"/>
                <w:color w:val="000000"/>
                <w:sz w:val="16"/>
                <w:szCs w:val="16"/>
                <w:lang w:eastAsia="ja-JP"/>
              </w:rPr>
            </w:pPr>
            <w:r w:rsidRPr="0084584B">
              <w:rPr>
                <w:rFonts w:ascii="Times" w:eastAsia="ＭＳ 明朝" w:hAnsi="Times" w:cs="Times"/>
                <w:sz w:val="16"/>
                <w:szCs w:val="16"/>
              </w:rPr>
              <w:t>Candidate value set is {</w:t>
            </w:r>
            <w:proofErr w:type="spellStart"/>
            <w:r w:rsidRPr="0084584B">
              <w:rPr>
                <w:rFonts w:ascii="Times" w:eastAsia="ＭＳ 明朝" w:hAnsi="Times" w:cs="Times"/>
                <w:sz w:val="16"/>
                <w:szCs w:val="16"/>
              </w:rPr>
              <w:t>switchedUL</w:t>
            </w:r>
            <w:proofErr w:type="spellEnd"/>
            <w:r w:rsidRPr="0084584B">
              <w:rPr>
                <w:rFonts w:ascii="Times" w:eastAsia="ＭＳ 明朝" w:hAnsi="Times" w:cs="Times"/>
                <w:sz w:val="16"/>
                <w:szCs w:val="16"/>
              </w:rPr>
              <w:t xml:space="preserve">, </w:t>
            </w:r>
            <w:proofErr w:type="spellStart"/>
            <w:r w:rsidRPr="0084584B">
              <w:rPr>
                <w:rFonts w:ascii="Times" w:eastAsia="ＭＳ 明朝" w:hAnsi="Times" w:cs="Times"/>
                <w:sz w:val="16"/>
                <w:szCs w:val="16"/>
              </w:rPr>
              <w:t>dualUL</w:t>
            </w:r>
            <w:proofErr w:type="spellEnd"/>
            <w:r w:rsidRPr="0084584B">
              <w:rPr>
                <w:rFonts w:ascii="Times" w:eastAsia="ＭＳ 明朝" w:hAnsi="Times" w:cs="Times"/>
                <w:sz w:val="16"/>
                <w:szCs w:val="16"/>
              </w:rPr>
              <w:t>, both}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C250A" w14:textId="77777777" w:rsidR="0084584B" w:rsidRPr="0084584B" w:rsidRDefault="0084584B" w:rsidP="0084584B">
            <w:pPr>
              <w:keepNext/>
              <w:keepLines/>
              <w:rPr>
                <w:rFonts w:ascii="Times" w:eastAsia="ＭＳ 明朝" w:hAnsi="Times" w:cs="Times"/>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45E260" w14:textId="71D77DFB"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80A4C87" w14:textId="77777777" w:rsidR="0084584B" w:rsidRPr="0084584B" w:rsidRDefault="0084584B" w:rsidP="0084584B">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68DBD" w14:textId="7308EC88" w:rsidR="0084584B" w:rsidRPr="0084584B" w:rsidRDefault="0084584B" w:rsidP="0084584B">
            <w:pPr>
              <w:keepNext/>
              <w:keepLines/>
              <w:rPr>
                <w:rFonts w:ascii="Times" w:eastAsia="SimSun" w:hAnsi="Times" w:cs="Times"/>
                <w:color w:val="000000"/>
                <w:sz w:val="16"/>
                <w:szCs w:val="16"/>
                <w:lang w:val="en-US" w:eastAsia="zh-CN"/>
              </w:rPr>
            </w:pPr>
            <w:r w:rsidRPr="0084584B">
              <w:rPr>
                <w:rFonts w:ascii="Times" w:eastAsia="ＭＳ 明朝" w:hAnsi="Times" w:cs="Times"/>
                <w:sz w:val="16"/>
                <w:szCs w:val="16"/>
                <w:lang w:eastAsia="ja-JP"/>
              </w:rPr>
              <w:t>[UL Tx switching across more than 2 bands cannot be supported for the band pair in the band combination]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187C6E" w14:textId="38672268"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[Per band pair per band combination, details up to RAN2]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6A4999" w14:textId="679FB324"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9650EB" w14:textId="74A8513A"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B1526" w14:textId="78412683"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6F66F3" w14:textId="77777777" w:rsidR="0084584B" w:rsidRPr="0084584B" w:rsidRDefault="0084584B" w:rsidP="0084584B">
            <w:pPr>
              <w:pStyle w:val="TAL"/>
              <w:rPr>
                <w:rFonts w:ascii="Times" w:hAnsi="Times" w:cs="Times"/>
                <w:sz w:val="16"/>
                <w:szCs w:val="16"/>
                <w:lang w:val="en-US"/>
              </w:rPr>
            </w:pPr>
            <w:r w:rsidRPr="0084584B">
              <w:rPr>
                <w:rFonts w:ascii="Times" w:hAnsi="Times" w:cs="Times"/>
                <w:sz w:val="16"/>
                <w:szCs w:val="16"/>
                <w:lang w:val="en-US"/>
              </w:rPr>
              <w:t>This FG is based on the following agreements. RAN1 will not discuss the detail of this FG and the detail is up to RAN2</w:t>
            </w:r>
          </w:p>
          <w:p w14:paraId="2ACD5FC1" w14:textId="77777777" w:rsidR="0084584B" w:rsidRPr="0084584B" w:rsidRDefault="0084584B" w:rsidP="0084584B">
            <w:pPr>
              <w:pStyle w:val="TAL"/>
              <w:rPr>
                <w:rFonts w:ascii="Times" w:hAnsi="Times" w:cs="Times"/>
                <w:sz w:val="16"/>
                <w:szCs w:val="16"/>
                <w:lang w:val="en-US"/>
              </w:rPr>
            </w:pPr>
          </w:p>
          <w:p w14:paraId="23DF431C" w14:textId="77777777" w:rsidR="0084584B" w:rsidRPr="0084584B" w:rsidRDefault="0084584B" w:rsidP="0084584B">
            <w:pPr>
              <w:pStyle w:val="TAL"/>
              <w:rPr>
                <w:rFonts w:ascii="Times" w:hAnsi="Times" w:cs="Times"/>
                <w:sz w:val="16"/>
                <w:szCs w:val="16"/>
              </w:rPr>
            </w:pPr>
            <w:r w:rsidRPr="0084584B">
              <w:rPr>
                <w:rFonts w:ascii="Times" w:hAnsi="Times" w:cs="Times"/>
                <w:sz w:val="16"/>
                <w:szCs w:val="16"/>
              </w:rPr>
              <w:t>[Agreement</w:t>
            </w:r>
          </w:p>
          <w:p w14:paraId="471E5466" w14:textId="77777777" w:rsidR="0084584B" w:rsidRPr="0084584B" w:rsidRDefault="0084584B" w:rsidP="0084584B">
            <w:pPr>
              <w:pStyle w:val="TAL"/>
              <w:rPr>
                <w:rFonts w:ascii="Times" w:hAnsi="Times" w:cs="Times"/>
                <w:sz w:val="16"/>
                <w:szCs w:val="16"/>
              </w:rPr>
            </w:pPr>
            <w:r w:rsidRPr="0084584B">
              <w:rPr>
                <w:rFonts w:ascii="Times" w:hAnsi="Times" w:cs="Times"/>
                <w:sz w:val="16"/>
                <w:szCs w:val="16"/>
              </w:rPr>
              <w:t>Ask RAN2 to consider following alternatives for UE capability reporting about the supported UL Tx switching options</w:t>
            </w:r>
          </w:p>
          <w:p w14:paraId="7198B4FA" w14:textId="77777777" w:rsidR="0084584B" w:rsidRPr="0084584B" w:rsidRDefault="0084584B" w:rsidP="0084584B">
            <w:pPr>
              <w:pStyle w:val="TAL"/>
              <w:numPr>
                <w:ilvl w:val="0"/>
                <w:numId w:val="17"/>
              </w:numPr>
              <w:overflowPunct/>
              <w:autoSpaceDE/>
              <w:autoSpaceDN/>
              <w:adjustRightInd/>
              <w:spacing w:after="0" w:line="240" w:lineRule="auto"/>
              <w:rPr>
                <w:rFonts w:ascii="Times" w:hAnsi="Times" w:cs="Times"/>
                <w:sz w:val="16"/>
                <w:szCs w:val="16"/>
              </w:rPr>
            </w:pPr>
            <w:r w:rsidRPr="0084584B">
              <w:rPr>
                <w:rFonts w:ascii="Times" w:hAnsi="Times" w:cs="Times"/>
                <w:sz w:val="16"/>
                <w:szCs w:val="16"/>
              </w:rPr>
              <w:t>Alt.1: report {</w:t>
            </w:r>
            <w:proofErr w:type="spellStart"/>
            <w:r w:rsidRPr="0084584B">
              <w:rPr>
                <w:rFonts w:ascii="Times" w:hAnsi="Times" w:cs="Times"/>
                <w:sz w:val="16"/>
                <w:szCs w:val="16"/>
              </w:rPr>
              <w:t>switchedUL</w:t>
            </w:r>
            <w:proofErr w:type="spellEnd"/>
            <w:r w:rsidRPr="0084584B">
              <w:rPr>
                <w:rFonts w:ascii="Times" w:hAnsi="Times" w:cs="Times"/>
                <w:sz w:val="16"/>
                <w:szCs w:val="16"/>
              </w:rPr>
              <w:t xml:space="preserve">, </w:t>
            </w:r>
            <w:proofErr w:type="spellStart"/>
            <w:r w:rsidRPr="0084584B">
              <w:rPr>
                <w:rFonts w:ascii="Times" w:hAnsi="Times" w:cs="Times"/>
                <w:sz w:val="16"/>
                <w:szCs w:val="16"/>
              </w:rPr>
              <w:t>dualUL</w:t>
            </w:r>
            <w:proofErr w:type="spellEnd"/>
            <w:r w:rsidRPr="0084584B">
              <w:rPr>
                <w:rFonts w:ascii="Times" w:hAnsi="Times" w:cs="Times"/>
                <w:sz w:val="16"/>
                <w:szCs w:val="16"/>
              </w:rPr>
              <w:t>, both} for each band pair in the band combination]</w:t>
            </w:r>
          </w:p>
          <w:p w14:paraId="0A63D88E" w14:textId="77777777" w:rsidR="0084584B" w:rsidRPr="0084584B" w:rsidRDefault="0084584B" w:rsidP="0084584B">
            <w:pPr>
              <w:pStyle w:val="TAL"/>
              <w:rPr>
                <w:rFonts w:ascii="Times" w:hAnsi="Times" w:cs="Times"/>
                <w:sz w:val="16"/>
                <w:szCs w:val="16"/>
              </w:rPr>
            </w:pPr>
          </w:p>
          <w:p w14:paraId="33776B45" w14:textId="77777777" w:rsidR="0084584B" w:rsidRPr="0084584B" w:rsidRDefault="0084584B" w:rsidP="0084584B">
            <w:pPr>
              <w:pStyle w:val="TAL"/>
              <w:rPr>
                <w:rFonts w:ascii="Times" w:hAnsi="Times" w:cs="Times"/>
                <w:sz w:val="16"/>
                <w:szCs w:val="16"/>
              </w:rPr>
            </w:pPr>
            <w:r w:rsidRPr="0084584B">
              <w:rPr>
                <w:rFonts w:ascii="Times" w:hAnsi="Times" w:cs="Times"/>
                <w:sz w:val="16"/>
                <w:szCs w:val="16"/>
              </w:rPr>
              <w:t>[Agreement in RAN2#121</w:t>
            </w:r>
          </w:p>
          <w:p w14:paraId="69571B1C" w14:textId="075B0BF0" w:rsidR="0084584B" w:rsidRPr="0084584B" w:rsidRDefault="0084584B" w:rsidP="0084584B">
            <w:pPr>
              <w:keepNext/>
              <w:keepLines/>
              <w:rPr>
                <w:rFonts w:ascii="Times" w:eastAsia="SimSun" w:hAnsi="Times" w:cs="Times"/>
                <w:color w:val="000000"/>
                <w:sz w:val="16"/>
                <w:szCs w:val="16"/>
              </w:rPr>
            </w:pPr>
            <w:r w:rsidRPr="0084584B">
              <w:rPr>
                <w:rFonts w:ascii="Times" w:eastAsia="ＭＳ 明朝" w:hAnsi="Times" w:cs="Times"/>
                <w:sz w:val="16"/>
                <w:szCs w:val="16"/>
                <w:lang w:eastAsia="ja-JP"/>
              </w:rPr>
              <w:t>For UE capability of switching options, introduce a per-band-pair UE capability to report supported switching options for Rel-18 UL Tx switching.]</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DB7E5E0" w14:textId="4AE5AFCF"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 xml:space="preserve">Optional with capability </w:t>
            </w:r>
            <w:proofErr w:type="spellStart"/>
            <w:r w:rsidRPr="0084584B">
              <w:rPr>
                <w:rFonts w:ascii="Times" w:eastAsia="ＭＳ 明朝" w:hAnsi="Times" w:cs="Times"/>
                <w:sz w:val="16"/>
                <w:szCs w:val="16"/>
                <w:lang w:eastAsia="ja-JP"/>
              </w:rPr>
              <w:t>signaling</w:t>
            </w:r>
            <w:proofErr w:type="spellEnd"/>
          </w:p>
        </w:tc>
      </w:tr>
      <w:tr w:rsidR="0084584B" w:rsidRPr="0084584B" w14:paraId="30D585A8" w14:textId="77777777" w:rsidTr="008458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CDE1115" w14:textId="689665D3" w:rsidR="0084584B" w:rsidRPr="0084584B" w:rsidRDefault="0084584B" w:rsidP="0084584B">
            <w:pPr>
              <w:keepNext/>
              <w:keepLines/>
              <w:rPr>
                <w:rFonts w:ascii="Times" w:eastAsia="SimSun" w:hAnsi="Times" w:cs="Times"/>
                <w:color w:val="000000"/>
                <w:sz w:val="16"/>
                <w:szCs w:val="16"/>
                <w:lang w:val="nl-NL" w:eastAsia="ja-JP"/>
              </w:rPr>
            </w:pPr>
            <w:r w:rsidRPr="0084584B">
              <w:rPr>
                <w:rFonts w:ascii="Times" w:eastAsia="ＭＳ 明朝" w:hAnsi="Times" w:cs="Times"/>
                <w:sz w:val="16"/>
                <w:szCs w:val="16"/>
                <w:lang w:eastAsia="ja-JP"/>
              </w:rPr>
              <w:t xml:space="preserve">49. </w:t>
            </w:r>
            <w:proofErr w:type="spellStart"/>
            <w:r w:rsidRPr="0084584B">
              <w:rPr>
                <w:rFonts w:ascii="Times" w:eastAsia="ＭＳ 明朝" w:hAnsi="Times" w:cs="Times"/>
                <w:sz w:val="16"/>
                <w:szCs w:val="16"/>
                <w:lang w:eastAsia="ja-JP"/>
              </w:rPr>
              <w:t>NR_MC_enh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422115" w14:textId="6CCD3062"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sz w:val="16"/>
                <w:szCs w:val="16"/>
                <w:lang w:eastAsia="ja-JP"/>
              </w:rPr>
              <w:t>49-Y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FBDCED" w14:textId="16C60C8D"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 xml:space="preserve">Minimum separation time for two </w:t>
            </w:r>
            <w:proofErr w:type="gramStart"/>
            <w:r w:rsidRPr="0084584B">
              <w:rPr>
                <w:rFonts w:ascii="Times" w:eastAsia="ＭＳ 明朝" w:hAnsi="Times" w:cs="Times"/>
                <w:sz w:val="16"/>
                <w:szCs w:val="16"/>
                <w:lang w:eastAsia="ja-JP"/>
              </w:rPr>
              <w:t>uplink</w:t>
            </w:r>
            <w:proofErr w:type="gramEnd"/>
            <w:r w:rsidRPr="0084584B">
              <w:rPr>
                <w:rFonts w:ascii="Times" w:eastAsia="ＭＳ 明朝" w:hAnsi="Times" w:cs="Times"/>
                <w:sz w:val="16"/>
                <w:szCs w:val="16"/>
                <w:lang w:eastAsia="ja-JP"/>
              </w:rPr>
              <w:t xml:space="preserve"> switching on more than 2 bands within any two consecutive reference slots</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6DC34E5" w14:textId="77777777" w:rsidR="0084584B" w:rsidRPr="0084584B" w:rsidRDefault="0084584B" w:rsidP="0084584B">
            <w:pPr>
              <w:pStyle w:val="TAL"/>
              <w:rPr>
                <w:rFonts w:ascii="Times" w:eastAsiaTheme="minorEastAsia" w:hAnsi="Times" w:cs="Times"/>
                <w:sz w:val="16"/>
                <w:szCs w:val="16"/>
                <w:lang w:eastAsia="en-US"/>
              </w:rPr>
            </w:pPr>
            <w:r w:rsidRPr="0084584B">
              <w:rPr>
                <w:rFonts w:ascii="Times" w:hAnsi="Times" w:cs="Times"/>
                <w:sz w:val="16"/>
                <w:szCs w:val="16"/>
              </w:rPr>
              <w:t xml:space="preserve">If two uplink </w:t>
            </w:r>
            <w:proofErr w:type="spellStart"/>
            <w:r w:rsidRPr="0084584B">
              <w:rPr>
                <w:rFonts w:ascii="Times" w:hAnsi="Times" w:cs="Times"/>
                <w:sz w:val="16"/>
                <w:szCs w:val="16"/>
              </w:rPr>
              <w:t>switchings</w:t>
            </w:r>
            <w:proofErr w:type="spellEnd"/>
            <w:r w:rsidRPr="0084584B">
              <w:rPr>
                <w:rFonts w:ascii="Times" w:hAnsi="Times" w:cs="Times"/>
                <w:sz w:val="16"/>
                <w:szCs w:val="16"/>
              </w:rPr>
              <w:t xml:space="preserve"> are triggered and UL transmissions involved in the two uplink </w:t>
            </w:r>
            <w:proofErr w:type="spellStart"/>
            <w:r w:rsidRPr="0084584B">
              <w:rPr>
                <w:rFonts w:ascii="Times" w:hAnsi="Times" w:cs="Times"/>
                <w:sz w:val="16"/>
                <w:szCs w:val="16"/>
              </w:rPr>
              <w:t>switchings</w:t>
            </w:r>
            <w:proofErr w:type="spellEnd"/>
            <w:r w:rsidRPr="0084584B">
              <w:rPr>
                <w:rFonts w:ascii="Times" w:hAnsi="Times" w:cs="Times"/>
                <w:sz w:val="16"/>
                <w:szCs w:val="16"/>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8E60D76" w14:textId="77777777" w:rsidR="0084584B" w:rsidRPr="0084584B" w:rsidRDefault="0084584B" w:rsidP="0084584B">
            <w:pPr>
              <w:pStyle w:val="TAL"/>
              <w:numPr>
                <w:ilvl w:val="0"/>
                <w:numId w:val="17"/>
              </w:numPr>
              <w:overflowPunct/>
              <w:autoSpaceDE/>
              <w:autoSpaceDN/>
              <w:adjustRightInd/>
              <w:spacing w:after="0" w:line="240" w:lineRule="auto"/>
              <w:rPr>
                <w:rFonts w:ascii="Times" w:hAnsi="Times" w:cs="Times"/>
                <w:sz w:val="16"/>
                <w:szCs w:val="16"/>
              </w:rPr>
            </w:pPr>
            <w:r w:rsidRPr="0084584B">
              <w:rPr>
                <w:rFonts w:ascii="Times" w:hAnsi="Times" w:cs="Times"/>
                <w:sz w:val="16"/>
                <w:szCs w:val="16"/>
              </w:rPr>
              <w:t>The minimum separation time is a maximum of X us and the switching gap required for the second uplink switching, and X us is reported with a candidate value set of {</w:t>
            </w:r>
            <w:r w:rsidRPr="0084584B">
              <w:rPr>
                <w:rFonts w:ascii="Times" w:hAnsi="Times" w:cs="Times"/>
                <w:sz w:val="16"/>
                <w:szCs w:val="16"/>
                <w:highlight w:val="yellow"/>
              </w:rPr>
              <w:t>[0us]</w:t>
            </w:r>
            <w:r w:rsidRPr="0084584B">
              <w:rPr>
                <w:rFonts w:ascii="Times" w:hAnsi="Times" w:cs="Times"/>
                <w:sz w:val="16"/>
                <w:szCs w:val="16"/>
              </w:rPr>
              <w:t>, 500us}</w:t>
            </w:r>
          </w:p>
          <w:p w14:paraId="7C9F1A4A" w14:textId="77777777" w:rsidR="0084584B" w:rsidRPr="0084584B" w:rsidRDefault="0084584B" w:rsidP="0084584B">
            <w:pPr>
              <w:pStyle w:val="TAL"/>
              <w:numPr>
                <w:ilvl w:val="0"/>
                <w:numId w:val="17"/>
              </w:numPr>
              <w:overflowPunct/>
              <w:autoSpaceDE/>
              <w:autoSpaceDN/>
              <w:adjustRightInd/>
              <w:spacing w:after="0" w:line="240" w:lineRule="auto"/>
              <w:rPr>
                <w:rFonts w:ascii="Times" w:hAnsi="Times" w:cs="Times"/>
                <w:sz w:val="16"/>
                <w:szCs w:val="16"/>
              </w:rPr>
            </w:pPr>
            <w:r w:rsidRPr="0084584B">
              <w:rPr>
                <w:rFonts w:ascii="Times" w:hAnsi="Times" w:cs="Times"/>
                <w:sz w:val="16"/>
                <w:szCs w:val="16"/>
              </w:rPr>
              <w:t>The reported value X is applied to both one TAG case and two-TAG case (if UE supports two-TAG case)</w:t>
            </w:r>
          </w:p>
          <w:p w14:paraId="6E572FB6" w14:textId="7EC09273" w:rsidR="0084584B" w:rsidRPr="0084584B" w:rsidRDefault="0084584B" w:rsidP="0084584B">
            <w:pPr>
              <w:rPr>
                <w:rFonts w:ascii="Times" w:eastAsia="ＭＳ ゴシック" w:hAnsi="Times" w:cs="Times"/>
                <w:color w:val="000000"/>
                <w:sz w:val="16"/>
                <w:szCs w:val="16"/>
                <w:lang w:eastAsia="ja-JP"/>
              </w:rPr>
            </w:pPr>
            <w:r w:rsidRPr="0084584B">
              <w:rPr>
                <w:rFonts w:ascii="Times" w:hAnsi="Times" w:cs="Times"/>
                <w:sz w:val="16"/>
                <w:szCs w:val="16"/>
                <w:highlight w:val="yellow"/>
              </w:rPr>
              <w:t>FFS: Note: If the UE reports [0us], the minimum separation time is not applied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E3B20" w14:textId="3CBF3280" w:rsidR="0084584B" w:rsidRPr="0084584B" w:rsidRDefault="0084584B" w:rsidP="0084584B">
            <w:pPr>
              <w:keepNext/>
              <w:keepLines/>
              <w:rPr>
                <w:rFonts w:ascii="Times" w:eastAsia="ＭＳ 明朝" w:hAnsi="Times" w:cs="Times"/>
                <w:color w:val="000000"/>
                <w:sz w:val="16"/>
                <w:szCs w:val="16"/>
                <w:lang w:eastAsia="ja-JP"/>
              </w:rPr>
            </w:pPr>
            <w:r w:rsidRPr="0084584B">
              <w:rPr>
                <w:rFonts w:ascii="Times" w:eastAsia="ＭＳ 明朝" w:hAnsi="Times" w:cs="Times"/>
                <w:sz w:val="16"/>
                <w:szCs w:val="16"/>
                <w:lang w:eastAsia="ja-JP"/>
              </w:rPr>
              <w:t>49-X</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01218F" w14:textId="77777777" w:rsidR="0084584B" w:rsidRPr="0084584B" w:rsidRDefault="0084584B" w:rsidP="0084584B">
            <w:pPr>
              <w:pStyle w:val="TAL"/>
              <w:rPr>
                <w:rFonts w:ascii="Times" w:hAnsi="Times" w:cs="Times"/>
                <w:sz w:val="16"/>
                <w:szCs w:val="16"/>
              </w:rPr>
            </w:pPr>
            <w:r w:rsidRPr="0084584B">
              <w:rPr>
                <w:rFonts w:ascii="Times" w:hAnsi="Times" w:cs="Times"/>
                <w:sz w:val="16"/>
                <w:szCs w:val="16"/>
              </w:rPr>
              <w:t>Yes</w:t>
            </w:r>
          </w:p>
          <w:p w14:paraId="7FBF0493" w14:textId="77777777" w:rsidR="0084584B" w:rsidRPr="0084584B" w:rsidRDefault="0084584B" w:rsidP="0084584B">
            <w:pPr>
              <w:keepNext/>
              <w:keepLines/>
              <w:rPr>
                <w:rFonts w:ascii="Times" w:eastAsia="SimSun" w:hAnsi="Times" w:cs="Times"/>
                <w:color w:val="000000"/>
                <w:sz w:val="16"/>
                <w:szCs w:val="16"/>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1F8651" w14:textId="77777777" w:rsidR="0084584B" w:rsidRPr="0084584B" w:rsidRDefault="0084584B" w:rsidP="0084584B">
            <w:pPr>
              <w:keepNext/>
              <w:keepLines/>
              <w:rPr>
                <w:rFonts w:ascii="Times" w:eastAsia="SimSun" w:hAnsi="Times" w:cs="Times"/>
                <w:color w:val="000000"/>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70C8A2" w14:textId="5C71223F" w:rsidR="0084584B" w:rsidRPr="0084584B" w:rsidRDefault="0084584B" w:rsidP="0084584B">
            <w:pPr>
              <w:keepNext/>
              <w:keepLines/>
              <w:rPr>
                <w:rFonts w:ascii="Times" w:eastAsia="SimSun" w:hAnsi="Times" w:cs="Times"/>
                <w:color w:val="000000"/>
                <w:sz w:val="16"/>
                <w:szCs w:val="16"/>
                <w:lang w:val="en-US" w:eastAsia="zh-CN"/>
              </w:rPr>
            </w:pPr>
            <w:r w:rsidRPr="0084584B">
              <w:rPr>
                <w:rFonts w:ascii="Times" w:eastAsia="ＭＳ 明朝" w:hAnsi="Times" w:cs="Times"/>
                <w:sz w:val="16"/>
                <w:szCs w:val="16"/>
                <w:highlight w:val="yellow"/>
                <w:lang w:eastAsia="ja-JP"/>
              </w:rPr>
              <w:t>[two uplink switching cannot be triggered in two consecutive reference slots for UL transmissions on more than 2 bands]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CDEEAE" w14:textId="7B3BA6AC" w:rsidR="0084584B" w:rsidRPr="0084584B" w:rsidRDefault="0084584B" w:rsidP="0084584B">
            <w:pPr>
              <w:keepNext/>
              <w:keepLines/>
              <w:rPr>
                <w:rFonts w:ascii="Times" w:eastAsia="SimSun" w:hAnsi="Times" w:cs="Times"/>
                <w:color w:val="000000"/>
                <w:sz w:val="16"/>
                <w:szCs w:val="16"/>
                <w:lang w:eastAsia="zh-CN"/>
              </w:rPr>
            </w:pPr>
            <w:r w:rsidRPr="0084584B">
              <w:rPr>
                <w:rFonts w:ascii="Times" w:eastAsia="ＭＳ 明朝" w:hAnsi="Times" w:cs="Times"/>
                <w:sz w:val="16"/>
                <w:szCs w:val="16"/>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4A5E8F" w14:textId="3A7601E1"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1A4328" w14:textId="5C32F612"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8F19A4" w14:textId="2A16E882"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D786B1" w14:textId="77777777" w:rsidR="0084584B" w:rsidRPr="0084584B" w:rsidRDefault="0084584B" w:rsidP="0084584B">
            <w:pPr>
              <w:keepNext/>
              <w:keepLines/>
              <w:rPr>
                <w:rFonts w:ascii="Times" w:eastAsia="SimSun" w:hAnsi="Times" w:cs="Times"/>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B56ED2C" w14:textId="4BE28025" w:rsidR="0084584B" w:rsidRPr="0084584B" w:rsidRDefault="0084584B" w:rsidP="0084584B">
            <w:pPr>
              <w:keepNext/>
              <w:keepLines/>
              <w:rPr>
                <w:rFonts w:ascii="Times" w:eastAsia="SimSun" w:hAnsi="Times" w:cs="Times"/>
                <w:color w:val="000000"/>
                <w:sz w:val="16"/>
                <w:szCs w:val="16"/>
                <w:lang w:eastAsia="ja-JP"/>
              </w:rPr>
            </w:pPr>
            <w:r w:rsidRPr="0084584B">
              <w:rPr>
                <w:rFonts w:ascii="Times" w:eastAsia="ＭＳ 明朝" w:hAnsi="Times" w:cs="Times"/>
                <w:sz w:val="16"/>
                <w:szCs w:val="16"/>
                <w:lang w:eastAsia="ja-JP"/>
              </w:rPr>
              <w:t xml:space="preserve">Optional with capability </w:t>
            </w:r>
            <w:proofErr w:type="spellStart"/>
            <w:r w:rsidRPr="0084584B">
              <w:rPr>
                <w:rFonts w:ascii="Times" w:eastAsia="ＭＳ 明朝" w:hAnsi="Times" w:cs="Times"/>
                <w:sz w:val="16"/>
                <w:szCs w:val="16"/>
                <w:lang w:eastAsia="ja-JP"/>
              </w:rPr>
              <w:t>signaling</w:t>
            </w:r>
            <w:proofErr w:type="spellEnd"/>
          </w:p>
        </w:tc>
      </w:tr>
    </w:tbl>
    <w:p w14:paraId="7B4D75C1" w14:textId="77777777" w:rsidR="001F004A" w:rsidRPr="003D64D3" w:rsidRDefault="001F004A" w:rsidP="00F00E0E"/>
    <w:sectPr w:rsidR="001F004A" w:rsidRPr="003D64D3" w:rsidSect="001F004A">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742C0" w14:textId="77777777" w:rsidR="00A71D12" w:rsidRDefault="00A71D12">
      <w:r>
        <w:separator/>
      </w:r>
    </w:p>
  </w:endnote>
  <w:endnote w:type="continuationSeparator" w:id="0">
    <w:p w14:paraId="3174916A" w14:textId="77777777" w:rsidR="00A71D12" w:rsidRDefault="00A7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nSymbol10">
    <w:altName w:val="游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NewRomanPS-BoldMT">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A95D" w14:textId="77777777" w:rsidR="001F004A" w:rsidRDefault="001F004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28B2B" w14:textId="77777777" w:rsidR="001F004A" w:rsidRDefault="001F004A">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E5BE9" w14:textId="77777777" w:rsidR="001F004A" w:rsidRDefault="001F00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A3101" w14:textId="77777777" w:rsidR="00A71D12" w:rsidRDefault="00A71D12">
      <w:r>
        <w:separator/>
      </w:r>
    </w:p>
  </w:footnote>
  <w:footnote w:type="continuationSeparator" w:id="0">
    <w:p w14:paraId="3E689B71" w14:textId="77777777" w:rsidR="00A71D12" w:rsidRDefault="00A71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79A1" w14:textId="77777777" w:rsidR="001F004A" w:rsidRDefault="001F00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0D7F" w14:textId="77777777" w:rsidR="001F004A" w:rsidRDefault="001F004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F835" w14:textId="77777777" w:rsidR="001F004A" w:rsidRDefault="001F00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27B1A"/>
    <w:multiLevelType w:val="multilevel"/>
    <w:tmpl w:val="CAC80370"/>
    <w:lvl w:ilvl="0">
      <w:start w:val="2"/>
      <w:numFmt w:val="decimal"/>
      <w:lvlText w:val="%1"/>
      <w:lvlJc w:val="left"/>
      <w:pPr>
        <w:ind w:left="390" w:hanging="390"/>
      </w:pPr>
      <w:rPr>
        <w:rFonts w:hint="default"/>
      </w:rPr>
    </w:lvl>
    <w:lvl w:ilvl="1">
      <w:start w:val="1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71535D1"/>
    <w:multiLevelType w:val="hybridMultilevel"/>
    <w:tmpl w:val="ABD8E7CE"/>
    <w:lvl w:ilvl="0" w:tplc="0809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771D32"/>
    <w:multiLevelType w:val="hybridMultilevel"/>
    <w:tmpl w:val="56AED02E"/>
    <w:lvl w:ilvl="0" w:tplc="2E2E14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2B4769"/>
    <w:multiLevelType w:val="hybridMultilevel"/>
    <w:tmpl w:val="79B22BA0"/>
    <w:lvl w:ilvl="0" w:tplc="206C139A">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4964244"/>
    <w:multiLevelType w:val="hybridMultilevel"/>
    <w:tmpl w:val="5FF6EA12"/>
    <w:lvl w:ilvl="0" w:tplc="C1102A76">
      <w:numFmt w:val="bullet"/>
      <w:lvlText w:val="●"/>
      <w:lvlJc w:val="left"/>
      <w:pPr>
        <w:ind w:left="360" w:hanging="360"/>
      </w:pPr>
      <w:rPr>
        <w:rFonts w:ascii="MnSymbol10" w:eastAsia="MnSymbol10" w:hAnsiTheme="minorHAnsi" w:cs="MnSymbol10"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8D1029E"/>
    <w:multiLevelType w:val="hybridMultilevel"/>
    <w:tmpl w:val="4434F9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FB43BC2"/>
    <w:multiLevelType w:val="hybridMultilevel"/>
    <w:tmpl w:val="8E3620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997723"/>
    <w:multiLevelType w:val="hybridMultilevel"/>
    <w:tmpl w:val="20325EB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6D754A"/>
    <w:multiLevelType w:val="hybridMultilevel"/>
    <w:tmpl w:val="1082AA44"/>
    <w:lvl w:ilvl="0" w:tplc="0809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354F6117"/>
    <w:multiLevelType w:val="hybridMultilevel"/>
    <w:tmpl w:val="F910A0C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7BE2845"/>
    <w:multiLevelType w:val="hybridMultilevel"/>
    <w:tmpl w:val="9788A3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6CF3F81"/>
    <w:multiLevelType w:val="hybridMultilevel"/>
    <w:tmpl w:val="FEDCC3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090BD3"/>
    <w:multiLevelType w:val="hybridMultilevel"/>
    <w:tmpl w:val="57524100"/>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CBB3941"/>
    <w:multiLevelType w:val="hybridMultilevel"/>
    <w:tmpl w:val="5D9209C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A60FA5"/>
    <w:multiLevelType w:val="hybridMultilevel"/>
    <w:tmpl w:val="9F9A8904"/>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9037310"/>
    <w:multiLevelType w:val="hybridMultilevel"/>
    <w:tmpl w:val="1812D8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D011534"/>
    <w:multiLevelType w:val="hybridMultilevel"/>
    <w:tmpl w:val="4A96E0B0"/>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5714BF7"/>
    <w:multiLevelType w:val="multilevel"/>
    <w:tmpl w:val="7571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BD3B3E"/>
    <w:multiLevelType w:val="hybridMultilevel"/>
    <w:tmpl w:val="231A0818"/>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EE0DD4"/>
    <w:multiLevelType w:val="hybridMultilevel"/>
    <w:tmpl w:val="49DC12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1014860">
    <w:abstractNumId w:val="22"/>
  </w:num>
  <w:num w:numId="2" w16cid:durableId="1323854801">
    <w:abstractNumId w:val="16"/>
  </w:num>
  <w:num w:numId="3" w16cid:durableId="146635475">
    <w:abstractNumId w:val="14"/>
  </w:num>
  <w:num w:numId="4" w16cid:durableId="1049038054">
    <w:abstractNumId w:val="2"/>
  </w:num>
  <w:num w:numId="5" w16cid:durableId="1443374752">
    <w:abstractNumId w:val="8"/>
  </w:num>
  <w:num w:numId="6" w16cid:durableId="999890439">
    <w:abstractNumId w:val="19"/>
  </w:num>
  <w:num w:numId="7" w16cid:durableId="146672416">
    <w:abstractNumId w:val="31"/>
  </w:num>
  <w:num w:numId="8" w16cid:durableId="248586953">
    <w:abstractNumId w:val="4"/>
  </w:num>
  <w:num w:numId="9" w16cid:durableId="1427310929">
    <w:abstractNumId w:val="6"/>
  </w:num>
  <w:num w:numId="10" w16cid:durableId="1681661117">
    <w:abstractNumId w:val="7"/>
  </w:num>
  <w:num w:numId="11" w16cid:durableId="597064639">
    <w:abstractNumId w:val="3"/>
  </w:num>
  <w:num w:numId="12" w16cid:durableId="1014574145">
    <w:abstractNumId w:val="25"/>
  </w:num>
  <w:num w:numId="13" w16cid:durableId="1874925441">
    <w:abstractNumId w:val="26"/>
  </w:num>
  <w:num w:numId="14" w16cid:durableId="1755203541">
    <w:abstractNumId w:val="20"/>
  </w:num>
  <w:num w:numId="15" w16cid:durableId="1993558302">
    <w:abstractNumId w:val="13"/>
  </w:num>
  <w:num w:numId="16" w16cid:durableId="2143425821">
    <w:abstractNumId w:val="21"/>
  </w:num>
  <w:num w:numId="17" w16cid:durableId="1696810011">
    <w:abstractNumId w:val="24"/>
  </w:num>
  <w:num w:numId="18" w16cid:durableId="801537104">
    <w:abstractNumId w:val="28"/>
  </w:num>
  <w:num w:numId="19" w16cid:durableId="958952133">
    <w:abstractNumId w:val="15"/>
  </w:num>
  <w:num w:numId="20" w16cid:durableId="410741356">
    <w:abstractNumId w:val="29"/>
  </w:num>
  <w:num w:numId="21" w16cid:durableId="1654947512">
    <w:abstractNumId w:val="9"/>
  </w:num>
  <w:num w:numId="22" w16cid:durableId="1216812412">
    <w:abstractNumId w:val="27"/>
  </w:num>
  <w:num w:numId="23" w16cid:durableId="1549225450">
    <w:abstractNumId w:val="11"/>
  </w:num>
  <w:num w:numId="24" w16cid:durableId="1147698567">
    <w:abstractNumId w:val="1"/>
  </w:num>
  <w:num w:numId="25" w16cid:durableId="2032994358">
    <w:abstractNumId w:val="17"/>
  </w:num>
  <w:num w:numId="26" w16cid:durableId="1131094825">
    <w:abstractNumId w:val="18"/>
  </w:num>
  <w:num w:numId="27" w16cid:durableId="310989797">
    <w:abstractNumId w:val="12"/>
  </w:num>
  <w:num w:numId="28" w16cid:durableId="1795294131">
    <w:abstractNumId w:val="10"/>
  </w:num>
  <w:num w:numId="29" w16cid:durableId="492569406">
    <w:abstractNumId w:val="5"/>
  </w:num>
  <w:num w:numId="30" w16cid:durableId="165554979">
    <w:abstractNumId w:val="0"/>
  </w:num>
  <w:num w:numId="31" w16cid:durableId="529337939">
    <w:abstractNumId w:val="23"/>
  </w:num>
  <w:num w:numId="32" w16cid:durableId="17747538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1009"/>
    <w:rsid w:val="000011CB"/>
    <w:rsid w:val="000014E1"/>
    <w:rsid w:val="00001556"/>
    <w:rsid w:val="00001561"/>
    <w:rsid w:val="000019A6"/>
    <w:rsid w:val="00001A2E"/>
    <w:rsid w:val="00001CA5"/>
    <w:rsid w:val="00002366"/>
    <w:rsid w:val="0000272F"/>
    <w:rsid w:val="00002DFE"/>
    <w:rsid w:val="00003226"/>
    <w:rsid w:val="000036D2"/>
    <w:rsid w:val="00004432"/>
    <w:rsid w:val="00004559"/>
    <w:rsid w:val="00004587"/>
    <w:rsid w:val="000054F8"/>
    <w:rsid w:val="000055B5"/>
    <w:rsid w:val="00005A19"/>
    <w:rsid w:val="00005D25"/>
    <w:rsid w:val="00005F8F"/>
    <w:rsid w:val="000060A1"/>
    <w:rsid w:val="0000620C"/>
    <w:rsid w:val="000067CB"/>
    <w:rsid w:val="00006893"/>
    <w:rsid w:val="00006F5B"/>
    <w:rsid w:val="00006F94"/>
    <w:rsid w:val="0000707D"/>
    <w:rsid w:val="00007BF1"/>
    <w:rsid w:val="00010017"/>
    <w:rsid w:val="000103A3"/>
    <w:rsid w:val="0001051B"/>
    <w:rsid w:val="00010870"/>
    <w:rsid w:val="0001137E"/>
    <w:rsid w:val="0001193A"/>
    <w:rsid w:val="00011F72"/>
    <w:rsid w:val="00012751"/>
    <w:rsid w:val="000127A1"/>
    <w:rsid w:val="00013002"/>
    <w:rsid w:val="00013A74"/>
    <w:rsid w:val="0001415B"/>
    <w:rsid w:val="00014C2F"/>
    <w:rsid w:val="0001524A"/>
    <w:rsid w:val="00015820"/>
    <w:rsid w:val="00015876"/>
    <w:rsid w:val="00015931"/>
    <w:rsid w:val="00015A4F"/>
    <w:rsid w:val="00015D17"/>
    <w:rsid w:val="00015F2F"/>
    <w:rsid w:val="000160A5"/>
    <w:rsid w:val="00016993"/>
    <w:rsid w:val="000174A6"/>
    <w:rsid w:val="0001754D"/>
    <w:rsid w:val="0001764C"/>
    <w:rsid w:val="00017866"/>
    <w:rsid w:val="00017D20"/>
    <w:rsid w:val="00017FD2"/>
    <w:rsid w:val="00020DC3"/>
    <w:rsid w:val="0002136C"/>
    <w:rsid w:val="00022D5F"/>
    <w:rsid w:val="00023F0A"/>
    <w:rsid w:val="000246CA"/>
    <w:rsid w:val="000249F4"/>
    <w:rsid w:val="00024A1E"/>
    <w:rsid w:val="00024FFF"/>
    <w:rsid w:val="000252C6"/>
    <w:rsid w:val="000254A4"/>
    <w:rsid w:val="00026044"/>
    <w:rsid w:val="00026539"/>
    <w:rsid w:val="000265F8"/>
    <w:rsid w:val="000276AF"/>
    <w:rsid w:val="00027942"/>
    <w:rsid w:val="00030F8F"/>
    <w:rsid w:val="00031461"/>
    <w:rsid w:val="00031860"/>
    <w:rsid w:val="0003196A"/>
    <w:rsid w:val="00031DBB"/>
    <w:rsid w:val="00031E14"/>
    <w:rsid w:val="00031F22"/>
    <w:rsid w:val="0003261C"/>
    <w:rsid w:val="000329CB"/>
    <w:rsid w:val="00032B3A"/>
    <w:rsid w:val="0003412C"/>
    <w:rsid w:val="000346D2"/>
    <w:rsid w:val="000354B0"/>
    <w:rsid w:val="0003553B"/>
    <w:rsid w:val="00035CCD"/>
    <w:rsid w:val="000361F9"/>
    <w:rsid w:val="00036AFE"/>
    <w:rsid w:val="00036B08"/>
    <w:rsid w:val="00037506"/>
    <w:rsid w:val="00037910"/>
    <w:rsid w:val="000416AF"/>
    <w:rsid w:val="0004184C"/>
    <w:rsid w:val="00041B44"/>
    <w:rsid w:val="00042DF2"/>
    <w:rsid w:val="00043496"/>
    <w:rsid w:val="000435F2"/>
    <w:rsid w:val="0004370C"/>
    <w:rsid w:val="0004417B"/>
    <w:rsid w:val="0004487E"/>
    <w:rsid w:val="00044D5C"/>
    <w:rsid w:val="0004588F"/>
    <w:rsid w:val="00045D63"/>
    <w:rsid w:val="00046013"/>
    <w:rsid w:val="000469A7"/>
    <w:rsid w:val="00047635"/>
    <w:rsid w:val="000478C4"/>
    <w:rsid w:val="00047DA7"/>
    <w:rsid w:val="00047E78"/>
    <w:rsid w:val="000502D5"/>
    <w:rsid w:val="0005112B"/>
    <w:rsid w:val="00051393"/>
    <w:rsid w:val="00051BD4"/>
    <w:rsid w:val="00051D5F"/>
    <w:rsid w:val="0005207B"/>
    <w:rsid w:val="0005219B"/>
    <w:rsid w:val="000524D2"/>
    <w:rsid w:val="00052CD4"/>
    <w:rsid w:val="00053324"/>
    <w:rsid w:val="00054A68"/>
    <w:rsid w:val="00054B5E"/>
    <w:rsid w:val="000559B2"/>
    <w:rsid w:val="00055BD8"/>
    <w:rsid w:val="000568B2"/>
    <w:rsid w:val="0005698F"/>
    <w:rsid w:val="00057B9E"/>
    <w:rsid w:val="000600C6"/>
    <w:rsid w:val="00060268"/>
    <w:rsid w:val="000605F1"/>
    <w:rsid w:val="00060C37"/>
    <w:rsid w:val="00060EA1"/>
    <w:rsid w:val="00061144"/>
    <w:rsid w:val="00061213"/>
    <w:rsid w:val="000612BA"/>
    <w:rsid w:val="0006137F"/>
    <w:rsid w:val="000622E2"/>
    <w:rsid w:val="00062401"/>
    <w:rsid w:val="00062CEF"/>
    <w:rsid w:val="00062DA0"/>
    <w:rsid w:val="00063211"/>
    <w:rsid w:val="00063E95"/>
    <w:rsid w:val="000645BF"/>
    <w:rsid w:val="000651D8"/>
    <w:rsid w:val="000652D9"/>
    <w:rsid w:val="000661E0"/>
    <w:rsid w:val="00066205"/>
    <w:rsid w:val="00066258"/>
    <w:rsid w:val="00066569"/>
    <w:rsid w:val="000667A4"/>
    <w:rsid w:val="00067489"/>
    <w:rsid w:val="000678D4"/>
    <w:rsid w:val="00067A24"/>
    <w:rsid w:val="00067EBF"/>
    <w:rsid w:val="00070A24"/>
    <w:rsid w:val="00070AA8"/>
    <w:rsid w:val="00070DE0"/>
    <w:rsid w:val="000714EB"/>
    <w:rsid w:val="00071E56"/>
    <w:rsid w:val="00073B4B"/>
    <w:rsid w:val="00074E60"/>
    <w:rsid w:val="000751BC"/>
    <w:rsid w:val="0007533B"/>
    <w:rsid w:val="00075A43"/>
    <w:rsid w:val="00075AAA"/>
    <w:rsid w:val="00075F8B"/>
    <w:rsid w:val="00075F98"/>
    <w:rsid w:val="0007605B"/>
    <w:rsid w:val="000765C8"/>
    <w:rsid w:val="000767D5"/>
    <w:rsid w:val="00077BB7"/>
    <w:rsid w:val="000801D0"/>
    <w:rsid w:val="00080493"/>
    <w:rsid w:val="00080B39"/>
    <w:rsid w:val="00080FF2"/>
    <w:rsid w:val="000813AC"/>
    <w:rsid w:val="000819AD"/>
    <w:rsid w:val="00081CEA"/>
    <w:rsid w:val="00081E48"/>
    <w:rsid w:val="00082C42"/>
    <w:rsid w:val="00082E92"/>
    <w:rsid w:val="00082F5A"/>
    <w:rsid w:val="00083A3F"/>
    <w:rsid w:val="00083E88"/>
    <w:rsid w:val="0008410A"/>
    <w:rsid w:val="000842CA"/>
    <w:rsid w:val="000846F2"/>
    <w:rsid w:val="00084776"/>
    <w:rsid w:val="00084C68"/>
    <w:rsid w:val="00084D4E"/>
    <w:rsid w:val="00085CE5"/>
    <w:rsid w:val="000860F8"/>
    <w:rsid w:val="00086126"/>
    <w:rsid w:val="00086D1E"/>
    <w:rsid w:val="000879C7"/>
    <w:rsid w:val="0009136D"/>
    <w:rsid w:val="000919B8"/>
    <w:rsid w:val="00091F30"/>
    <w:rsid w:val="00092388"/>
    <w:rsid w:val="00093A6F"/>
    <w:rsid w:val="00094012"/>
    <w:rsid w:val="000954EB"/>
    <w:rsid w:val="000965B0"/>
    <w:rsid w:val="00096EDC"/>
    <w:rsid w:val="000972EC"/>
    <w:rsid w:val="000975D1"/>
    <w:rsid w:val="00097948"/>
    <w:rsid w:val="000A04F2"/>
    <w:rsid w:val="000A0C64"/>
    <w:rsid w:val="000A1099"/>
    <w:rsid w:val="000A17A4"/>
    <w:rsid w:val="000A17F2"/>
    <w:rsid w:val="000A1AFD"/>
    <w:rsid w:val="000A2325"/>
    <w:rsid w:val="000A2AB8"/>
    <w:rsid w:val="000A2CDE"/>
    <w:rsid w:val="000A2DB1"/>
    <w:rsid w:val="000A314F"/>
    <w:rsid w:val="000A3D1C"/>
    <w:rsid w:val="000A4272"/>
    <w:rsid w:val="000A487C"/>
    <w:rsid w:val="000A499A"/>
    <w:rsid w:val="000A4D69"/>
    <w:rsid w:val="000A4DA3"/>
    <w:rsid w:val="000A5915"/>
    <w:rsid w:val="000A5A9E"/>
    <w:rsid w:val="000A5D06"/>
    <w:rsid w:val="000A5D17"/>
    <w:rsid w:val="000A6B10"/>
    <w:rsid w:val="000A6BAD"/>
    <w:rsid w:val="000A6D97"/>
    <w:rsid w:val="000A71F3"/>
    <w:rsid w:val="000A77FF"/>
    <w:rsid w:val="000B0CD0"/>
    <w:rsid w:val="000B219C"/>
    <w:rsid w:val="000B2C63"/>
    <w:rsid w:val="000B3093"/>
    <w:rsid w:val="000B3175"/>
    <w:rsid w:val="000B3F8D"/>
    <w:rsid w:val="000B424B"/>
    <w:rsid w:val="000B4439"/>
    <w:rsid w:val="000B4EEC"/>
    <w:rsid w:val="000B5AB9"/>
    <w:rsid w:val="000B5F5B"/>
    <w:rsid w:val="000B662A"/>
    <w:rsid w:val="000B72D6"/>
    <w:rsid w:val="000C0860"/>
    <w:rsid w:val="000C0F52"/>
    <w:rsid w:val="000C1A15"/>
    <w:rsid w:val="000C21BC"/>
    <w:rsid w:val="000C2623"/>
    <w:rsid w:val="000C2C05"/>
    <w:rsid w:val="000C4057"/>
    <w:rsid w:val="000C46F4"/>
    <w:rsid w:val="000C4730"/>
    <w:rsid w:val="000C601F"/>
    <w:rsid w:val="000C61BF"/>
    <w:rsid w:val="000C723D"/>
    <w:rsid w:val="000C7371"/>
    <w:rsid w:val="000C7C87"/>
    <w:rsid w:val="000D123A"/>
    <w:rsid w:val="000D149D"/>
    <w:rsid w:val="000D213D"/>
    <w:rsid w:val="000D326F"/>
    <w:rsid w:val="000D334C"/>
    <w:rsid w:val="000D38FE"/>
    <w:rsid w:val="000D3B36"/>
    <w:rsid w:val="000D3B75"/>
    <w:rsid w:val="000D4A84"/>
    <w:rsid w:val="000D4F41"/>
    <w:rsid w:val="000D52DA"/>
    <w:rsid w:val="000D5917"/>
    <w:rsid w:val="000D6F93"/>
    <w:rsid w:val="000D7854"/>
    <w:rsid w:val="000E04B8"/>
    <w:rsid w:val="000E05AD"/>
    <w:rsid w:val="000E05DE"/>
    <w:rsid w:val="000E0A41"/>
    <w:rsid w:val="000E0CDD"/>
    <w:rsid w:val="000E112A"/>
    <w:rsid w:val="000E13FA"/>
    <w:rsid w:val="000E1A09"/>
    <w:rsid w:val="000E2769"/>
    <w:rsid w:val="000E2D91"/>
    <w:rsid w:val="000E3126"/>
    <w:rsid w:val="000E314E"/>
    <w:rsid w:val="000E3564"/>
    <w:rsid w:val="000E392E"/>
    <w:rsid w:val="000E3E92"/>
    <w:rsid w:val="000E40DC"/>
    <w:rsid w:val="000E429E"/>
    <w:rsid w:val="000E523A"/>
    <w:rsid w:val="000E55B2"/>
    <w:rsid w:val="000E6027"/>
    <w:rsid w:val="000E6444"/>
    <w:rsid w:val="000E6D77"/>
    <w:rsid w:val="000E6FC4"/>
    <w:rsid w:val="000E6FD4"/>
    <w:rsid w:val="000E6FD7"/>
    <w:rsid w:val="000E7120"/>
    <w:rsid w:val="000F0060"/>
    <w:rsid w:val="000F07F4"/>
    <w:rsid w:val="000F0A15"/>
    <w:rsid w:val="000F0C55"/>
    <w:rsid w:val="000F15A3"/>
    <w:rsid w:val="000F1A0D"/>
    <w:rsid w:val="000F274A"/>
    <w:rsid w:val="000F2DA6"/>
    <w:rsid w:val="000F2FD3"/>
    <w:rsid w:val="000F386E"/>
    <w:rsid w:val="000F39EA"/>
    <w:rsid w:val="000F3B14"/>
    <w:rsid w:val="000F3B4A"/>
    <w:rsid w:val="000F4C39"/>
    <w:rsid w:val="000F573E"/>
    <w:rsid w:val="000F77B8"/>
    <w:rsid w:val="000F7A6D"/>
    <w:rsid w:val="00100077"/>
    <w:rsid w:val="00100A57"/>
    <w:rsid w:val="00100ECF"/>
    <w:rsid w:val="001010C9"/>
    <w:rsid w:val="001014AD"/>
    <w:rsid w:val="001028BC"/>
    <w:rsid w:val="00102968"/>
    <w:rsid w:val="00103AAB"/>
    <w:rsid w:val="00103B25"/>
    <w:rsid w:val="00103D34"/>
    <w:rsid w:val="0010448C"/>
    <w:rsid w:val="00105172"/>
    <w:rsid w:val="00105775"/>
    <w:rsid w:val="001057F2"/>
    <w:rsid w:val="00105842"/>
    <w:rsid w:val="001058AA"/>
    <w:rsid w:val="00105EE4"/>
    <w:rsid w:val="00105F3E"/>
    <w:rsid w:val="00106002"/>
    <w:rsid w:val="00106100"/>
    <w:rsid w:val="0010612B"/>
    <w:rsid w:val="001062EA"/>
    <w:rsid w:val="00106A82"/>
    <w:rsid w:val="001077F8"/>
    <w:rsid w:val="00107DFA"/>
    <w:rsid w:val="0011071B"/>
    <w:rsid w:val="00110940"/>
    <w:rsid w:val="001118B8"/>
    <w:rsid w:val="00111914"/>
    <w:rsid w:val="0011250C"/>
    <w:rsid w:val="001129EF"/>
    <w:rsid w:val="00113379"/>
    <w:rsid w:val="0011360B"/>
    <w:rsid w:val="00113C16"/>
    <w:rsid w:val="00113D33"/>
    <w:rsid w:val="00114771"/>
    <w:rsid w:val="00114EB5"/>
    <w:rsid w:val="00115287"/>
    <w:rsid w:val="001153C0"/>
    <w:rsid w:val="0011569D"/>
    <w:rsid w:val="00115E36"/>
    <w:rsid w:val="0011660C"/>
    <w:rsid w:val="00116C00"/>
    <w:rsid w:val="00116CA2"/>
    <w:rsid w:val="00120016"/>
    <w:rsid w:val="001205F7"/>
    <w:rsid w:val="0012062E"/>
    <w:rsid w:val="00120EBD"/>
    <w:rsid w:val="001211B2"/>
    <w:rsid w:val="001217B7"/>
    <w:rsid w:val="00121CDA"/>
    <w:rsid w:val="0012256F"/>
    <w:rsid w:val="00122845"/>
    <w:rsid w:val="0012365F"/>
    <w:rsid w:val="00123C8D"/>
    <w:rsid w:val="001241BA"/>
    <w:rsid w:val="00124751"/>
    <w:rsid w:val="001249EE"/>
    <w:rsid w:val="00124F68"/>
    <w:rsid w:val="00125809"/>
    <w:rsid w:val="0012586B"/>
    <w:rsid w:val="001269FF"/>
    <w:rsid w:val="00126BE3"/>
    <w:rsid w:val="00126E76"/>
    <w:rsid w:val="00127529"/>
    <w:rsid w:val="00127E1F"/>
    <w:rsid w:val="00130777"/>
    <w:rsid w:val="00130A64"/>
    <w:rsid w:val="001317F3"/>
    <w:rsid w:val="00131C60"/>
    <w:rsid w:val="00132120"/>
    <w:rsid w:val="0013252B"/>
    <w:rsid w:val="00132DE4"/>
    <w:rsid w:val="00134FF9"/>
    <w:rsid w:val="00135186"/>
    <w:rsid w:val="00136007"/>
    <w:rsid w:val="00136EBD"/>
    <w:rsid w:val="00137976"/>
    <w:rsid w:val="00137A71"/>
    <w:rsid w:val="00140569"/>
    <w:rsid w:val="00140B15"/>
    <w:rsid w:val="001416DA"/>
    <w:rsid w:val="0014196C"/>
    <w:rsid w:val="00141C66"/>
    <w:rsid w:val="00142537"/>
    <w:rsid w:val="00142E99"/>
    <w:rsid w:val="001431C8"/>
    <w:rsid w:val="00143529"/>
    <w:rsid w:val="001442E8"/>
    <w:rsid w:val="00144BE5"/>
    <w:rsid w:val="00145077"/>
    <w:rsid w:val="00145C3D"/>
    <w:rsid w:val="00145C5A"/>
    <w:rsid w:val="0014631C"/>
    <w:rsid w:val="001468B3"/>
    <w:rsid w:val="001477E5"/>
    <w:rsid w:val="0015072C"/>
    <w:rsid w:val="001507E7"/>
    <w:rsid w:val="0015092E"/>
    <w:rsid w:val="00150EC7"/>
    <w:rsid w:val="0015124E"/>
    <w:rsid w:val="00151AA2"/>
    <w:rsid w:val="00151F4B"/>
    <w:rsid w:val="001529C7"/>
    <w:rsid w:val="00152A72"/>
    <w:rsid w:val="00152B93"/>
    <w:rsid w:val="00152C16"/>
    <w:rsid w:val="001534ED"/>
    <w:rsid w:val="0015381E"/>
    <w:rsid w:val="00153EC0"/>
    <w:rsid w:val="00154078"/>
    <w:rsid w:val="00155161"/>
    <w:rsid w:val="00155B38"/>
    <w:rsid w:val="00155D96"/>
    <w:rsid w:val="001562F0"/>
    <w:rsid w:val="0015676D"/>
    <w:rsid w:val="00156A89"/>
    <w:rsid w:val="00156F60"/>
    <w:rsid w:val="00157326"/>
    <w:rsid w:val="001601F5"/>
    <w:rsid w:val="001607BB"/>
    <w:rsid w:val="00161047"/>
    <w:rsid w:val="001614FA"/>
    <w:rsid w:val="001615D8"/>
    <w:rsid w:val="00162885"/>
    <w:rsid w:val="00163DE8"/>
    <w:rsid w:val="00163FA7"/>
    <w:rsid w:val="00164580"/>
    <w:rsid w:val="00164725"/>
    <w:rsid w:val="00164BB2"/>
    <w:rsid w:val="00165666"/>
    <w:rsid w:val="00165C85"/>
    <w:rsid w:val="00165C9D"/>
    <w:rsid w:val="00165F26"/>
    <w:rsid w:val="0016621A"/>
    <w:rsid w:val="00166560"/>
    <w:rsid w:val="00166E71"/>
    <w:rsid w:val="00166E82"/>
    <w:rsid w:val="001673D5"/>
    <w:rsid w:val="00167712"/>
    <w:rsid w:val="00170030"/>
    <w:rsid w:val="0017005E"/>
    <w:rsid w:val="001714C9"/>
    <w:rsid w:val="00172213"/>
    <w:rsid w:val="00172966"/>
    <w:rsid w:val="00172CED"/>
    <w:rsid w:val="0017337C"/>
    <w:rsid w:val="001742CA"/>
    <w:rsid w:val="001744F5"/>
    <w:rsid w:val="00174C02"/>
    <w:rsid w:val="00174C68"/>
    <w:rsid w:val="00174F87"/>
    <w:rsid w:val="001751A7"/>
    <w:rsid w:val="0017526D"/>
    <w:rsid w:val="00175584"/>
    <w:rsid w:val="00175AA8"/>
    <w:rsid w:val="001761E2"/>
    <w:rsid w:val="00176718"/>
    <w:rsid w:val="001768B6"/>
    <w:rsid w:val="001768F0"/>
    <w:rsid w:val="00176A60"/>
    <w:rsid w:val="00176A87"/>
    <w:rsid w:val="0017727B"/>
    <w:rsid w:val="00177736"/>
    <w:rsid w:val="00177910"/>
    <w:rsid w:val="00177AB7"/>
    <w:rsid w:val="00177EC9"/>
    <w:rsid w:val="00177F12"/>
    <w:rsid w:val="00177F3E"/>
    <w:rsid w:val="0018020A"/>
    <w:rsid w:val="001808EB"/>
    <w:rsid w:val="001813B8"/>
    <w:rsid w:val="00181426"/>
    <w:rsid w:val="00181F20"/>
    <w:rsid w:val="00182449"/>
    <w:rsid w:val="00182532"/>
    <w:rsid w:val="001827DC"/>
    <w:rsid w:val="0018282B"/>
    <w:rsid w:val="00183484"/>
    <w:rsid w:val="001839BC"/>
    <w:rsid w:val="00183E65"/>
    <w:rsid w:val="00183F11"/>
    <w:rsid w:val="00184778"/>
    <w:rsid w:val="0018495F"/>
    <w:rsid w:val="00185131"/>
    <w:rsid w:val="0018592E"/>
    <w:rsid w:val="00185F19"/>
    <w:rsid w:val="00185F73"/>
    <w:rsid w:val="00185FCE"/>
    <w:rsid w:val="001865E6"/>
    <w:rsid w:val="001865E9"/>
    <w:rsid w:val="0018661A"/>
    <w:rsid w:val="00186F3E"/>
    <w:rsid w:val="00187491"/>
    <w:rsid w:val="001875F1"/>
    <w:rsid w:val="001876A2"/>
    <w:rsid w:val="001876CC"/>
    <w:rsid w:val="001878B0"/>
    <w:rsid w:val="00190071"/>
    <w:rsid w:val="00190CE0"/>
    <w:rsid w:val="0019140A"/>
    <w:rsid w:val="00191647"/>
    <w:rsid w:val="0019174C"/>
    <w:rsid w:val="00191C5D"/>
    <w:rsid w:val="00191CB9"/>
    <w:rsid w:val="001926B0"/>
    <w:rsid w:val="00192A8D"/>
    <w:rsid w:val="00192C71"/>
    <w:rsid w:val="00192FAD"/>
    <w:rsid w:val="00193DE2"/>
    <w:rsid w:val="00193E11"/>
    <w:rsid w:val="0019474C"/>
    <w:rsid w:val="001956A7"/>
    <w:rsid w:val="00195836"/>
    <w:rsid w:val="001959A2"/>
    <w:rsid w:val="00195A44"/>
    <w:rsid w:val="00195BC9"/>
    <w:rsid w:val="00196101"/>
    <w:rsid w:val="001962B0"/>
    <w:rsid w:val="001966DE"/>
    <w:rsid w:val="0019692F"/>
    <w:rsid w:val="001969F4"/>
    <w:rsid w:val="00196DE1"/>
    <w:rsid w:val="00197051"/>
    <w:rsid w:val="0019710F"/>
    <w:rsid w:val="00197A00"/>
    <w:rsid w:val="00197B6E"/>
    <w:rsid w:val="001A00AB"/>
    <w:rsid w:val="001A09E0"/>
    <w:rsid w:val="001A13E8"/>
    <w:rsid w:val="001A1BF1"/>
    <w:rsid w:val="001A2DF0"/>
    <w:rsid w:val="001A36F1"/>
    <w:rsid w:val="001A39F7"/>
    <w:rsid w:val="001A409E"/>
    <w:rsid w:val="001A418E"/>
    <w:rsid w:val="001A4CBB"/>
    <w:rsid w:val="001A5AB1"/>
    <w:rsid w:val="001A5F0A"/>
    <w:rsid w:val="001A5F5C"/>
    <w:rsid w:val="001A6746"/>
    <w:rsid w:val="001A6E84"/>
    <w:rsid w:val="001A6FC8"/>
    <w:rsid w:val="001A73AC"/>
    <w:rsid w:val="001A78E6"/>
    <w:rsid w:val="001A7D3E"/>
    <w:rsid w:val="001A7D7F"/>
    <w:rsid w:val="001B0766"/>
    <w:rsid w:val="001B1323"/>
    <w:rsid w:val="001B1377"/>
    <w:rsid w:val="001B13BC"/>
    <w:rsid w:val="001B1761"/>
    <w:rsid w:val="001B1EED"/>
    <w:rsid w:val="001B226A"/>
    <w:rsid w:val="001B330E"/>
    <w:rsid w:val="001B339A"/>
    <w:rsid w:val="001B362C"/>
    <w:rsid w:val="001B388F"/>
    <w:rsid w:val="001B4A44"/>
    <w:rsid w:val="001B4B07"/>
    <w:rsid w:val="001B5F03"/>
    <w:rsid w:val="001B5F9A"/>
    <w:rsid w:val="001B6096"/>
    <w:rsid w:val="001B6242"/>
    <w:rsid w:val="001B77C9"/>
    <w:rsid w:val="001C0658"/>
    <w:rsid w:val="001C095C"/>
    <w:rsid w:val="001C0AEF"/>
    <w:rsid w:val="001C1685"/>
    <w:rsid w:val="001C19E4"/>
    <w:rsid w:val="001C1AFA"/>
    <w:rsid w:val="001C2C34"/>
    <w:rsid w:val="001C2F19"/>
    <w:rsid w:val="001C3C38"/>
    <w:rsid w:val="001C4CCA"/>
    <w:rsid w:val="001C4D2C"/>
    <w:rsid w:val="001C5E56"/>
    <w:rsid w:val="001C5FF0"/>
    <w:rsid w:val="001C60C6"/>
    <w:rsid w:val="001C63B9"/>
    <w:rsid w:val="001C65F5"/>
    <w:rsid w:val="001C6A4C"/>
    <w:rsid w:val="001C6C9F"/>
    <w:rsid w:val="001C7175"/>
    <w:rsid w:val="001D0379"/>
    <w:rsid w:val="001D0C6A"/>
    <w:rsid w:val="001D0C71"/>
    <w:rsid w:val="001D1453"/>
    <w:rsid w:val="001D1F15"/>
    <w:rsid w:val="001D2107"/>
    <w:rsid w:val="001D2649"/>
    <w:rsid w:val="001D2DBD"/>
    <w:rsid w:val="001D2E87"/>
    <w:rsid w:val="001D3052"/>
    <w:rsid w:val="001D362F"/>
    <w:rsid w:val="001D48EA"/>
    <w:rsid w:val="001D4B2D"/>
    <w:rsid w:val="001D4BE6"/>
    <w:rsid w:val="001D5564"/>
    <w:rsid w:val="001D5A1B"/>
    <w:rsid w:val="001D688A"/>
    <w:rsid w:val="001D6C65"/>
    <w:rsid w:val="001D72B2"/>
    <w:rsid w:val="001D7992"/>
    <w:rsid w:val="001E0272"/>
    <w:rsid w:val="001E0DD8"/>
    <w:rsid w:val="001E19AB"/>
    <w:rsid w:val="001E1B3E"/>
    <w:rsid w:val="001E2531"/>
    <w:rsid w:val="001E2E43"/>
    <w:rsid w:val="001E390E"/>
    <w:rsid w:val="001E4136"/>
    <w:rsid w:val="001E633B"/>
    <w:rsid w:val="001E63AA"/>
    <w:rsid w:val="001E7010"/>
    <w:rsid w:val="001E705B"/>
    <w:rsid w:val="001E70C9"/>
    <w:rsid w:val="001F004A"/>
    <w:rsid w:val="001F1797"/>
    <w:rsid w:val="001F21D6"/>
    <w:rsid w:val="001F2728"/>
    <w:rsid w:val="001F2B05"/>
    <w:rsid w:val="001F2B28"/>
    <w:rsid w:val="001F2C44"/>
    <w:rsid w:val="001F32CC"/>
    <w:rsid w:val="001F4D24"/>
    <w:rsid w:val="001F5038"/>
    <w:rsid w:val="001F5677"/>
    <w:rsid w:val="001F5744"/>
    <w:rsid w:val="001F65B1"/>
    <w:rsid w:val="001F6F9D"/>
    <w:rsid w:val="001F709A"/>
    <w:rsid w:val="001F719A"/>
    <w:rsid w:val="001F742D"/>
    <w:rsid w:val="001F7800"/>
    <w:rsid w:val="001F7FA4"/>
    <w:rsid w:val="002006B9"/>
    <w:rsid w:val="0020076E"/>
    <w:rsid w:val="00201480"/>
    <w:rsid w:val="00202115"/>
    <w:rsid w:val="00203082"/>
    <w:rsid w:val="002034E0"/>
    <w:rsid w:val="0020446C"/>
    <w:rsid w:val="0020491B"/>
    <w:rsid w:val="00204ACC"/>
    <w:rsid w:val="00204CC4"/>
    <w:rsid w:val="00204ED8"/>
    <w:rsid w:val="00205E1F"/>
    <w:rsid w:val="00205FE8"/>
    <w:rsid w:val="00206098"/>
    <w:rsid w:val="002060DD"/>
    <w:rsid w:val="00206217"/>
    <w:rsid w:val="002065E6"/>
    <w:rsid w:val="0020685B"/>
    <w:rsid w:val="00206E07"/>
    <w:rsid w:val="00206E9B"/>
    <w:rsid w:val="002074C1"/>
    <w:rsid w:val="00207A23"/>
    <w:rsid w:val="00207AB1"/>
    <w:rsid w:val="00207FED"/>
    <w:rsid w:val="0021092D"/>
    <w:rsid w:val="00211C1B"/>
    <w:rsid w:val="002126BA"/>
    <w:rsid w:val="0021322A"/>
    <w:rsid w:val="00213268"/>
    <w:rsid w:val="0021326E"/>
    <w:rsid w:val="002135F0"/>
    <w:rsid w:val="002139A4"/>
    <w:rsid w:val="00213AFC"/>
    <w:rsid w:val="002144C9"/>
    <w:rsid w:val="00215CAF"/>
    <w:rsid w:val="00215D3F"/>
    <w:rsid w:val="00216050"/>
    <w:rsid w:val="00216D5E"/>
    <w:rsid w:val="00216E25"/>
    <w:rsid w:val="002179A4"/>
    <w:rsid w:val="00220427"/>
    <w:rsid w:val="00220B80"/>
    <w:rsid w:val="00221573"/>
    <w:rsid w:val="00222411"/>
    <w:rsid w:val="0022260C"/>
    <w:rsid w:val="00223BD2"/>
    <w:rsid w:val="00223C31"/>
    <w:rsid w:val="00223EB6"/>
    <w:rsid w:val="00224261"/>
    <w:rsid w:val="002247A4"/>
    <w:rsid w:val="0022483B"/>
    <w:rsid w:val="002257DB"/>
    <w:rsid w:val="00225C09"/>
    <w:rsid w:val="0022707F"/>
    <w:rsid w:val="00227E6D"/>
    <w:rsid w:val="00230655"/>
    <w:rsid w:val="002308F5"/>
    <w:rsid w:val="00230D05"/>
    <w:rsid w:val="00231085"/>
    <w:rsid w:val="002329D9"/>
    <w:rsid w:val="00233B9C"/>
    <w:rsid w:val="00234448"/>
    <w:rsid w:val="00234825"/>
    <w:rsid w:val="00234C44"/>
    <w:rsid w:val="00235CC1"/>
    <w:rsid w:val="00236664"/>
    <w:rsid w:val="002366E0"/>
    <w:rsid w:val="00236AED"/>
    <w:rsid w:val="002379AF"/>
    <w:rsid w:val="00241C8B"/>
    <w:rsid w:val="00242289"/>
    <w:rsid w:val="00242743"/>
    <w:rsid w:val="002428F4"/>
    <w:rsid w:val="00242EB1"/>
    <w:rsid w:val="00243319"/>
    <w:rsid w:val="00243440"/>
    <w:rsid w:val="00243BB0"/>
    <w:rsid w:val="0024401B"/>
    <w:rsid w:val="00244073"/>
    <w:rsid w:val="002446DA"/>
    <w:rsid w:val="00244DEA"/>
    <w:rsid w:val="00245083"/>
    <w:rsid w:val="00246954"/>
    <w:rsid w:val="00246C78"/>
    <w:rsid w:val="00246EE6"/>
    <w:rsid w:val="00250964"/>
    <w:rsid w:val="00250BCA"/>
    <w:rsid w:val="00251568"/>
    <w:rsid w:val="00251835"/>
    <w:rsid w:val="00251FC0"/>
    <w:rsid w:val="0025277F"/>
    <w:rsid w:val="00252993"/>
    <w:rsid w:val="00253007"/>
    <w:rsid w:val="0025322F"/>
    <w:rsid w:val="00255277"/>
    <w:rsid w:val="00255407"/>
    <w:rsid w:val="00255564"/>
    <w:rsid w:val="00255BFB"/>
    <w:rsid w:val="00255D0B"/>
    <w:rsid w:val="00255DCA"/>
    <w:rsid w:val="00256E7B"/>
    <w:rsid w:val="00256EE2"/>
    <w:rsid w:val="002572EF"/>
    <w:rsid w:val="00257802"/>
    <w:rsid w:val="00260037"/>
    <w:rsid w:val="00261303"/>
    <w:rsid w:val="00261884"/>
    <w:rsid w:val="00261BAE"/>
    <w:rsid w:val="00261E0A"/>
    <w:rsid w:val="00261F65"/>
    <w:rsid w:val="00262F3F"/>
    <w:rsid w:val="00263275"/>
    <w:rsid w:val="002633E8"/>
    <w:rsid w:val="002634FA"/>
    <w:rsid w:val="0026356D"/>
    <w:rsid w:val="002637D5"/>
    <w:rsid w:val="00263CE2"/>
    <w:rsid w:val="002642E9"/>
    <w:rsid w:val="002643A9"/>
    <w:rsid w:val="002646AA"/>
    <w:rsid w:val="002646C6"/>
    <w:rsid w:val="00264D66"/>
    <w:rsid w:val="0026542B"/>
    <w:rsid w:val="002659B2"/>
    <w:rsid w:val="00265BCB"/>
    <w:rsid w:val="002661BA"/>
    <w:rsid w:val="00266263"/>
    <w:rsid w:val="00266567"/>
    <w:rsid w:val="0026658B"/>
    <w:rsid w:val="002666A3"/>
    <w:rsid w:val="00266BA1"/>
    <w:rsid w:val="00266C02"/>
    <w:rsid w:val="0026717E"/>
    <w:rsid w:val="00267C57"/>
    <w:rsid w:val="00270149"/>
    <w:rsid w:val="0027016A"/>
    <w:rsid w:val="002704A3"/>
    <w:rsid w:val="002704B9"/>
    <w:rsid w:val="00270F5F"/>
    <w:rsid w:val="00271209"/>
    <w:rsid w:val="00271562"/>
    <w:rsid w:val="00271772"/>
    <w:rsid w:val="0027226D"/>
    <w:rsid w:val="00272717"/>
    <w:rsid w:val="00272B0E"/>
    <w:rsid w:val="00272C3F"/>
    <w:rsid w:val="00272DC0"/>
    <w:rsid w:val="0027309C"/>
    <w:rsid w:val="00273485"/>
    <w:rsid w:val="002746F8"/>
    <w:rsid w:val="00274CF2"/>
    <w:rsid w:val="00274D66"/>
    <w:rsid w:val="00275C34"/>
    <w:rsid w:val="002768EF"/>
    <w:rsid w:val="00276919"/>
    <w:rsid w:val="00276F7D"/>
    <w:rsid w:val="00277342"/>
    <w:rsid w:val="002778C7"/>
    <w:rsid w:val="00277A31"/>
    <w:rsid w:val="00277EA9"/>
    <w:rsid w:val="00280C0B"/>
    <w:rsid w:val="00281CE9"/>
    <w:rsid w:val="00281E21"/>
    <w:rsid w:val="002821AD"/>
    <w:rsid w:val="0028269C"/>
    <w:rsid w:val="002844D5"/>
    <w:rsid w:val="00284DFD"/>
    <w:rsid w:val="00284FDA"/>
    <w:rsid w:val="002855D1"/>
    <w:rsid w:val="00285693"/>
    <w:rsid w:val="00285D31"/>
    <w:rsid w:val="00285F60"/>
    <w:rsid w:val="00286172"/>
    <w:rsid w:val="00286E4B"/>
    <w:rsid w:val="0028719C"/>
    <w:rsid w:val="002904DB"/>
    <w:rsid w:val="002908AF"/>
    <w:rsid w:val="00290BF9"/>
    <w:rsid w:val="00290ED9"/>
    <w:rsid w:val="00291181"/>
    <w:rsid w:val="00291637"/>
    <w:rsid w:val="002924A3"/>
    <w:rsid w:val="00293611"/>
    <w:rsid w:val="00293763"/>
    <w:rsid w:val="00293D21"/>
    <w:rsid w:val="00293DD0"/>
    <w:rsid w:val="00294B48"/>
    <w:rsid w:val="002958B2"/>
    <w:rsid w:val="00295E1C"/>
    <w:rsid w:val="00297891"/>
    <w:rsid w:val="00297AB6"/>
    <w:rsid w:val="00297AED"/>
    <w:rsid w:val="002A0357"/>
    <w:rsid w:val="002A048A"/>
    <w:rsid w:val="002A0AE6"/>
    <w:rsid w:val="002A1283"/>
    <w:rsid w:val="002A1344"/>
    <w:rsid w:val="002A14B0"/>
    <w:rsid w:val="002A1B5B"/>
    <w:rsid w:val="002A1DC2"/>
    <w:rsid w:val="002A2806"/>
    <w:rsid w:val="002A297A"/>
    <w:rsid w:val="002A43EA"/>
    <w:rsid w:val="002A4ACB"/>
    <w:rsid w:val="002A53D8"/>
    <w:rsid w:val="002A5572"/>
    <w:rsid w:val="002A59C0"/>
    <w:rsid w:val="002A5B37"/>
    <w:rsid w:val="002A5C57"/>
    <w:rsid w:val="002A5DBD"/>
    <w:rsid w:val="002A619B"/>
    <w:rsid w:val="002A6EC1"/>
    <w:rsid w:val="002A795A"/>
    <w:rsid w:val="002A7AA0"/>
    <w:rsid w:val="002B0AD4"/>
    <w:rsid w:val="002B177B"/>
    <w:rsid w:val="002B2808"/>
    <w:rsid w:val="002B29E7"/>
    <w:rsid w:val="002B3D46"/>
    <w:rsid w:val="002B3D69"/>
    <w:rsid w:val="002B3DB4"/>
    <w:rsid w:val="002B3E89"/>
    <w:rsid w:val="002B41F0"/>
    <w:rsid w:val="002B46CA"/>
    <w:rsid w:val="002B6F65"/>
    <w:rsid w:val="002B73D6"/>
    <w:rsid w:val="002C155F"/>
    <w:rsid w:val="002C181E"/>
    <w:rsid w:val="002C1C43"/>
    <w:rsid w:val="002C2D8F"/>
    <w:rsid w:val="002C2F90"/>
    <w:rsid w:val="002C3344"/>
    <w:rsid w:val="002C3BE9"/>
    <w:rsid w:val="002C414E"/>
    <w:rsid w:val="002C42B0"/>
    <w:rsid w:val="002C431E"/>
    <w:rsid w:val="002C5071"/>
    <w:rsid w:val="002C5156"/>
    <w:rsid w:val="002C5A8D"/>
    <w:rsid w:val="002C5C4D"/>
    <w:rsid w:val="002C5E0A"/>
    <w:rsid w:val="002C697D"/>
    <w:rsid w:val="002C6B7B"/>
    <w:rsid w:val="002C6E46"/>
    <w:rsid w:val="002C76AF"/>
    <w:rsid w:val="002C7C09"/>
    <w:rsid w:val="002D06F7"/>
    <w:rsid w:val="002D0909"/>
    <w:rsid w:val="002D15D5"/>
    <w:rsid w:val="002D2054"/>
    <w:rsid w:val="002D33F9"/>
    <w:rsid w:val="002D37E3"/>
    <w:rsid w:val="002D3982"/>
    <w:rsid w:val="002D3A6E"/>
    <w:rsid w:val="002D3C8E"/>
    <w:rsid w:val="002D3DE8"/>
    <w:rsid w:val="002D446C"/>
    <w:rsid w:val="002D4AAD"/>
    <w:rsid w:val="002D4D89"/>
    <w:rsid w:val="002D5736"/>
    <w:rsid w:val="002D5E6E"/>
    <w:rsid w:val="002D6077"/>
    <w:rsid w:val="002D63AB"/>
    <w:rsid w:val="002D694E"/>
    <w:rsid w:val="002D6E58"/>
    <w:rsid w:val="002D6E70"/>
    <w:rsid w:val="002D776D"/>
    <w:rsid w:val="002D7DDB"/>
    <w:rsid w:val="002D7ED8"/>
    <w:rsid w:val="002E0B44"/>
    <w:rsid w:val="002E11DB"/>
    <w:rsid w:val="002E12CB"/>
    <w:rsid w:val="002E14D3"/>
    <w:rsid w:val="002E1960"/>
    <w:rsid w:val="002E247E"/>
    <w:rsid w:val="002E41A1"/>
    <w:rsid w:val="002E4510"/>
    <w:rsid w:val="002E46F0"/>
    <w:rsid w:val="002E510E"/>
    <w:rsid w:val="002E55CD"/>
    <w:rsid w:val="002E62FF"/>
    <w:rsid w:val="002E6560"/>
    <w:rsid w:val="002E656A"/>
    <w:rsid w:val="002E66E6"/>
    <w:rsid w:val="002E6A39"/>
    <w:rsid w:val="002E6AD2"/>
    <w:rsid w:val="002E7745"/>
    <w:rsid w:val="002E779E"/>
    <w:rsid w:val="002E784F"/>
    <w:rsid w:val="002F0077"/>
    <w:rsid w:val="002F0671"/>
    <w:rsid w:val="002F096E"/>
    <w:rsid w:val="002F121B"/>
    <w:rsid w:val="002F1285"/>
    <w:rsid w:val="002F13E2"/>
    <w:rsid w:val="002F1F96"/>
    <w:rsid w:val="002F218D"/>
    <w:rsid w:val="002F21C1"/>
    <w:rsid w:val="002F285C"/>
    <w:rsid w:val="002F2FC6"/>
    <w:rsid w:val="002F338E"/>
    <w:rsid w:val="002F3605"/>
    <w:rsid w:val="002F3A11"/>
    <w:rsid w:val="002F42DA"/>
    <w:rsid w:val="002F4526"/>
    <w:rsid w:val="002F53EF"/>
    <w:rsid w:val="002F5DE1"/>
    <w:rsid w:val="002F6439"/>
    <w:rsid w:val="002F72D1"/>
    <w:rsid w:val="002F78D2"/>
    <w:rsid w:val="002F7999"/>
    <w:rsid w:val="002F7BB4"/>
    <w:rsid w:val="002F7DB9"/>
    <w:rsid w:val="003009E7"/>
    <w:rsid w:val="00301525"/>
    <w:rsid w:val="00301718"/>
    <w:rsid w:val="00301984"/>
    <w:rsid w:val="00301CCF"/>
    <w:rsid w:val="00301F1D"/>
    <w:rsid w:val="00302EC3"/>
    <w:rsid w:val="00302EE1"/>
    <w:rsid w:val="00303194"/>
    <w:rsid w:val="003033C5"/>
    <w:rsid w:val="0030495F"/>
    <w:rsid w:val="003049EF"/>
    <w:rsid w:val="003056A8"/>
    <w:rsid w:val="00305972"/>
    <w:rsid w:val="00306449"/>
    <w:rsid w:val="00307B0B"/>
    <w:rsid w:val="00310F19"/>
    <w:rsid w:val="0031165D"/>
    <w:rsid w:val="00312102"/>
    <w:rsid w:val="00312657"/>
    <w:rsid w:val="0031458A"/>
    <w:rsid w:val="0031499F"/>
    <w:rsid w:val="00314AA4"/>
    <w:rsid w:val="00314CFE"/>
    <w:rsid w:val="00315726"/>
    <w:rsid w:val="00315E31"/>
    <w:rsid w:val="0031603D"/>
    <w:rsid w:val="00316B11"/>
    <w:rsid w:val="00316E01"/>
    <w:rsid w:val="003175E2"/>
    <w:rsid w:val="003175F3"/>
    <w:rsid w:val="00317CD0"/>
    <w:rsid w:val="00320BD0"/>
    <w:rsid w:val="003211F8"/>
    <w:rsid w:val="00321580"/>
    <w:rsid w:val="00321BF2"/>
    <w:rsid w:val="00321D3A"/>
    <w:rsid w:val="0032206A"/>
    <w:rsid w:val="00323393"/>
    <w:rsid w:val="00323830"/>
    <w:rsid w:val="00323867"/>
    <w:rsid w:val="00323A2E"/>
    <w:rsid w:val="00323BC5"/>
    <w:rsid w:val="00323D30"/>
    <w:rsid w:val="00323F46"/>
    <w:rsid w:val="00323FAA"/>
    <w:rsid w:val="00324C3E"/>
    <w:rsid w:val="00324F1A"/>
    <w:rsid w:val="00324FC7"/>
    <w:rsid w:val="003252DF"/>
    <w:rsid w:val="003256D6"/>
    <w:rsid w:val="003257F3"/>
    <w:rsid w:val="00325D6D"/>
    <w:rsid w:val="003263D5"/>
    <w:rsid w:val="00326958"/>
    <w:rsid w:val="00326AE4"/>
    <w:rsid w:val="00326E7C"/>
    <w:rsid w:val="00326EB6"/>
    <w:rsid w:val="003274BC"/>
    <w:rsid w:val="003274D8"/>
    <w:rsid w:val="00327624"/>
    <w:rsid w:val="0033045E"/>
    <w:rsid w:val="003314D8"/>
    <w:rsid w:val="00331521"/>
    <w:rsid w:val="00331E7E"/>
    <w:rsid w:val="00332250"/>
    <w:rsid w:val="003329CB"/>
    <w:rsid w:val="0033323F"/>
    <w:rsid w:val="00333944"/>
    <w:rsid w:val="0033448D"/>
    <w:rsid w:val="0033450F"/>
    <w:rsid w:val="00334879"/>
    <w:rsid w:val="0033491B"/>
    <w:rsid w:val="00334BC2"/>
    <w:rsid w:val="00334E15"/>
    <w:rsid w:val="00335C56"/>
    <w:rsid w:val="00336C8B"/>
    <w:rsid w:val="003370DF"/>
    <w:rsid w:val="0033766C"/>
    <w:rsid w:val="00337FE6"/>
    <w:rsid w:val="003403CF"/>
    <w:rsid w:val="00340756"/>
    <w:rsid w:val="00340860"/>
    <w:rsid w:val="00340879"/>
    <w:rsid w:val="003412BA"/>
    <w:rsid w:val="003420D8"/>
    <w:rsid w:val="0034255F"/>
    <w:rsid w:val="0034330D"/>
    <w:rsid w:val="00344D72"/>
    <w:rsid w:val="00344F4B"/>
    <w:rsid w:val="00350112"/>
    <w:rsid w:val="00350312"/>
    <w:rsid w:val="00350C87"/>
    <w:rsid w:val="003511F1"/>
    <w:rsid w:val="00351271"/>
    <w:rsid w:val="00351BAF"/>
    <w:rsid w:val="00352887"/>
    <w:rsid w:val="00352A2D"/>
    <w:rsid w:val="00352C52"/>
    <w:rsid w:val="0035301A"/>
    <w:rsid w:val="003530D2"/>
    <w:rsid w:val="003535E2"/>
    <w:rsid w:val="003545CF"/>
    <w:rsid w:val="003548D7"/>
    <w:rsid w:val="0035495A"/>
    <w:rsid w:val="00354EC3"/>
    <w:rsid w:val="00355071"/>
    <w:rsid w:val="003550E3"/>
    <w:rsid w:val="00356539"/>
    <w:rsid w:val="00356F36"/>
    <w:rsid w:val="0035701F"/>
    <w:rsid w:val="0035718B"/>
    <w:rsid w:val="003575E0"/>
    <w:rsid w:val="00357A83"/>
    <w:rsid w:val="00361613"/>
    <w:rsid w:val="003617F9"/>
    <w:rsid w:val="00362151"/>
    <w:rsid w:val="003623A7"/>
    <w:rsid w:val="00363248"/>
    <w:rsid w:val="00363379"/>
    <w:rsid w:val="00363882"/>
    <w:rsid w:val="00363905"/>
    <w:rsid w:val="00365C01"/>
    <w:rsid w:val="00365C06"/>
    <w:rsid w:val="00365E23"/>
    <w:rsid w:val="00365EE8"/>
    <w:rsid w:val="00365F9E"/>
    <w:rsid w:val="00365FAC"/>
    <w:rsid w:val="003665B4"/>
    <w:rsid w:val="00367963"/>
    <w:rsid w:val="00367C0C"/>
    <w:rsid w:val="0037018A"/>
    <w:rsid w:val="003706F8"/>
    <w:rsid w:val="0037104B"/>
    <w:rsid w:val="003713F9"/>
    <w:rsid w:val="003714F1"/>
    <w:rsid w:val="003717FE"/>
    <w:rsid w:val="00371ACE"/>
    <w:rsid w:val="00372697"/>
    <w:rsid w:val="00372A3E"/>
    <w:rsid w:val="00372B37"/>
    <w:rsid w:val="00372D30"/>
    <w:rsid w:val="00373861"/>
    <w:rsid w:val="00373971"/>
    <w:rsid w:val="00373CC6"/>
    <w:rsid w:val="00374605"/>
    <w:rsid w:val="00374B86"/>
    <w:rsid w:val="0037529A"/>
    <w:rsid w:val="003760FA"/>
    <w:rsid w:val="0037673B"/>
    <w:rsid w:val="0037690B"/>
    <w:rsid w:val="003774FB"/>
    <w:rsid w:val="003776F1"/>
    <w:rsid w:val="003778F7"/>
    <w:rsid w:val="0038091A"/>
    <w:rsid w:val="00380ADA"/>
    <w:rsid w:val="0038120E"/>
    <w:rsid w:val="00381782"/>
    <w:rsid w:val="00381ABB"/>
    <w:rsid w:val="00381C03"/>
    <w:rsid w:val="00381C7B"/>
    <w:rsid w:val="00381D57"/>
    <w:rsid w:val="00382930"/>
    <w:rsid w:val="00382DF5"/>
    <w:rsid w:val="00383D0A"/>
    <w:rsid w:val="00384414"/>
    <w:rsid w:val="003847A2"/>
    <w:rsid w:val="00384D68"/>
    <w:rsid w:val="003852A1"/>
    <w:rsid w:val="00385A8C"/>
    <w:rsid w:val="00385BDF"/>
    <w:rsid w:val="00385C26"/>
    <w:rsid w:val="00386028"/>
    <w:rsid w:val="00387283"/>
    <w:rsid w:val="00387610"/>
    <w:rsid w:val="0038795E"/>
    <w:rsid w:val="003879B0"/>
    <w:rsid w:val="00387C72"/>
    <w:rsid w:val="00390281"/>
    <w:rsid w:val="00390725"/>
    <w:rsid w:val="00390C3A"/>
    <w:rsid w:val="00390D71"/>
    <w:rsid w:val="00390E05"/>
    <w:rsid w:val="0039107B"/>
    <w:rsid w:val="003917F9"/>
    <w:rsid w:val="00391C29"/>
    <w:rsid w:val="00391DC7"/>
    <w:rsid w:val="003926B7"/>
    <w:rsid w:val="00393835"/>
    <w:rsid w:val="00393858"/>
    <w:rsid w:val="00393D49"/>
    <w:rsid w:val="00393F4C"/>
    <w:rsid w:val="00394273"/>
    <w:rsid w:val="00394CF9"/>
    <w:rsid w:val="00394E13"/>
    <w:rsid w:val="00396411"/>
    <w:rsid w:val="0039681B"/>
    <w:rsid w:val="00396954"/>
    <w:rsid w:val="00396F4E"/>
    <w:rsid w:val="0039722D"/>
    <w:rsid w:val="003A0142"/>
    <w:rsid w:val="003A175D"/>
    <w:rsid w:val="003A1923"/>
    <w:rsid w:val="003A3134"/>
    <w:rsid w:val="003A3359"/>
    <w:rsid w:val="003A3B77"/>
    <w:rsid w:val="003A3B86"/>
    <w:rsid w:val="003A41B6"/>
    <w:rsid w:val="003A4300"/>
    <w:rsid w:val="003A455D"/>
    <w:rsid w:val="003A48CE"/>
    <w:rsid w:val="003A490C"/>
    <w:rsid w:val="003A4DB6"/>
    <w:rsid w:val="003A675A"/>
    <w:rsid w:val="003A6A39"/>
    <w:rsid w:val="003A7788"/>
    <w:rsid w:val="003A7D0B"/>
    <w:rsid w:val="003A7DF6"/>
    <w:rsid w:val="003A7E0A"/>
    <w:rsid w:val="003A7FBC"/>
    <w:rsid w:val="003A7FC8"/>
    <w:rsid w:val="003B00B1"/>
    <w:rsid w:val="003B1096"/>
    <w:rsid w:val="003B1584"/>
    <w:rsid w:val="003B1B99"/>
    <w:rsid w:val="003B1CAD"/>
    <w:rsid w:val="003B1F43"/>
    <w:rsid w:val="003B2113"/>
    <w:rsid w:val="003B21A1"/>
    <w:rsid w:val="003B2742"/>
    <w:rsid w:val="003B2EB5"/>
    <w:rsid w:val="003B3520"/>
    <w:rsid w:val="003B361D"/>
    <w:rsid w:val="003B38C0"/>
    <w:rsid w:val="003B39C5"/>
    <w:rsid w:val="003B3A3E"/>
    <w:rsid w:val="003B3BC6"/>
    <w:rsid w:val="003B3E62"/>
    <w:rsid w:val="003B43FE"/>
    <w:rsid w:val="003B44E7"/>
    <w:rsid w:val="003B4683"/>
    <w:rsid w:val="003B5CEE"/>
    <w:rsid w:val="003B60FD"/>
    <w:rsid w:val="003B64D9"/>
    <w:rsid w:val="003B6812"/>
    <w:rsid w:val="003B6827"/>
    <w:rsid w:val="003B766F"/>
    <w:rsid w:val="003B79ED"/>
    <w:rsid w:val="003B7C27"/>
    <w:rsid w:val="003B7CD3"/>
    <w:rsid w:val="003C0301"/>
    <w:rsid w:val="003C08AA"/>
    <w:rsid w:val="003C0B53"/>
    <w:rsid w:val="003C0B93"/>
    <w:rsid w:val="003C0E42"/>
    <w:rsid w:val="003C1032"/>
    <w:rsid w:val="003C233A"/>
    <w:rsid w:val="003C2D21"/>
    <w:rsid w:val="003C2D4B"/>
    <w:rsid w:val="003C35EB"/>
    <w:rsid w:val="003C3A7D"/>
    <w:rsid w:val="003C4334"/>
    <w:rsid w:val="003C499D"/>
    <w:rsid w:val="003C4A9F"/>
    <w:rsid w:val="003C4B51"/>
    <w:rsid w:val="003C501A"/>
    <w:rsid w:val="003C5295"/>
    <w:rsid w:val="003C5A33"/>
    <w:rsid w:val="003C6973"/>
    <w:rsid w:val="003C6999"/>
    <w:rsid w:val="003C757F"/>
    <w:rsid w:val="003D0520"/>
    <w:rsid w:val="003D078D"/>
    <w:rsid w:val="003D1638"/>
    <w:rsid w:val="003D182C"/>
    <w:rsid w:val="003D24FA"/>
    <w:rsid w:val="003D28BF"/>
    <w:rsid w:val="003D2A6A"/>
    <w:rsid w:val="003D340F"/>
    <w:rsid w:val="003D34C2"/>
    <w:rsid w:val="003D35E6"/>
    <w:rsid w:val="003D375C"/>
    <w:rsid w:val="003D3E81"/>
    <w:rsid w:val="003D5382"/>
    <w:rsid w:val="003D5B59"/>
    <w:rsid w:val="003D5ED1"/>
    <w:rsid w:val="003D637E"/>
    <w:rsid w:val="003D64D3"/>
    <w:rsid w:val="003D6C8B"/>
    <w:rsid w:val="003D6ECE"/>
    <w:rsid w:val="003D7F1F"/>
    <w:rsid w:val="003D7FB0"/>
    <w:rsid w:val="003E0044"/>
    <w:rsid w:val="003E04D7"/>
    <w:rsid w:val="003E06D2"/>
    <w:rsid w:val="003E077B"/>
    <w:rsid w:val="003E100F"/>
    <w:rsid w:val="003E1092"/>
    <w:rsid w:val="003E1782"/>
    <w:rsid w:val="003E17C6"/>
    <w:rsid w:val="003E18DC"/>
    <w:rsid w:val="003E2366"/>
    <w:rsid w:val="003E3011"/>
    <w:rsid w:val="003E302F"/>
    <w:rsid w:val="003E3CE7"/>
    <w:rsid w:val="003E3E02"/>
    <w:rsid w:val="003E4299"/>
    <w:rsid w:val="003E467D"/>
    <w:rsid w:val="003E4961"/>
    <w:rsid w:val="003E526B"/>
    <w:rsid w:val="003E54E6"/>
    <w:rsid w:val="003E61E6"/>
    <w:rsid w:val="003E66B4"/>
    <w:rsid w:val="003E66DA"/>
    <w:rsid w:val="003E67D2"/>
    <w:rsid w:val="003E6997"/>
    <w:rsid w:val="003E71BD"/>
    <w:rsid w:val="003E724F"/>
    <w:rsid w:val="003E7695"/>
    <w:rsid w:val="003E7879"/>
    <w:rsid w:val="003E797C"/>
    <w:rsid w:val="003E7BD7"/>
    <w:rsid w:val="003F018C"/>
    <w:rsid w:val="003F06F0"/>
    <w:rsid w:val="003F11B7"/>
    <w:rsid w:val="003F1A84"/>
    <w:rsid w:val="003F2139"/>
    <w:rsid w:val="003F3297"/>
    <w:rsid w:val="003F3E79"/>
    <w:rsid w:val="003F4657"/>
    <w:rsid w:val="003F5C9D"/>
    <w:rsid w:val="003F666B"/>
    <w:rsid w:val="003F68FA"/>
    <w:rsid w:val="003F70C5"/>
    <w:rsid w:val="003F791E"/>
    <w:rsid w:val="003F7A7D"/>
    <w:rsid w:val="003F7C04"/>
    <w:rsid w:val="004001BB"/>
    <w:rsid w:val="004005EC"/>
    <w:rsid w:val="00400BB8"/>
    <w:rsid w:val="00400CBB"/>
    <w:rsid w:val="00400DD0"/>
    <w:rsid w:val="0040116D"/>
    <w:rsid w:val="00401696"/>
    <w:rsid w:val="0040196F"/>
    <w:rsid w:val="00401B22"/>
    <w:rsid w:val="00401B67"/>
    <w:rsid w:val="00401FC0"/>
    <w:rsid w:val="00402894"/>
    <w:rsid w:val="00402C6C"/>
    <w:rsid w:val="00403DDD"/>
    <w:rsid w:val="00404B95"/>
    <w:rsid w:val="0040547C"/>
    <w:rsid w:val="00406E78"/>
    <w:rsid w:val="00406E93"/>
    <w:rsid w:val="00407988"/>
    <w:rsid w:val="0041052E"/>
    <w:rsid w:val="00410B98"/>
    <w:rsid w:val="00410BB1"/>
    <w:rsid w:val="00411142"/>
    <w:rsid w:val="00411612"/>
    <w:rsid w:val="00411A6D"/>
    <w:rsid w:val="00411CB1"/>
    <w:rsid w:val="00412202"/>
    <w:rsid w:val="00412356"/>
    <w:rsid w:val="004124ED"/>
    <w:rsid w:val="004134DF"/>
    <w:rsid w:val="00413A63"/>
    <w:rsid w:val="00413D5F"/>
    <w:rsid w:val="004141E4"/>
    <w:rsid w:val="004148A3"/>
    <w:rsid w:val="00414B84"/>
    <w:rsid w:val="0041761D"/>
    <w:rsid w:val="004201BF"/>
    <w:rsid w:val="00420433"/>
    <w:rsid w:val="00420773"/>
    <w:rsid w:val="004209FD"/>
    <w:rsid w:val="00420F3F"/>
    <w:rsid w:val="00421F05"/>
    <w:rsid w:val="00422572"/>
    <w:rsid w:val="00422AE8"/>
    <w:rsid w:val="00423044"/>
    <w:rsid w:val="00423164"/>
    <w:rsid w:val="00423FD9"/>
    <w:rsid w:val="0042453B"/>
    <w:rsid w:val="0042529D"/>
    <w:rsid w:val="00425356"/>
    <w:rsid w:val="00425846"/>
    <w:rsid w:val="00425AD1"/>
    <w:rsid w:val="00426337"/>
    <w:rsid w:val="004264D7"/>
    <w:rsid w:val="0042665B"/>
    <w:rsid w:val="0042726E"/>
    <w:rsid w:val="00430D10"/>
    <w:rsid w:val="004312EA"/>
    <w:rsid w:val="00431336"/>
    <w:rsid w:val="00431502"/>
    <w:rsid w:val="00431678"/>
    <w:rsid w:val="0043171C"/>
    <w:rsid w:val="00431EE0"/>
    <w:rsid w:val="00432040"/>
    <w:rsid w:val="00432A72"/>
    <w:rsid w:val="00432A92"/>
    <w:rsid w:val="004339E7"/>
    <w:rsid w:val="004361CD"/>
    <w:rsid w:val="00440C7C"/>
    <w:rsid w:val="00441E99"/>
    <w:rsid w:val="00441FA9"/>
    <w:rsid w:val="00442023"/>
    <w:rsid w:val="00442339"/>
    <w:rsid w:val="0044288E"/>
    <w:rsid w:val="00442FF7"/>
    <w:rsid w:val="00443843"/>
    <w:rsid w:val="00443FAE"/>
    <w:rsid w:val="0044430E"/>
    <w:rsid w:val="00444353"/>
    <w:rsid w:val="0044437C"/>
    <w:rsid w:val="0044466C"/>
    <w:rsid w:val="00445238"/>
    <w:rsid w:val="004452A6"/>
    <w:rsid w:val="00445FD9"/>
    <w:rsid w:val="0044686D"/>
    <w:rsid w:val="00447375"/>
    <w:rsid w:val="00447449"/>
    <w:rsid w:val="0044754A"/>
    <w:rsid w:val="00447715"/>
    <w:rsid w:val="0044795C"/>
    <w:rsid w:val="00450D0C"/>
    <w:rsid w:val="004519E8"/>
    <w:rsid w:val="00451B66"/>
    <w:rsid w:val="00451FBC"/>
    <w:rsid w:val="00452D84"/>
    <w:rsid w:val="0045353F"/>
    <w:rsid w:val="00453690"/>
    <w:rsid w:val="0045393D"/>
    <w:rsid w:val="00454109"/>
    <w:rsid w:val="004543EF"/>
    <w:rsid w:val="00454458"/>
    <w:rsid w:val="004549DB"/>
    <w:rsid w:val="00454D38"/>
    <w:rsid w:val="00454E55"/>
    <w:rsid w:val="00455547"/>
    <w:rsid w:val="00455C3A"/>
    <w:rsid w:val="00455E10"/>
    <w:rsid w:val="00455F20"/>
    <w:rsid w:val="00456905"/>
    <w:rsid w:val="00456A78"/>
    <w:rsid w:val="00457D1B"/>
    <w:rsid w:val="00457D83"/>
    <w:rsid w:val="00460030"/>
    <w:rsid w:val="0046020F"/>
    <w:rsid w:val="004604B4"/>
    <w:rsid w:val="004607C3"/>
    <w:rsid w:val="0046097A"/>
    <w:rsid w:val="00461A47"/>
    <w:rsid w:val="00461FDF"/>
    <w:rsid w:val="0046203A"/>
    <w:rsid w:val="00462163"/>
    <w:rsid w:val="00462328"/>
    <w:rsid w:val="00462443"/>
    <w:rsid w:val="00462BF4"/>
    <w:rsid w:val="00462E48"/>
    <w:rsid w:val="0046313D"/>
    <w:rsid w:val="004631F4"/>
    <w:rsid w:val="004633A3"/>
    <w:rsid w:val="00464A65"/>
    <w:rsid w:val="00464E03"/>
    <w:rsid w:val="00465033"/>
    <w:rsid w:val="004652E3"/>
    <w:rsid w:val="004653B1"/>
    <w:rsid w:val="004656E3"/>
    <w:rsid w:val="0046576C"/>
    <w:rsid w:val="00465A14"/>
    <w:rsid w:val="004670FB"/>
    <w:rsid w:val="00467BB7"/>
    <w:rsid w:val="00467C26"/>
    <w:rsid w:val="00467C5E"/>
    <w:rsid w:val="004704BD"/>
    <w:rsid w:val="00470589"/>
    <w:rsid w:val="004709B1"/>
    <w:rsid w:val="0047144E"/>
    <w:rsid w:val="004714B2"/>
    <w:rsid w:val="00471A44"/>
    <w:rsid w:val="00471AF1"/>
    <w:rsid w:val="00471E95"/>
    <w:rsid w:val="00472335"/>
    <w:rsid w:val="00472687"/>
    <w:rsid w:val="0047283A"/>
    <w:rsid w:val="00472B27"/>
    <w:rsid w:val="00473531"/>
    <w:rsid w:val="004744D9"/>
    <w:rsid w:val="00474D2B"/>
    <w:rsid w:val="0047567E"/>
    <w:rsid w:val="004767BB"/>
    <w:rsid w:val="004767C4"/>
    <w:rsid w:val="00476E5E"/>
    <w:rsid w:val="00477061"/>
    <w:rsid w:val="0048051C"/>
    <w:rsid w:val="00480EE1"/>
    <w:rsid w:val="00481195"/>
    <w:rsid w:val="00481377"/>
    <w:rsid w:val="00481941"/>
    <w:rsid w:val="00481DB6"/>
    <w:rsid w:val="004823E1"/>
    <w:rsid w:val="00482857"/>
    <w:rsid w:val="00482CCF"/>
    <w:rsid w:val="00482F44"/>
    <w:rsid w:val="00483092"/>
    <w:rsid w:val="004830D3"/>
    <w:rsid w:val="004837FB"/>
    <w:rsid w:val="00483ADB"/>
    <w:rsid w:val="00483EEB"/>
    <w:rsid w:val="00484403"/>
    <w:rsid w:val="0048450B"/>
    <w:rsid w:val="00484F55"/>
    <w:rsid w:val="00485C92"/>
    <w:rsid w:val="004862F5"/>
    <w:rsid w:val="004879A7"/>
    <w:rsid w:val="00487C24"/>
    <w:rsid w:val="00487C52"/>
    <w:rsid w:val="004908AD"/>
    <w:rsid w:val="00490AA2"/>
    <w:rsid w:val="00491537"/>
    <w:rsid w:val="00491B67"/>
    <w:rsid w:val="004922CE"/>
    <w:rsid w:val="004925C8"/>
    <w:rsid w:val="004928B6"/>
    <w:rsid w:val="00493A70"/>
    <w:rsid w:val="004947B4"/>
    <w:rsid w:val="00494E8D"/>
    <w:rsid w:val="00494F41"/>
    <w:rsid w:val="00495334"/>
    <w:rsid w:val="00497895"/>
    <w:rsid w:val="00497D1E"/>
    <w:rsid w:val="004A0875"/>
    <w:rsid w:val="004A0A4B"/>
    <w:rsid w:val="004A0B5A"/>
    <w:rsid w:val="004A130F"/>
    <w:rsid w:val="004A20A4"/>
    <w:rsid w:val="004A2311"/>
    <w:rsid w:val="004A280F"/>
    <w:rsid w:val="004A31F5"/>
    <w:rsid w:val="004A33BB"/>
    <w:rsid w:val="004A4090"/>
    <w:rsid w:val="004A40AC"/>
    <w:rsid w:val="004A43B2"/>
    <w:rsid w:val="004A45E0"/>
    <w:rsid w:val="004A4D4F"/>
    <w:rsid w:val="004A5046"/>
    <w:rsid w:val="004A570F"/>
    <w:rsid w:val="004A59A3"/>
    <w:rsid w:val="004A65A6"/>
    <w:rsid w:val="004A675C"/>
    <w:rsid w:val="004A6778"/>
    <w:rsid w:val="004A69AA"/>
    <w:rsid w:val="004A6B96"/>
    <w:rsid w:val="004A752D"/>
    <w:rsid w:val="004A7B08"/>
    <w:rsid w:val="004A7FC6"/>
    <w:rsid w:val="004B0557"/>
    <w:rsid w:val="004B088E"/>
    <w:rsid w:val="004B0D83"/>
    <w:rsid w:val="004B2A3A"/>
    <w:rsid w:val="004B3601"/>
    <w:rsid w:val="004B44DF"/>
    <w:rsid w:val="004B57A8"/>
    <w:rsid w:val="004B5833"/>
    <w:rsid w:val="004B6C8D"/>
    <w:rsid w:val="004B75D3"/>
    <w:rsid w:val="004B75DD"/>
    <w:rsid w:val="004B7924"/>
    <w:rsid w:val="004B7A2C"/>
    <w:rsid w:val="004B7E09"/>
    <w:rsid w:val="004C0076"/>
    <w:rsid w:val="004C0877"/>
    <w:rsid w:val="004C095B"/>
    <w:rsid w:val="004C0FB2"/>
    <w:rsid w:val="004C10DC"/>
    <w:rsid w:val="004C15C7"/>
    <w:rsid w:val="004C16EF"/>
    <w:rsid w:val="004C20A3"/>
    <w:rsid w:val="004C25E7"/>
    <w:rsid w:val="004C2861"/>
    <w:rsid w:val="004C2B60"/>
    <w:rsid w:val="004C2E2E"/>
    <w:rsid w:val="004C3484"/>
    <w:rsid w:val="004C3C3B"/>
    <w:rsid w:val="004C4A05"/>
    <w:rsid w:val="004C4A70"/>
    <w:rsid w:val="004C527C"/>
    <w:rsid w:val="004C5739"/>
    <w:rsid w:val="004C574D"/>
    <w:rsid w:val="004C5A1A"/>
    <w:rsid w:val="004C5CE2"/>
    <w:rsid w:val="004C5DB5"/>
    <w:rsid w:val="004C6215"/>
    <w:rsid w:val="004C6606"/>
    <w:rsid w:val="004C6C49"/>
    <w:rsid w:val="004C7919"/>
    <w:rsid w:val="004C7D34"/>
    <w:rsid w:val="004D004B"/>
    <w:rsid w:val="004D0A13"/>
    <w:rsid w:val="004D0FB2"/>
    <w:rsid w:val="004D1040"/>
    <w:rsid w:val="004D1640"/>
    <w:rsid w:val="004D17B7"/>
    <w:rsid w:val="004D1822"/>
    <w:rsid w:val="004D27B2"/>
    <w:rsid w:val="004D3280"/>
    <w:rsid w:val="004D33EF"/>
    <w:rsid w:val="004D353B"/>
    <w:rsid w:val="004D3A00"/>
    <w:rsid w:val="004D3A19"/>
    <w:rsid w:val="004D3F6C"/>
    <w:rsid w:val="004D4660"/>
    <w:rsid w:val="004D4862"/>
    <w:rsid w:val="004D4872"/>
    <w:rsid w:val="004D51E7"/>
    <w:rsid w:val="004D67BE"/>
    <w:rsid w:val="004D6C79"/>
    <w:rsid w:val="004D74C1"/>
    <w:rsid w:val="004D759D"/>
    <w:rsid w:val="004D769B"/>
    <w:rsid w:val="004D78B6"/>
    <w:rsid w:val="004D7C71"/>
    <w:rsid w:val="004D7FA1"/>
    <w:rsid w:val="004E01B0"/>
    <w:rsid w:val="004E1BCE"/>
    <w:rsid w:val="004E2516"/>
    <w:rsid w:val="004E28C9"/>
    <w:rsid w:val="004E2F66"/>
    <w:rsid w:val="004E3264"/>
    <w:rsid w:val="004E37B3"/>
    <w:rsid w:val="004E3D18"/>
    <w:rsid w:val="004E3E1B"/>
    <w:rsid w:val="004E3E92"/>
    <w:rsid w:val="004E4355"/>
    <w:rsid w:val="004E43E7"/>
    <w:rsid w:val="004E459D"/>
    <w:rsid w:val="004E5071"/>
    <w:rsid w:val="004E5218"/>
    <w:rsid w:val="004E526B"/>
    <w:rsid w:val="004E6163"/>
    <w:rsid w:val="004E66EE"/>
    <w:rsid w:val="004E6740"/>
    <w:rsid w:val="004E6F9D"/>
    <w:rsid w:val="004E701F"/>
    <w:rsid w:val="004E7F5F"/>
    <w:rsid w:val="004F039F"/>
    <w:rsid w:val="004F0F81"/>
    <w:rsid w:val="004F1047"/>
    <w:rsid w:val="004F11BF"/>
    <w:rsid w:val="004F1265"/>
    <w:rsid w:val="004F144F"/>
    <w:rsid w:val="004F1A33"/>
    <w:rsid w:val="004F273E"/>
    <w:rsid w:val="004F2CDA"/>
    <w:rsid w:val="004F2D41"/>
    <w:rsid w:val="004F3038"/>
    <w:rsid w:val="004F3191"/>
    <w:rsid w:val="004F3271"/>
    <w:rsid w:val="004F3830"/>
    <w:rsid w:val="004F402E"/>
    <w:rsid w:val="004F48DA"/>
    <w:rsid w:val="004F669C"/>
    <w:rsid w:val="004F66CA"/>
    <w:rsid w:val="004F6AB0"/>
    <w:rsid w:val="004F7259"/>
    <w:rsid w:val="004F74EE"/>
    <w:rsid w:val="004F757A"/>
    <w:rsid w:val="004F7768"/>
    <w:rsid w:val="004F7FA1"/>
    <w:rsid w:val="00500C00"/>
    <w:rsid w:val="00501243"/>
    <w:rsid w:val="005019C0"/>
    <w:rsid w:val="00501D78"/>
    <w:rsid w:val="0050330A"/>
    <w:rsid w:val="00503871"/>
    <w:rsid w:val="00503FDE"/>
    <w:rsid w:val="005045EE"/>
    <w:rsid w:val="00504C85"/>
    <w:rsid w:val="00505370"/>
    <w:rsid w:val="00505BBA"/>
    <w:rsid w:val="00506194"/>
    <w:rsid w:val="0050631C"/>
    <w:rsid w:val="005069C1"/>
    <w:rsid w:val="00506DAC"/>
    <w:rsid w:val="005076CA"/>
    <w:rsid w:val="0050797E"/>
    <w:rsid w:val="00507EC1"/>
    <w:rsid w:val="005100B0"/>
    <w:rsid w:val="00510258"/>
    <w:rsid w:val="00510368"/>
    <w:rsid w:val="005103B1"/>
    <w:rsid w:val="005103ED"/>
    <w:rsid w:val="00510896"/>
    <w:rsid w:val="00510F5B"/>
    <w:rsid w:val="005114B4"/>
    <w:rsid w:val="00511FF0"/>
    <w:rsid w:val="005123DD"/>
    <w:rsid w:val="005123E2"/>
    <w:rsid w:val="00512402"/>
    <w:rsid w:val="005128C8"/>
    <w:rsid w:val="005130BC"/>
    <w:rsid w:val="00513216"/>
    <w:rsid w:val="005133A1"/>
    <w:rsid w:val="00513867"/>
    <w:rsid w:val="0051408C"/>
    <w:rsid w:val="00515A28"/>
    <w:rsid w:val="00516379"/>
    <w:rsid w:val="005169E3"/>
    <w:rsid w:val="00516A60"/>
    <w:rsid w:val="00516A9E"/>
    <w:rsid w:val="00516DFA"/>
    <w:rsid w:val="00517090"/>
    <w:rsid w:val="0051741C"/>
    <w:rsid w:val="0052030B"/>
    <w:rsid w:val="00520652"/>
    <w:rsid w:val="005207A5"/>
    <w:rsid w:val="00520F64"/>
    <w:rsid w:val="00521BEE"/>
    <w:rsid w:val="005229C7"/>
    <w:rsid w:val="00522B36"/>
    <w:rsid w:val="00523415"/>
    <w:rsid w:val="00523F05"/>
    <w:rsid w:val="00525068"/>
    <w:rsid w:val="00525540"/>
    <w:rsid w:val="00525BAA"/>
    <w:rsid w:val="00526FB9"/>
    <w:rsid w:val="00527547"/>
    <w:rsid w:val="005276A7"/>
    <w:rsid w:val="005276E5"/>
    <w:rsid w:val="00527AF4"/>
    <w:rsid w:val="0053020B"/>
    <w:rsid w:val="00531073"/>
    <w:rsid w:val="00531D33"/>
    <w:rsid w:val="0053243A"/>
    <w:rsid w:val="005335DE"/>
    <w:rsid w:val="00533644"/>
    <w:rsid w:val="0053378B"/>
    <w:rsid w:val="00533941"/>
    <w:rsid w:val="00534479"/>
    <w:rsid w:val="0053461E"/>
    <w:rsid w:val="005352DD"/>
    <w:rsid w:val="00535C37"/>
    <w:rsid w:val="00536266"/>
    <w:rsid w:val="005369D5"/>
    <w:rsid w:val="00536B60"/>
    <w:rsid w:val="00536E1E"/>
    <w:rsid w:val="0053723D"/>
    <w:rsid w:val="005376BE"/>
    <w:rsid w:val="00537798"/>
    <w:rsid w:val="005378F5"/>
    <w:rsid w:val="00537A63"/>
    <w:rsid w:val="00537BB9"/>
    <w:rsid w:val="00537E49"/>
    <w:rsid w:val="005404A0"/>
    <w:rsid w:val="00541470"/>
    <w:rsid w:val="005415F6"/>
    <w:rsid w:val="00541B7A"/>
    <w:rsid w:val="005427E8"/>
    <w:rsid w:val="00542948"/>
    <w:rsid w:val="0054366F"/>
    <w:rsid w:val="005436E7"/>
    <w:rsid w:val="005439A1"/>
    <w:rsid w:val="00543B08"/>
    <w:rsid w:val="00543BE5"/>
    <w:rsid w:val="005443F4"/>
    <w:rsid w:val="00544593"/>
    <w:rsid w:val="00544AAC"/>
    <w:rsid w:val="00545B15"/>
    <w:rsid w:val="00545D7C"/>
    <w:rsid w:val="005468FC"/>
    <w:rsid w:val="005469E2"/>
    <w:rsid w:val="0054701C"/>
    <w:rsid w:val="00547337"/>
    <w:rsid w:val="005474D6"/>
    <w:rsid w:val="00547BE9"/>
    <w:rsid w:val="00550E8F"/>
    <w:rsid w:val="005520F0"/>
    <w:rsid w:val="005528DE"/>
    <w:rsid w:val="00552C3B"/>
    <w:rsid w:val="00552C9A"/>
    <w:rsid w:val="00554345"/>
    <w:rsid w:val="00554E4D"/>
    <w:rsid w:val="00554F1D"/>
    <w:rsid w:val="005550C9"/>
    <w:rsid w:val="0055547F"/>
    <w:rsid w:val="005559E5"/>
    <w:rsid w:val="00556B4C"/>
    <w:rsid w:val="00556C25"/>
    <w:rsid w:val="00556C5B"/>
    <w:rsid w:val="00557C43"/>
    <w:rsid w:val="00560203"/>
    <w:rsid w:val="005605F2"/>
    <w:rsid w:val="00560F84"/>
    <w:rsid w:val="005611FD"/>
    <w:rsid w:val="00561EB5"/>
    <w:rsid w:val="005620F5"/>
    <w:rsid w:val="005627CB"/>
    <w:rsid w:val="00562AEE"/>
    <w:rsid w:val="005631C0"/>
    <w:rsid w:val="00564191"/>
    <w:rsid w:val="005643F3"/>
    <w:rsid w:val="005644FE"/>
    <w:rsid w:val="0056528E"/>
    <w:rsid w:val="0056556D"/>
    <w:rsid w:val="00565ADD"/>
    <w:rsid w:val="0056629C"/>
    <w:rsid w:val="00567627"/>
    <w:rsid w:val="005676DC"/>
    <w:rsid w:val="005715C5"/>
    <w:rsid w:val="005722B1"/>
    <w:rsid w:val="00573876"/>
    <w:rsid w:val="00573AED"/>
    <w:rsid w:val="00573F09"/>
    <w:rsid w:val="00574AC7"/>
    <w:rsid w:val="00574C50"/>
    <w:rsid w:val="0057576C"/>
    <w:rsid w:val="00575AD9"/>
    <w:rsid w:val="00575B04"/>
    <w:rsid w:val="0057602B"/>
    <w:rsid w:val="00576140"/>
    <w:rsid w:val="00576575"/>
    <w:rsid w:val="005774A1"/>
    <w:rsid w:val="005775AA"/>
    <w:rsid w:val="00577D3A"/>
    <w:rsid w:val="00580DA0"/>
    <w:rsid w:val="0058230D"/>
    <w:rsid w:val="00582F45"/>
    <w:rsid w:val="00584677"/>
    <w:rsid w:val="005846CD"/>
    <w:rsid w:val="0058476F"/>
    <w:rsid w:val="00585459"/>
    <w:rsid w:val="0058574A"/>
    <w:rsid w:val="00585A55"/>
    <w:rsid w:val="00586850"/>
    <w:rsid w:val="00586C24"/>
    <w:rsid w:val="005872EF"/>
    <w:rsid w:val="00587325"/>
    <w:rsid w:val="00587396"/>
    <w:rsid w:val="00587F8D"/>
    <w:rsid w:val="0059073A"/>
    <w:rsid w:val="005907B9"/>
    <w:rsid w:val="0059094A"/>
    <w:rsid w:val="00590BAB"/>
    <w:rsid w:val="00590EA5"/>
    <w:rsid w:val="005912A8"/>
    <w:rsid w:val="005914CC"/>
    <w:rsid w:val="005918F5"/>
    <w:rsid w:val="00591A26"/>
    <w:rsid w:val="0059225E"/>
    <w:rsid w:val="005922BA"/>
    <w:rsid w:val="0059260B"/>
    <w:rsid w:val="005927CD"/>
    <w:rsid w:val="00593438"/>
    <w:rsid w:val="00593E4F"/>
    <w:rsid w:val="00594857"/>
    <w:rsid w:val="00594E1B"/>
    <w:rsid w:val="00594F46"/>
    <w:rsid w:val="00594F90"/>
    <w:rsid w:val="005956D3"/>
    <w:rsid w:val="00595FA1"/>
    <w:rsid w:val="00596211"/>
    <w:rsid w:val="00596C35"/>
    <w:rsid w:val="00596C5E"/>
    <w:rsid w:val="005979F8"/>
    <w:rsid w:val="005A0294"/>
    <w:rsid w:val="005A1732"/>
    <w:rsid w:val="005A242C"/>
    <w:rsid w:val="005A2837"/>
    <w:rsid w:val="005A29F2"/>
    <w:rsid w:val="005A2A96"/>
    <w:rsid w:val="005A336F"/>
    <w:rsid w:val="005A3656"/>
    <w:rsid w:val="005A40F2"/>
    <w:rsid w:val="005A4D14"/>
    <w:rsid w:val="005A4E08"/>
    <w:rsid w:val="005A522A"/>
    <w:rsid w:val="005A5250"/>
    <w:rsid w:val="005A548A"/>
    <w:rsid w:val="005A585A"/>
    <w:rsid w:val="005A6637"/>
    <w:rsid w:val="005A666D"/>
    <w:rsid w:val="005A6AF3"/>
    <w:rsid w:val="005A76E5"/>
    <w:rsid w:val="005B0288"/>
    <w:rsid w:val="005B0594"/>
    <w:rsid w:val="005B076B"/>
    <w:rsid w:val="005B0B9B"/>
    <w:rsid w:val="005B0D70"/>
    <w:rsid w:val="005B1425"/>
    <w:rsid w:val="005B2052"/>
    <w:rsid w:val="005B2382"/>
    <w:rsid w:val="005B25A9"/>
    <w:rsid w:val="005B26C7"/>
    <w:rsid w:val="005B2AE5"/>
    <w:rsid w:val="005B2DB0"/>
    <w:rsid w:val="005B3E10"/>
    <w:rsid w:val="005B3E25"/>
    <w:rsid w:val="005B41B9"/>
    <w:rsid w:val="005B4B0C"/>
    <w:rsid w:val="005B4E4F"/>
    <w:rsid w:val="005B5464"/>
    <w:rsid w:val="005B581F"/>
    <w:rsid w:val="005B5AB5"/>
    <w:rsid w:val="005B66C7"/>
    <w:rsid w:val="005B6918"/>
    <w:rsid w:val="005B77B6"/>
    <w:rsid w:val="005B7B00"/>
    <w:rsid w:val="005B7DE9"/>
    <w:rsid w:val="005C089E"/>
    <w:rsid w:val="005C0DDA"/>
    <w:rsid w:val="005C17F6"/>
    <w:rsid w:val="005C18CA"/>
    <w:rsid w:val="005C268B"/>
    <w:rsid w:val="005C2F12"/>
    <w:rsid w:val="005C3499"/>
    <w:rsid w:val="005C3D82"/>
    <w:rsid w:val="005C3FEB"/>
    <w:rsid w:val="005C4098"/>
    <w:rsid w:val="005C4359"/>
    <w:rsid w:val="005C4B32"/>
    <w:rsid w:val="005C4C8D"/>
    <w:rsid w:val="005C54D5"/>
    <w:rsid w:val="005C591A"/>
    <w:rsid w:val="005C7309"/>
    <w:rsid w:val="005D0863"/>
    <w:rsid w:val="005D0EB2"/>
    <w:rsid w:val="005D20F1"/>
    <w:rsid w:val="005D2111"/>
    <w:rsid w:val="005D3D53"/>
    <w:rsid w:val="005D41AE"/>
    <w:rsid w:val="005D4243"/>
    <w:rsid w:val="005D5178"/>
    <w:rsid w:val="005D520E"/>
    <w:rsid w:val="005D5490"/>
    <w:rsid w:val="005D5631"/>
    <w:rsid w:val="005D56A1"/>
    <w:rsid w:val="005D5796"/>
    <w:rsid w:val="005D5857"/>
    <w:rsid w:val="005D590A"/>
    <w:rsid w:val="005D5963"/>
    <w:rsid w:val="005D5B53"/>
    <w:rsid w:val="005D5BA6"/>
    <w:rsid w:val="005D5D55"/>
    <w:rsid w:val="005D6245"/>
    <w:rsid w:val="005D6329"/>
    <w:rsid w:val="005D727A"/>
    <w:rsid w:val="005D7E72"/>
    <w:rsid w:val="005E0A36"/>
    <w:rsid w:val="005E0A88"/>
    <w:rsid w:val="005E1076"/>
    <w:rsid w:val="005E1876"/>
    <w:rsid w:val="005E1916"/>
    <w:rsid w:val="005E236B"/>
    <w:rsid w:val="005E2A5F"/>
    <w:rsid w:val="005E2A7F"/>
    <w:rsid w:val="005E2F9F"/>
    <w:rsid w:val="005E3CFF"/>
    <w:rsid w:val="005E4F48"/>
    <w:rsid w:val="005E5390"/>
    <w:rsid w:val="005E6D90"/>
    <w:rsid w:val="005E6F13"/>
    <w:rsid w:val="005E7DA9"/>
    <w:rsid w:val="005F07C9"/>
    <w:rsid w:val="005F0D2F"/>
    <w:rsid w:val="005F1B87"/>
    <w:rsid w:val="005F1BE2"/>
    <w:rsid w:val="005F2096"/>
    <w:rsid w:val="005F2124"/>
    <w:rsid w:val="005F2831"/>
    <w:rsid w:val="005F36AC"/>
    <w:rsid w:val="005F388B"/>
    <w:rsid w:val="005F38E8"/>
    <w:rsid w:val="005F48C9"/>
    <w:rsid w:val="005F4C3F"/>
    <w:rsid w:val="005F4F4B"/>
    <w:rsid w:val="005F5126"/>
    <w:rsid w:val="005F53A8"/>
    <w:rsid w:val="005F5446"/>
    <w:rsid w:val="005F56E3"/>
    <w:rsid w:val="005F5929"/>
    <w:rsid w:val="005F5E4D"/>
    <w:rsid w:val="005F5F8B"/>
    <w:rsid w:val="005F62BB"/>
    <w:rsid w:val="005F6691"/>
    <w:rsid w:val="005F66FB"/>
    <w:rsid w:val="005F6832"/>
    <w:rsid w:val="005F6879"/>
    <w:rsid w:val="005F69A1"/>
    <w:rsid w:val="005F7A17"/>
    <w:rsid w:val="005F7E07"/>
    <w:rsid w:val="0060077E"/>
    <w:rsid w:val="006016CA"/>
    <w:rsid w:val="006019E0"/>
    <w:rsid w:val="00602409"/>
    <w:rsid w:val="006029D5"/>
    <w:rsid w:val="00603005"/>
    <w:rsid w:val="006031A3"/>
    <w:rsid w:val="00603930"/>
    <w:rsid w:val="00603985"/>
    <w:rsid w:val="0060445D"/>
    <w:rsid w:val="00604748"/>
    <w:rsid w:val="006048D3"/>
    <w:rsid w:val="006051F6"/>
    <w:rsid w:val="00605D5D"/>
    <w:rsid w:val="00605E7A"/>
    <w:rsid w:val="00606829"/>
    <w:rsid w:val="0060691E"/>
    <w:rsid w:val="00606B17"/>
    <w:rsid w:val="00606D6B"/>
    <w:rsid w:val="00606DAB"/>
    <w:rsid w:val="006070DC"/>
    <w:rsid w:val="00610311"/>
    <w:rsid w:val="00610DA8"/>
    <w:rsid w:val="00610EE4"/>
    <w:rsid w:val="006110D4"/>
    <w:rsid w:val="006115E8"/>
    <w:rsid w:val="00611ACC"/>
    <w:rsid w:val="00611CDD"/>
    <w:rsid w:val="006120E5"/>
    <w:rsid w:val="00612142"/>
    <w:rsid w:val="006124C7"/>
    <w:rsid w:val="0061303F"/>
    <w:rsid w:val="00613B66"/>
    <w:rsid w:val="00614AB6"/>
    <w:rsid w:val="006155C5"/>
    <w:rsid w:val="00615D9C"/>
    <w:rsid w:val="0061649C"/>
    <w:rsid w:val="00616BFE"/>
    <w:rsid w:val="00617563"/>
    <w:rsid w:val="00617FA6"/>
    <w:rsid w:val="0062008A"/>
    <w:rsid w:val="0062040D"/>
    <w:rsid w:val="006206CE"/>
    <w:rsid w:val="006210DB"/>
    <w:rsid w:val="00621154"/>
    <w:rsid w:val="0062167E"/>
    <w:rsid w:val="00621C52"/>
    <w:rsid w:val="0062310E"/>
    <w:rsid w:val="006231FB"/>
    <w:rsid w:val="00623C46"/>
    <w:rsid w:val="00624088"/>
    <w:rsid w:val="006241E0"/>
    <w:rsid w:val="006242D9"/>
    <w:rsid w:val="00624ECB"/>
    <w:rsid w:val="0062514E"/>
    <w:rsid w:val="00625AC4"/>
    <w:rsid w:val="00625BED"/>
    <w:rsid w:val="00625E68"/>
    <w:rsid w:val="006262AC"/>
    <w:rsid w:val="00626395"/>
    <w:rsid w:val="00626FAC"/>
    <w:rsid w:val="006275A7"/>
    <w:rsid w:val="0062777D"/>
    <w:rsid w:val="00627BC5"/>
    <w:rsid w:val="00627E3D"/>
    <w:rsid w:val="00630152"/>
    <w:rsid w:val="00630287"/>
    <w:rsid w:val="0063067D"/>
    <w:rsid w:val="00631449"/>
    <w:rsid w:val="0063156F"/>
    <w:rsid w:val="00632543"/>
    <w:rsid w:val="00632E71"/>
    <w:rsid w:val="00633443"/>
    <w:rsid w:val="006339F6"/>
    <w:rsid w:val="006341B8"/>
    <w:rsid w:val="00634AC9"/>
    <w:rsid w:val="00635442"/>
    <w:rsid w:val="006358F4"/>
    <w:rsid w:val="0063603F"/>
    <w:rsid w:val="006373C6"/>
    <w:rsid w:val="00637463"/>
    <w:rsid w:val="006378D8"/>
    <w:rsid w:val="00637E6A"/>
    <w:rsid w:val="00637FDA"/>
    <w:rsid w:val="00637FFA"/>
    <w:rsid w:val="0064018B"/>
    <w:rsid w:val="006405D3"/>
    <w:rsid w:val="00640B39"/>
    <w:rsid w:val="00640E8A"/>
    <w:rsid w:val="00641995"/>
    <w:rsid w:val="006419DC"/>
    <w:rsid w:val="00641ACA"/>
    <w:rsid w:val="00642781"/>
    <w:rsid w:val="00642E3B"/>
    <w:rsid w:val="00642E77"/>
    <w:rsid w:val="00643D6A"/>
    <w:rsid w:val="00643E92"/>
    <w:rsid w:val="006442D0"/>
    <w:rsid w:val="00644451"/>
    <w:rsid w:val="00645175"/>
    <w:rsid w:val="0064556A"/>
    <w:rsid w:val="006455B9"/>
    <w:rsid w:val="00645719"/>
    <w:rsid w:val="006457D8"/>
    <w:rsid w:val="00645BD0"/>
    <w:rsid w:val="0064680C"/>
    <w:rsid w:val="00646B8A"/>
    <w:rsid w:val="00647045"/>
    <w:rsid w:val="006470D1"/>
    <w:rsid w:val="0064779D"/>
    <w:rsid w:val="00647A75"/>
    <w:rsid w:val="00647E60"/>
    <w:rsid w:val="00650366"/>
    <w:rsid w:val="00650762"/>
    <w:rsid w:val="00650769"/>
    <w:rsid w:val="006508FE"/>
    <w:rsid w:val="00650BE3"/>
    <w:rsid w:val="00650DF2"/>
    <w:rsid w:val="00651478"/>
    <w:rsid w:val="0065193E"/>
    <w:rsid w:val="00652038"/>
    <w:rsid w:val="00652085"/>
    <w:rsid w:val="00652429"/>
    <w:rsid w:val="00652671"/>
    <w:rsid w:val="0065286C"/>
    <w:rsid w:val="00652FE9"/>
    <w:rsid w:val="006538CE"/>
    <w:rsid w:val="00653B80"/>
    <w:rsid w:val="00654142"/>
    <w:rsid w:val="006545F2"/>
    <w:rsid w:val="006553FA"/>
    <w:rsid w:val="006557C2"/>
    <w:rsid w:val="00655812"/>
    <w:rsid w:val="00655B92"/>
    <w:rsid w:val="0065616A"/>
    <w:rsid w:val="00656457"/>
    <w:rsid w:val="00656590"/>
    <w:rsid w:val="0065697A"/>
    <w:rsid w:val="00657303"/>
    <w:rsid w:val="006574F1"/>
    <w:rsid w:val="00657A0F"/>
    <w:rsid w:val="006600AD"/>
    <w:rsid w:val="00660B74"/>
    <w:rsid w:val="00660C36"/>
    <w:rsid w:val="00660E64"/>
    <w:rsid w:val="00660F47"/>
    <w:rsid w:val="00662D44"/>
    <w:rsid w:val="00662DA9"/>
    <w:rsid w:val="00662E44"/>
    <w:rsid w:val="00663988"/>
    <w:rsid w:val="00663E6B"/>
    <w:rsid w:val="006648F3"/>
    <w:rsid w:val="00664A4F"/>
    <w:rsid w:val="00664B8E"/>
    <w:rsid w:val="00664C99"/>
    <w:rsid w:val="0066511D"/>
    <w:rsid w:val="0066546F"/>
    <w:rsid w:val="006659D6"/>
    <w:rsid w:val="00665CEF"/>
    <w:rsid w:val="006660E3"/>
    <w:rsid w:val="006671EC"/>
    <w:rsid w:val="00667459"/>
    <w:rsid w:val="00667676"/>
    <w:rsid w:val="006679AE"/>
    <w:rsid w:val="00667FA2"/>
    <w:rsid w:val="0067100E"/>
    <w:rsid w:val="0067163D"/>
    <w:rsid w:val="0067172B"/>
    <w:rsid w:val="00671C3B"/>
    <w:rsid w:val="00671D30"/>
    <w:rsid w:val="006724D0"/>
    <w:rsid w:val="006728A1"/>
    <w:rsid w:val="00672C7E"/>
    <w:rsid w:val="00672C87"/>
    <w:rsid w:val="006730CE"/>
    <w:rsid w:val="006733E9"/>
    <w:rsid w:val="00673B43"/>
    <w:rsid w:val="00674449"/>
    <w:rsid w:val="00674524"/>
    <w:rsid w:val="00675756"/>
    <w:rsid w:val="00675853"/>
    <w:rsid w:val="00675CB0"/>
    <w:rsid w:val="00675F0B"/>
    <w:rsid w:val="0067628A"/>
    <w:rsid w:val="00676294"/>
    <w:rsid w:val="006762F6"/>
    <w:rsid w:val="00676F38"/>
    <w:rsid w:val="00677957"/>
    <w:rsid w:val="00677B6E"/>
    <w:rsid w:val="00681062"/>
    <w:rsid w:val="0068142D"/>
    <w:rsid w:val="0068164C"/>
    <w:rsid w:val="00681DB0"/>
    <w:rsid w:val="00682478"/>
    <w:rsid w:val="00682548"/>
    <w:rsid w:val="00683E7C"/>
    <w:rsid w:val="00684357"/>
    <w:rsid w:val="00684557"/>
    <w:rsid w:val="00684DCD"/>
    <w:rsid w:val="00685A3F"/>
    <w:rsid w:val="00685C18"/>
    <w:rsid w:val="00685F09"/>
    <w:rsid w:val="00686D22"/>
    <w:rsid w:val="00686E1D"/>
    <w:rsid w:val="00687AD1"/>
    <w:rsid w:val="00690538"/>
    <w:rsid w:val="0069054D"/>
    <w:rsid w:val="00690FAB"/>
    <w:rsid w:val="00691198"/>
    <w:rsid w:val="006918CD"/>
    <w:rsid w:val="00691B5B"/>
    <w:rsid w:val="006920B0"/>
    <w:rsid w:val="0069274B"/>
    <w:rsid w:val="00692924"/>
    <w:rsid w:val="00692C1C"/>
    <w:rsid w:val="006934E2"/>
    <w:rsid w:val="0069361D"/>
    <w:rsid w:val="00693643"/>
    <w:rsid w:val="00693924"/>
    <w:rsid w:val="0069393A"/>
    <w:rsid w:val="0069452F"/>
    <w:rsid w:val="00694C28"/>
    <w:rsid w:val="006952C3"/>
    <w:rsid w:val="00696526"/>
    <w:rsid w:val="00697A9D"/>
    <w:rsid w:val="00697C13"/>
    <w:rsid w:val="006A18D2"/>
    <w:rsid w:val="006A1C88"/>
    <w:rsid w:val="006A1D36"/>
    <w:rsid w:val="006A2604"/>
    <w:rsid w:val="006A277F"/>
    <w:rsid w:val="006A27AE"/>
    <w:rsid w:val="006A2A5F"/>
    <w:rsid w:val="006A3260"/>
    <w:rsid w:val="006A3840"/>
    <w:rsid w:val="006A3D65"/>
    <w:rsid w:val="006A3D99"/>
    <w:rsid w:val="006A4510"/>
    <w:rsid w:val="006A4FA7"/>
    <w:rsid w:val="006A54A6"/>
    <w:rsid w:val="006A5801"/>
    <w:rsid w:val="006A5B6A"/>
    <w:rsid w:val="006A5D99"/>
    <w:rsid w:val="006A736E"/>
    <w:rsid w:val="006A74C5"/>
    <w:rsid w:val="006A7673"/>
    <w:rsid w:val="006A7940"/>
    <w:rsid w:val="006B0545"/>
    <w:rsid w:val="006B0639"/>
    <w:rsid w:val="006B0CFB"/>
    <w:rsid w:val="006B0CFE"/>
    <w:rsid w:val="006B121C"/>
    <w:rsid w:val="006B13AD"/>
    <w:rsid w:val="006B18F6"/>
    <w:rsid w:val="006B1901"/>
    <w:rsid w:val="006B1F15"/>
    <w:rsid w:val="006B2892"/>
    <w:rsid w:val="006B2B72"/>
    <w:rsid w:val="006B2BAB"/>
    <w:rsid w:val="006B3338"/>
    <w:rsid w:val="006B3733"/>
    <w:rsid w:val="006B3EFC"/>
    <w:rsid w:val="006B42D9"/>
    <w:rsid w:val="006B4E84"/>
    <w:rsid w:val="006B4E92"/>
    <w:rsid w:val="006B5958"/>
    <w:rsid w:val="006B6211"/>
    <w:rsid w:val="006B67BA"/>
    <w:rsid w:val="006B6B66"/>
    <w:rsid w:val="006B7B4B"/>
    <w:rsid w:val="006B7F2E"/>
    <w:rsid w:val="006C0BFB"/>
    <w:rsid w:val="006C0E82"/>
    <w:rsid w:val="006C0F66"/>
    <w:rsid w:val="006C1384"/>
    <w:rsid w:val="006C1560"/>
    <w:rsid w:val="006C1EC7"/>
    <w:rsid w:val="006C217F"/>
    <w:rsid w:val="006C27B7"/>
    <w:rsid w:val="006C28C1"/>
    <w:rsid w:val="006C2BFB"/>
    <w:rsid w:val="006C2FE6"/>
    <w:rsid w:val="006C3634"/>
    <w:rsid w:val="006C3A83"/>
    <w:rsid w:val="006C3B04"/>
    <w:rsid w:val="006C3BED"/>
    <w:rsid w:val="006C3E01"/>
    <w:rsid w:val="006C4046"/>
    <w:rsid w:val="006C4642"/>
    <w:rsid w:val="006C4A82"/>
    <w:rsid w:val="006C4B05"/>
    <w:rsid w:val="006C4E44"/>
    <w:rsid w:val="006C6D1C"/>
    <w:rsid w:val="006C7170"/>
    <w:rsid w:val="006D018A"/>
    <w:rsid w:val="006D10D1"/>
    <w:rsid w:val="006D21AB"/>
    <w:rsid w:val="006D2863"/>
    <w:rsid w:val="006D34FE"/>
    <w:rsid w:val="006D3B67"/>
    <w:rsid w:val="006D3D5F"/>
    <w:rsid w:val="006D4284"/>
    <w:rsid w:val="006D42D2"/>
    <w:rsid w:val="006D4351"/>
    <w:rsid w:val="006D5336"/>
    <w:rsid w:val="006D598C"/>
    <w:rsid w:val="006D677A"/>
    <w:rsid w:val="006D6C93"/>
    <w:rsid w:val="006D6EB9"/>
    <w:rsid w:val="006D6F91"/>
    <w:rsid w:val="006D6FE4"/>
    <w:rsid w:val="006D74C7"/>
    <w:rsid w:val="006E002F"/>
    <w:rsid w:val="006E0545"/>
    <w:rsid w:val="006E097E"/>
    <w:rsid w:val="006E0C69"/>
    <w:rsid w:val="006E1BF9"/>
    <w:rsid w:val="006E324F"/>
    <w:rsid w:val="006E3EA5"/>
    <w:rsid w:val="006E4031"/>
    <w:rsid w:val="006E41F1"/>
    <w:rsid w:val="006E4F58"/>
    <w:rsid w:val="006E5A5B"/>
    <w:rsid w:val="006E5A99"/>
    <w:rsid w:val="006E5ED8"/>
    <w:rsid w:val="006E64A1"/>
    <w:rsid w:val="006E65CD"/>
    <w:rsid w:val="006E6DBA"/>
    <w:rsid w:val="006E6DC3"/>
    <w:rsid w:val="006E707E"/>
    <w:rsid w:val="006F014F"/>
    <w:rsid w:val="006F01AE"/>
    <w:rsid w:val="006F1132"/>
    <w:rsid w:val="006F1CB0"/>
    <w:rsid w:val="006F36C3"/>
    <w:rsid w:val="006F3ED5"/>
    <w:rsid w:val="006F4199"/>
    <w:rsid w:val="006F4BBF"/>
    <w:rsid w:val="006F5698"/>
    <w:rsid w:val="006F5796"/>
    <w:rsid w:val="006F5D8D"/>
    <w:rsid w:val="006F5D92"/>
    <w:rsid w:val="006F5E79"/>
    <w:rsid w:val="006F65C9"/>
    <w:rsid w:val="006F66BD"/>
    <w:rsid w:val="00700269"/>
    <w:rsid w:val="00700B26"/>
    <w:rsid w:val="00700B55"/>
    <w:rsid w:val="007010AD"/>
    <w:rsid w:val="007025E4"/>
    <w:rsid w:val="007027EA"/>
    <w:rsid w:val="00702FA7"/>
    <w:rsid w:val="0070322C"/>
    <w:rsid w:val="0070452B"/>
    <w:rsid w:val="0070458D"/>
    <w:rsid w:val="007051A6"/>
    <w:rsid w:val="007051C6"/>
    <w:rsid w:val="00705896"/>
    <w:rsid w:val="00705A4A"/>
    <w:rsid w:val="007067C4"/>
    <w:rsid w:val="007072EB"/>
    <w:rsid w:val="00710A94"/>
    <w:rsid w:val="007128EB"/>
    <w:rsid w:val="0071337C"/>
    <w:rsid w:val="0071391F"/>
    <w:rsid w:val="00713B70"/>
    <w:rsid w:val="00713FCB"/>
    <w:rsid w:val="00714522"/>
    <w:rsid w:val="0071456D"/>
    <w:rsid w:val="00714D06"/>
    <w:rsid w:val="00714F19"/>
    <w:rsid w:val="00715155"/>
    <w:rsid w:val="007162A1"/>
    <w:rsid w:val="0071672D"/>
    <w:rsid w:val="0071699A"/>
    <w:rsid w:val="00717C57"/>
    <w:rsid w:val="0072118F"/>
    <w:rsid w:val="00721199"/>
    <w:rsid w:val="00721517"/>
    <w:rsid w:val="00721770"/>
    <w:rsid w:val="00721A88"/>
    <w:rsid w:val="00721FF7"/>
    <w:rsid w:val="007220F1"/>
    <w:rsid w:val="007222B8"/>
    <w:rsid w:val="00723CAE"/>
    <w:rsid w:val="00723F6D"/>
    <w:rsid w:val="00723F9E"/>
    <w:rsid w:val="0072407D"/>
    <w:rsid w:val="00724357"/>
    <w:rsid w:val="00724BC4"/>
    <w:rsid w:val="00724DE0"/>
    <w:rsid w:val="00725808"/>
    <w:rsid w:val="0072619E"/>
    <w:rsid w:val="00726526"/>
    <w:rsid w:val="00726673"/>
    <w:rsid w:val="00726855"/>
    <w:rsid w:val="00726856"/>
    <w:rsid w:val="00726FB7"/>
    <w:rsid w:val="00727151"/>
    <w:rsid w:val="00727853"/>
    <w:rsid w:val="00727B06"/>
    <w:rsid w:val="00727D99"/>
    <w:rsid w:val="00730919"/>
    <w:rsid w:val="00730F2F"/>
    <w:rsid w:val="00731273"/>
    <w:rsid w:val="00732992"/>
    <w:rsid w:val="00732EFF"/>
    <w:rsid w:val="00732F4B"/>
    <w:rsid w:val="00733213"/>
    <w:rsid w:val="0073469B"/>
    <w:rsid w:val="0073551D"/>
    <w:rsid w:val="00736423"/>
    <w:rsid w:val="00736447"/>
    <w:rsid w:val="00736FAF"/>
    <w:rsid w:val="00737022"/>
    <w:rsid w:val="007377F4"/>
    <w:rsid w:val="00737C29"/>
    <w:rsid w:val="00737C33"/>
    <w:rsid w:val="00737CD7"/>
    <w:rsid w:val="0074007B"/>
    <w:rsid w:val="0074135F"/>
    <w:rsid w:val="007417E5"/>
    <w:rsid w:val="00741AB4"/>
    <w:rsid w:val="007431E7"/>
    <w:rsid w:val="00744968"/>
    <w:rsid w:val="007456F1"/>
    <w:rsid w:val="007465B2"/>
    <w:rsid w:val="007469ED"/>
    <w:rsid w:val="00746B67"/>
    <w:rsid w:val="00747248"/>
    <w:rsid w:val="00747D9A"/>
    <w:rsid w:val="00750465"/>
    <w:rsid w:val="00750F00"/>
    <w:rsid w:val="00750F9D"/>
    <w:rsid w:val="00751D05"/>
    <w:rsid w:val="00752351"/>
    <w:rsid w:val="0075277E"/>
    <w:rsid w:val="0075288C"/>
    <w:rsid w:val="00753193"/>
    <w:rsid w:val="00753C18"/>
    <w:rsid w:val="00753EA6"/>
    <w:rsid w:val="00754B11"/>
    <w:rsid w:val="00754EB1"/>
    <w:rsid w:val="00754F4F"/>
    <w:rsid w:val="007551F5"/>
    <w:rsid w:val="00755A66"/>
    <w:rsid w:val="007566BC"/>
    <w:rsid w:val="00756D79"/>
    <w:rsid w:val="007574B0"/>
    <w:rsid w:val="00757674"/>
    <w:rsid w:val="00757ADE"/>
    <w:rsid w:val="00757C46"/>
    <w:rsid w:val="00760136"/>
    <w:rsid w:val="00760816"/>
    <w:rsid w:val="00760D87"/>
    <w:rsid w:val="00761DDF"/>
    <w:rsid w:val="007628D4"/>
    <w:rsid w:val="00762C2E"/>
    <w:rsid w:val="00764108"/>
    <w:rsid w:val="00764910"/>
    <w:rsid w:val="00764DC0"/>
    <w:rsid w:val="007650F5"/>
    <w:rsid w:val="007656C7"/>
    <w:rsid w:val="00766F70"/>
    <w:rsid w:val="00766FE1"/>
    <w:rsid w:val="007670B6"/>
    <w:rsid w:val="00767156"/>
    <w:rsid w:val="007676D1"/>
    <w:rsid w:val="00767B8C"/>
    <w:rsid w:val="007704D6"/>
    <w:rsid w:val="007706FE"/>
    <w:rsid w:val="00770717"/>
    <w:rsid w:val="007708A4"/>
    <w:rsid w:val="007711E9"/>
    <w:rsid w:val="00771564"/>
    <w:rsid w:val="00771A5A"/>
    <w:rsid w:val="00771EBF"/>
    <w:rsid w:val="007725E9"/>
    <w:rsid w:val="007728ED"/>
    <w:rsid w:val="00772C14"/>
    <w:rsid w:val="00772E75"/>
    <w:rsid w:val="00772FD4"/>
    <w:rsid w:val="007735EC"/>
    <w:rsid w:val="00773B31"/>
    <w:rsid w:val="00773D8F"/>
    <w:rsid w:val="00773DD4"/>
    <w:rsid w:val="00774428"/>
    <w:rsid w:val="0077455E"/>
    <w:rsid w:val="00774A3F"/>
    <w:rsid w:val="0077591F"/>
    <w:rsid w:val="00775EA9"/>
    <w:rsid w:val="00776758"/>
    <w:rsid w:val="007822BF"/>
    <w:rsid w:val="0078299E"/>
    <w:rsid w:val="00783393"/>
    <w:rsid w:val="00783653"/>
    <w:rsid w:val="00783A4E"/>
    <w:rsid w:val="0078417C"/>
    <w:rsid w:val="00784AF4"/>
    <w:rsid w:val="0078581A"/>
    <w:rsid w:val="00786125"/>
    <w:rsid w:val="007867F7"/>
    <w:rsid w:val="00786813"/>
    <w:rsid w:val="0078685A"/>
    <w:rsid w:val="0078685B"/>
    <w:rsid w:val="00786DEC"/>
    <w:rsid w:val="0078764D"/>
    <w:rsid w:val="00787F8F"/>
    <w:rsid w:val="00790300"/>
    <w:rsid w:val="00790825"/>
    <w:rsid w:val="00792A32"/>
    <w:rsid w:val="00793010"/>
    <w:rsid w:val="0079309A"/>
    <w:rsid w:val="0079312A"/>
    <w:rsid w:val="00793DA9"/>
    <w:rsid w:val="00793F04"/>
    <w:rsid w:val="00794217"/>
    <w:rsid w:val="0079427B"/>
    <w:rsid w:val="00794456"/>
    <w:rsid w:val="007957C3"/>
    <w:rsid w:val="007957C5"/>
    <w:rsid w:val="00795A22"/>
    <w:rsid w:val="00795ADF"/>
    <w:rsid w:val="00795B8A"/>
    <w:rsid w:val="0079626A"/>
    <w:rsid w:val="00796976"/>
    <w:rsid w:val="00796B9A"/>
    <w:rsid w:val="007971B0"/>
    <w:rsid w:val="00797529"/>
    <w:rsid w:val="007976B5"/>
    <w:rsid w:val="00797B88"/>
    <w:rsid w:val="007A04AB"/>
    <w:rsid w:val="007A07E0"/>
    <w:rsid w:val="007A144E"/>
    <w:rsid w:val="007A1A40"/>
    <w:rsid w:val="007A1B21"/>
    <w:rsid w:val="007A1BA4"/>
    <w:rsid w:val="007A1CE3"/>
    <w:rsid w:val="007A264F"/>
    <w:rsid w:val="007A2ACD"/>
    <w:rsid w:val="007A3207"/>
    <w:rsid w:val="007A3D70"/>
    <w:rsid w:val="007A3D87"/>
    <w:rsid w:val="007A40A9"/>
    <w:rsid w:val="007A4498"/>
    <w:rsid w:val="007A54FA"/>
    <w:rsid w:val="007A5A0C"/>
    <w:rsid w:val="007A6175"/>
    <w:rsid w:val="007A61C5"/>
    <w:rsid w:val="007A628F"/>
    <w:rsid w:val="007A6631"/>
    <w:rsid w:val="007A675A"/>
    <w:rsid w:val="007A6A72"/>
    <w:rsid w:val="007A6BA8"/>
    <w:rsid w:val="007A6DF1"/>
    <w:rsid w:val="007A70ED"/>
    <w:rsid w:val="007B01A7"/>
    <w:rsid w:val="007B04BB"/>
    <w:rsid w:val="007B062A"/>
    <w:rsid w:val="007B084B"/>
    <w:rsid w:val="007B0AD4"/>
    <w:rsid w:val="007B0E2F"/>
    <w:rsid w:val="007B1697"/>
    <w:rsid w:val="007B1860"/>
    <w:rsid w:val="007B19D6"/>
    <w:rsid w:val="007B2646"/>
    <w:rsid w:val="007B2AB9"/>
    <w:rsid w:val="007B314E"/>
    <w:rsid w:val="007B40AF"/>
    <w:rsid w:val="007B4A17"/>
    <w:rsid w:val="007B4C50"/>
    <w:rsid w:val="007B4D72"/>
    <w:rsid w:val="007B53B2"/>
    <w:rsid w:val="007B5618"/>
    <w:rsid w:val="007B5A62"/>
    <w:rsid w:val="007B5BDB"/>
    <w:rsid w:val="007B5D6C"/>
    <w:rsid w:val="007B62CF"/>
    <w:rsid w:val="007B7282"/>
    <w:rsid w:val="007B7430"/>
    <w:rsid w:val="007B7CC4"/>
    <w:rsid w:val="007B7D80"/>
    <w:rsid w:val="007B7F84"/>
    <w:rsid w:val="007C02DA"/>
    <w:rsid w:val="007C06B7"/>
    <w:rsid w:val="007C13E5"/>
    <w:rsid w:val="007C22DA"/>
    <w:rsid w:val="007C23FC"/>
    <w:rsid w:val="007C24CE"/>
    <w:rsid w:val="007C2B1F"/>
    <w:rsid w:val="007C392D"/>
    <w:rsid w:val="007C393D"/>
    <w:rsid w:val="007C4046"/>
    <w:rsid w:val="007C48CB"/>
    <w:rsid w:val="007C4926"/>
    <w:rsid w:val="007C4A3A"/>
    <w:rsid w:val="007C5005"/>
    <w:rsid w:val="007C5093"/>
    <w:rsid w:val="007C51AD"/>
    <w:rsid w:val="007C51D4"/>
    <w:rsid w:val="007C55EE"/>
    <w:rsid w:val="007C5644"/>
    <w:rsid w:val="007C61C5"/>
    <w:rsid w:val="007C6B81"/>
    <w:rsid w:val="007C71B1"/>
    <w:rsid w:val="007C73B5"/>
    <w:rsid w:val="007C75D7"/>
    <w:rsid w:val="007C7C4E"/>
    <w:rsid w:val="007C7FBC"/>
    <w:rsid w:val="007D0733"/>
    <w:rsid w:val="007D0BD5"/>
    <w:rsid w:val="007D1348"/>
    <w:rsid w:val="007D164E"/>
    <w:rsid w:val="007D177B"/>
    <w:rsid w:val="007D1FA5"/>
    <w:rsid w:val="007D2608"/>
    <w:rsid w:val="007D31D7"/>
    <w:rsid w:val="007D3232"/>
    <w:rsid w:val="007D3AAC"/>
    <w:rsid w:val="007D411F"/>
    <w:rsid w:val="007D4CD5"/>
    <w:rsid w:val="007D64D3"/>
    <w:rsid w:val="007D6562"/>
    <w:rsid w:val="007D6AD1"/>
    <w:rsid w:val="007D6FBB"/>
    <w:rsid w:val="007E06E0"/>
    <w:rsid w:val="007E09DA"/>
    <w:rsid w:val="007E16BE"/>
    <w:rsid w:val="007E20E6"/>
    <w:rsid w:val="007E23A3"/>
    <w:rsid w:val="007E28BB"/>
    <w:rsid w:val="007E296C"/>
    <w:rsid w:val="007E3E00"/>
    <w:rsid w:val="007E40EB"/>
    <w:rsid w:val="007E4165"/>
    <w:rsid w:val="007E4AEF"/>
    <w:rsid w:val="007E4DF4"/>
    <w:rsid w:val="007E5230"/>
    <w:rsid w:val="007E5893"/>
    <w:rsid w:val="007E5B33"/>
    <w:rsid w:val="007E5B6A"/>
    <w:rsid w:val="007E5FBD"/>
    <w:rsid w:val="007E690F"/>
    <w:rsid w:val="007E6BA3"/>
    <w:rsid w:val="007E6DDD"/>
    <w:rsid w:val="007E766F"/>
    <w:rsid w:val="007E7893"/>
    <w:rsid w:val="007E7E75"/>
    <w:rsid w:val="007E7EFD"/>
    <w:rsid w:val="007E7F83"/>
    <w:rsid w:val="007F00F8"/>
    <w:rsid w:val="007F052A"/>
    <w:rsid w:val="007F06D3"/>
    <w:rsid w:val="007F0B64"/>
    <w:rsid w:val="007F0C5D"/>
    <w:rsid w:val="007F0EDB"/>
    <w:rsid w:val="007F1C02"/>
    <w:rsid w:val="007F1E96"/>
    <w:rsid w:val="007F1F5F"/>
    <w:rsid w:val="007F23BA"/>
    <w:rsid w:val="007F2659"/>
    <w:rsid w:val="007F270D"/>
    <w:rsid w:val="007F287C"/>
    <w:rsid w:val="007F2AAD"/>
    <w:rsid w:val="007F2BED"/>
    <w:rsid w:val="007F3450"/>
    <w:rsid w:val="007F3469"/>
    <w:rsid w:val="007F43CB"/>
    <w:rsid w:val="007F558A"/>
    <w:rsid w:val="007F57E5"/>
    <w:rsid w:val="007F5F30"/>
    <w:rsid w:val="007F602D"/>
    <w:rsid w:val="007F636D"/>
    <w:rsid w:val="007F65EA"/>
    <w:rsid w:val="007F7277"/>
    <w:rsid w:val="007F7287"/>
    <w:rsid w:val="007F7A60"/>
    <w:rsid w:val="007F7D91"/>
    <w:rsid w:val="007F7DD6"/>
    <w:rsid w:val="007F7FD3"/>
    <w:rsid w:val="008002E8"/>
    <w:rsid w:val="00800DAB"/>
    <w:rsid w:val="008015C7"/>
    <w:rsid w:val="00801CDD"/>
    <w:rsid w:val="00801E9A"/>
    <w:rsid w:val="008023D5"/>
    <w:rsid w:val="008027F1"/>
    <w:rsid w:val="00802F19"/>
    <w:rsid w:val="008039E8"/>
    <w:rsid w:val="00803B66"/>
    <w:rsid w:val="008040FF"/>
    <w:rsid w:val="00804D78"/>
    <w:rsid w:val="008051B1"/>
    <w:rsid w:val="0080541B"/>
    <w:rsid w:val="0080566D"/>
    <w:rsid w:val="00805C16"/>
    <w:rsid w:val="008060E9"/>
    <w:rsid w:val="0080648E"/>
    <w:rsid w:val="00806755"/>
    <w:rsid w:val="00806D0F"/>
    <w:rsid w:val="008100DB"/>
    <w:rsid w:val="00810253"/>
    <w:rsid w:val="0081084B"/>
    <w:rsid w:val="00810932"/>
    <w:rsid w:val="00810968"/>
    <w:rsid w:val="00810BBC"/>
    <w:rsid w:val="00810D05"/>
    <w:rsid w:val="00810E6D"/>
    <w:rsid w:val="008115E8"/>
    <w:rsid w:val="008125D5"/>
    <w:rsid w:val="00812C1D"/>
    <w:rsid w:val="0081346B"/>
    <w:rsid w:val="008137C0"/>
    <w:rsid w:val="00814995"/>
    <w:rsid w:val="00814D33"/>
    <w:rsid w:val="00814EEA"/>
    <w:rsid w:val="00815203"/>
    <w:rsid w:val="00815741"/>
    <w:rsid w:val="0081583E"/>
    <w:rsid w:val="00815A2C"/>
    <w:rsid w:val="00816297"/>
    <w:rsid w:val="0081695E"/>
    <w:rsid w:val="00816D54"/>
    <w:rsid w:val="00816D7B"/>
    <w:rsid w:val="008171D8"/>
    <w:rsid w:val="0081788A"/>
    <w:rsid w:val="00820149"/>
    <w:rsid w:val="00820DA0"/>
    <w:rsid w:val="00821375"/>
    <w:rsid w:val="00821429"/>
    <w:rsid w:val="00821768"/>
    <w:rsid w:val="00821AED"/>
    <w:rsid w:val="00821C3C"/>
    <w:rsid w:val="00822052"/>
    <w:rsid w:val="00822208"/>
    <w:rsid w:val="00822299"/>
    <w:rsid w:val="008227B4"/>
    <w:rsid w:val="00822D70"/>
    <w:rsid w:val="008230EA"/>
    <w:rsid w:val="008235B2"/>
    <w:rsid w:val="00823A7D"/>
    <w:rsid w:val="00823D4B"/>
    <w:rsid w:val="00824A3D"/>
    <w:rsid w:val="00825050"/>
    <w:rsid w:val="00825090"/>
    <w:rsid w:val="00826564"/>
    <w:rsid w:val="00826918"/>
    <w:rsid w:val="008271C4"/>
    <w:rsid w:val="008274A0"/>
    <w:rsid w:val="0083065E"/>
    <w:rsid w:val="0083115A"/>
    <w:rsid w:val="0083146A"/>
    <w:rsid w:val="0083162B"/>
    <w:rsid w:val="00832F89"/>
    <w:rsid w:val="00833554"/>
    <w:rsid w:val="00833925"/>
    <w:rsid w:val="008341D4"/>
    <w:rsid w:val="0083502C"/>
    <w:rsid w:val="0083506A"/>
    <w:rsid w:val="00835241"/>
    <w:rsid w:val="00835470"/>
    <w:rsid w:val="00836417"/>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752"/>
    <w:rsid w:val="00842B8E"/>
    <w:rsid w:val="00842C41"/>
    <w:rsid w:val="00843014"/>
    <w:rsid w:val="008443E8"/>
    <w:rsid w:val="0084454C"/>
    <w:rsid w:val="00845396"/>
    <w:rsid w:val="008455D2"/>
    <w:rsid w:val="00845601"/>
    <w:rsid w:val="0084584B"/>
    <w:rsid w:val="00845FCA"/>
    <w:rsid w:val="00846323"/>
    <w:rsid w:val="0084658B"/>
    <w:rsid w:val="00846A59"/>
    <w:rsid w:val="00846D54"/>
    <w:rsid w:val="00846FC4"/>
    <w:rsid w:val="00846FF8"/>
    <w:rsid w:val="008474F2"/>
    <w:rsid w:val="008505F0"/>
    <w:rsid w:val="0085068C"/>
    <w:rsid w:val="00850C11"/>
    <w:rsid w:val="00851725"/>
    <w:rsid w:val="0085174D"/>
    <w:rsid w:val="00851872"/>
    <w:rsid w:val="008532FF"/>
    <w:rsid w:val="008536C0"/>
    <w:rsid w:val="00853A7D"/>
    <w:rsid w:val="00854859"/>
    <w:rsid w:val="00854BA3"/>
    <w:rsid w:val="008552CF"/>
    <w:rsid w:val="0085634F"/>
    <w:rsid w:val="008563CF"/>
    <w:rsid w:val="00857128"/>
    <w:rsid w:val="00857359"/>
    <w:rsid w:val="00860175"/>
    <w:rsid w:val="00860D7F"/>
    <w:rsid w:val="00861799"/>
    <w:rsid w:val="00861A87"/>
    <w:rsid w:val="008620DC"/>
    <w:rsid w:val="00862BE0"/>
    <w:rsid w:val="00862ED7"/>
    <w:rsid w:val="00863906"/>
    <w:rsid w:val="00863EC8"/>
    <w:rsid w:val="00864D4A"/>
    <w:rsid w:val="00864D94"/>
    <w:rsid w:val="0086567D"/>
    <w:rsid w:val="00865768"/>
    <w:rsid w:val="00865CCB"/>
    <w:rsid w:val="00865D01"/>
    <w:rsid w:val="00871376"/>
    <w:rsid w:val="008719F9"/>
    <w:rsid w:val="00872286"/>
    <w:rsid w:val="00873514"/>
    <w:rsid w:val="00873D60"/>
    <w:rsid w:val="00874042"/>
    <w:rsid w:val="008741FF"/>
    <w:rsid w:val="00874CF4"/>
    <w:rsid w:val="00874E6F"/>
    <w:rsid w:val="008758BF"/>
    <w:rsid w:val="00876570"/>
    <w:rsid w:val="00876A72"/>
    <w:rsid w:val="00876BBE"/>
    <w:rsid w:val="00877342"/>
    <w:rsid w:val="0087781D"/>
    <w:rsid w:val="008804C4"/>
    <w:rsid w:val="00880DC7"/>
    <w:rsid w:val="00880DDE"/>
    <w:rsid w:val="00880E1A"/>
    <w:rsid w:val="008811B2"/>
    <w:rsid w:val="008811E2"/>
    <w:rsid w:val="00881B12"/>
    <w:rsid w:val="00881C9C"/>
    <w:rsid w:val="0088229E"/>
    <w:rsid w:val="008825AA"/>
    <w:rsid w:val="00882686"/>
    <w:rsid w:val="00882839"/>
    <w:rsid w:val="0088318B"/>
    <w:rsid w:val="00883BF1"/>
    <w:rsid w:val="00883D50"/>
    <w:rsid w:val="00884118"/>
    <w:rsid w:val="008842F0"/>
    <w:rsid w:val="00884715"/>
    <w:rsid w:val="00885693"/>
    <w:rsid w:val="00886CC3"/>
    <w:rsid w:val="00887A86"/>
    <w:rsid w:val="00890D8A"/>
    <w:rsid w:val="008913C6"/>
    <w:rsid w:val="008918E3"/>
    <w:rsid w:val="00891ED1"/>
    <w:rsid w:val="0089213E"/>
    <w:rsid w:val="0089307E"/>
    <w:rsid w:val="00893B0E"/>
    <w:rsid w:val="00893EE8"/>
    <w:rsid w:val="00894559"/>
    <w:rsid w:val="008959F3"/>
    <w:rsid w:val="00895A2B"/>
    <w:rsid w:val="00896170"/>
    <w:rsid w:val="0089634F"/>
    <w:rsid w:val="0089794D"/>
    <w:rsid w:val="008A2383"/>
    <w:rsid w:val="008A278B"/>
    <w:rsid w:val="008A284B"/>
    <w:rsid w:val="008A28B3"/>
    <w:rsid w:val="008A2CD0"/>
    <w:rsid w:val="008A2FAD"/>
    <w:rsid w:val="008A30F2"/>
    <w:rsid w:val="008A389A"/>
    <w:rsid w:val="008A3976"/>
    <w:rsid w:val="008A43FE"/>
    <w:rsid w:val="008A4D9A"/>
    <w:rsid w:val="008A5440"/>
    <w:rsid w:val="008A58F8"/>
    <w:rsid w:val="008A5B4A"/>
    <w:rsid w:val="008A5D44"/>
    <w:rsid w:val="008A5FB1"/>
    <w:rsid w:val="008A6177"/>
    <w:rsid w:val="008A7521"/>
    <w:rsid w:val="008A79D1"/>
    <w:rsid w:val="008A7F24"/>
    <w:rsid w:val="008A7F4D"/>
    <w:rsid w:val="008B03E4"/>
    <w:rsid w:val="008B19AF"/>
    <w:rsid w:val="008B2286"/>
    <w:rsid w:val="008B2D9C"/>
    <w:rsid w:val="008B3380"/>
    <w:rsid w:val="008B3F62"/>
    <w:rsid w:val="008B40A8"/>
    <w:rsid w:val="008B6019"/>
    <w:rsid w:val="008B60CD"/>
    <w:rsid w:val="008B68B2"/>
    <w:rsid w:val="008B764D"/>
    <w:rsid w:val="008B76D3"/>
    <w:rsid w:val="008B7AB0"/>
    <w:rsid w:val="008B7B4B"/>
    <w:rsid w:val="008B7D5D"/>
    <w:rsid w:val="008B7DFF"/>
    <w:rsid w:val="008C012B"/>
    <w:rsid w:val="008C09DE"/>
    <w:rsid w:val="008C0BA9"/>
    <w:rsid w:val="008C1140"/>
    <w:rsid w:val="008C1F87"/>
    <w:rsid w:val="008C227C"/>
    <w:rsid w:val="008C2384"/>
    <w:rsid w:val="008C2C5D"/>
    <w:rsid w:val="008C300B"/>
    <w:rsid w:val="008C3189"/>
    <w:rsid w:val="008C339A"/>
    <w:rsid w:val="008C3AAF"/>
    <w:rsid w:val="008C3AEB"/>
    <w:rsid w:val="008C4ED2"/>
    <w:rsid w:val="008C53D2"/>
    <w:rsid w:val="008C578E"/>
    <w:rsid w:val="008C5E8C"/>
    <w:rsid w:val="008C6D21"/>
    <w:rsid w:val="008C712C"/>
    <w:rsid w:val="008C723F"/>
    <w:rsid w:val="008C727A"/>
    <w:rsid w:val="008D0481"/>
    <w:rsid w:val="008D0B3A"/>
    <w:rsid w:val="008D0C6A"/>
    <w:rsid w:val="008D0DDD"/>
    <w:rsid w:val="008D0DE5"/>
    <w:rsid w:val="008D0F6F"/>
    <w:rsid w:val="008D14D7"/>
    <w:rsid w:val="008D1915"/>
    <w:rsid w:val="008D1BD1"/>
    <w:rsid w:val="008D27E6"/>
    <w:rsid w:val="008D289E"/>
    <w:rsid w:val="008D2DD0"/>
    <w:rsid w:val="008D3917"/>
    <w:rsid w:val="008D3EF1"/>
    <w:rsid w:val="008D45F9"/>
    <w:rsid w:val="008D471B"/>
    <w:rsid w:val="008D4FA7"/>
    <w:rsid w:val="008D53BA"/>
    <w:rsid w:val="008D5717"/>
    <w:rsid w:val="008D5B4E"/>
    <w:rsid w:val="008D6143"/>
    <w:rsid w:val="008D64D9"/>
    <w:rsid w:val="008D6B57"/>
    <w:rsid w:val="008D7175"/>
    <w:rsid w:val="008D7346"/>
    <w:rsid w:val="008D7E50"/>
    <w:rsid w:val="008E04B6"/>
    <w:rsid w:val="008E085E"/>
    <w:rsid w:val="008E0FD6"/>
    <w:rsid w:val="008E1386"/>
    <w:rsid w:val="008E1B2A"/>
    <w:rsid w:val="008E1D90"/>
    <w:rsid w:val="008E1F04"/>
    <w:rsid w:val="008E2858"/>
    <w:rsid w:val="008E3139"/>
    <w:rsid w:val="008E34F5"/>
    <w:rsid w:val="008E37A8"/>
    <w:rsid w:val="008E3CEE"/>
    <w:rsid w:val="008E3FAB"/>
    <w:rsid w:val="008E4024"/>
    <w:rsid w:val="008E435D"/>
    <w:rsid w:val="008E449A"/>
    <w:rsid w:val="008E4C26"/>
    <w:rsid w:val="008E4EC5"/>
    <w:rsid w:val="008E52A0"/>
    <w:rsid w:val="008E583F"/>
    <w:rsid w:val="008E5AEB"/>
    <w:rsid w:val="008E5FFB"/>
    <w:rsid w:val="008E6363"/>
    <w:rsid w:val="008E66E3"/>
    <w:rsid w:val="008E6725"/>
    <w:rsid w:val="008E7732"/>
    <w:rsid w:val="008F019C"/>
    <w:rsid w:val="008F06E2"/>
    <w:rsid w:val="008F185F"/>
    <w:rsid w:val="008F1A1F"/>
    <w:rsid w:val="008F2317"/>
    <w:rsid w:val="008F3303"/>
    <w:rsid w:val="008F5363"/>
    <w:rsid w:val="008F57CC"/>
    <w:rsid w:val="008F5830"/>
    <w:rsid w:val="008F592D"/>
    <w:rsid w:val="008F6668"/>
    <w:rsid w:val="008F6DB3"/>
    <w:rsid w:val="008F7174"/>
    <w:rsid w:val="008F7344"/>
    <w:rsid w:val="008F7540"/>
    <w:rsid w:val="008F7770"/>
    <w:rsid w:val="008F7E02"/>
    <w:rsid w:val="00900334"/>
    <w:rsid w:val="0090049F"/>
    <w:rsid w:val="00900749"/>
    <w:rsid w:val="00900C53"/>
    <w:rsid w:val="00900DF6"/>
    <w:rsid w:val="009012CB"/>
    <w:rsid w:val="0090306F"/>
    <w:rsid w:val="009033DB"/>
    <w:rsid w:val="009036B9"/>
    <w:rsid w:val="00903A18"/>
    <w:rsid w:val="009040F0"/>
    <w:rsid w:val="009041E1"/>
    <w:rsid w:val="0090485C"/>
    <w:rsid w:val="00904EAA"/>
    <w:rsid w:val="00904F2B"/>
    <w:rsid w:val="00905A22"/>
    <w:rsid w:val="009061E4"/>
    <w:rsid w:val="009064B9"/>
    <w:rsid w:val="00906E9A"/>
    <w:rsid w:val="009100F8"/>
    <w:rsid w:val="009103C5"/>
    <w:rsid w:val="00910AF4"/>
    <w:rsid w:val="00910D39"/>
    <w:rsid w:val="00910F1B"/>
    <w:rsid w:val="00910FA6"/>
    <w:rsid w:val="00910FFF"/>
    <w:rsid w:val="0091139F"/>
    <w:rsid w:val="00911813"/>
    <w:rsid w:val="009127C7"/>
    <w:rsid w:val="00912CB8"/>
    <w:rsid w:val="00912DD9"/>
    <w:rsid w:val="00912F92"/>
    <w:rsid w:val="009134EF"/>
    <w:rsid w:val="009146BE"/>
    <w:rsid w:val="009148E5"/>
    <w:rsid w:val="00915CF9"/>
    <w:rsid w:val="00916097"/>
    <w:rsid w:val="009165E6"/>
    <w:rsid w:val="009169F7"/>
    <w:rsid w:val="00916A0E"/>
    <w:rsid w:val="00916C01"/>
    <w:rsid w:val="00916F23"/>
    <w:rsid w:val="00917458"/>
    <w:rsid w:val="00917941"/>
    <w:rsid w:val="00917FE8"/>
    <w:rsid w:val="009207DC"/>
    <w:rsid w:val="00920D9E"/>
    <w:rsid w:val="009210A9"/>
    <w:rsid w:val="00921289"/>
    <w:rsid w:val="00921BEE"/>
    <w:rsid w:val="00922E5F"/>
    <w:rsid w:val="00923498"/>
    <w:rsid w:val="0092407A"/>
    <w:rsid w:val="0092447E"/>
    <w:rsid w:val="00924BF8"/>
    <w:rsid w:val="009253C2"/>
    <w:rsid w:val="009277EB"/>
    <w:rsid w:val="00930825"/>
    <w:rsid w:val="00930A29"/>
    <w:rsid w:val="0093121B"/>
    <w:rsid w:val="00933B03"/>
    <w:rsid w:val="009340F1"/>
    <w:rsid w:val="00934329"/>
    <w:rsid w:val="009344F2"/>
    <w:rsid w:val="00934EC9"/>
    <w:rsid w:val="00934F4A"/>
    <w:rsid w:val="00935654"/>
    <w:rsid w:val="0093581D"/>
    <w:rsid w:val="00936005"/>
    <w:rsid w:val="00936260"/>
    <w:rsid w:val="00936481"/>
    <w:rsid w:val="009364CB"/>
    <w:rsid w:val="00936808"/>
    <w:rsid w:val="00936DC2"/>
    <w:rsid w:val="00936F96"/>
    <w:rsid w:val="00937D4C"/>
    <w:rsid w:val="00940034"/>
    <w:rsid w:val="00940EA8"/>
    <w:rsid w:val="009414F7"/>
    <w:rsid w:val="0094173C"/>
    <w:rsid w:val="00941D86"/>
    <w:rsid w:val="00941DF7"/>
    <w:rsid w:val="00943544"/>
    <w:rsid w:val="0094477C"/>
    <w:rsid w:val="00944A5C"/>
    <w:rsid w:val="00944E99"/>
    <w:rsid w:val="0094530D"/>
    <w:rsid w:val="0094531F"/>
    <w:rsid w:val="0094540F"/>
    <w:rsid w:val="009458E1"/>
    <w:rsid w:val="009460CF"/>
    <w:rsid w:val="00946571"/>
    <w:rsid w:val="00946C3E"/>
    <w:rsid w:val="00946D9D"/>
    <w:rsid w:val="00947570"/>
    <w:rsid w:val="0095002A"/>
    <w:rsid w:val="00950BE4"/>
    <w:rsid w:val="00950D01"/>
    <w:rsid w:val="00950EEC"/>
    <w:rsid w:val="0095124E"/>
    <w:rsid w:val="00951485"/>
    <w:rsid w:val="00951D0D"/>
    <w:rsid w:val="00951D53"/>
    <w:rsid w:val="00951D55"/>
    <w:rsid w:val="009522DE"/>
    <w:rsid w:val="009529E5"/>
    <w:rsid w:val="00952A9A"/>
    <w:rsid w:val="009530E1"/>
    <w:rsid w:val="00953B5A"/>
    <w:rsid w:val="00953DBF"/>
    <w:rsid w:val="00954205"/>
    <w:rsid w:val="009549E5"/>
    <w:rsid w:val="00954D80"/>
    <w:rsid w:val="00955167"/>
    <w:rsid w:val="00955851"/>
    <w:rsid w:val="00956287"/>
    <w:rsid w:val="00956B27"/>
    <w:rsid w:val="009570BA"/>
    <w:rsid w:val="009576BF"/>
    <w:rsid w:val="00957E69"/>
    <w:rsid w:val="0096051A"/>
    <w:rsid w:val="00960541"/>
    <w:rsid w:val="00961265"/>
    <w:rsid w:val="00961452"/>
    <w:rsid w:val="00961D0A"/>
    <w:rsid w:val="00962426"/>
    <w:rsid w:val="00963180"/>
    <w:rsid w:val="00963A86"/>
    <w:rsid w:val="00964BD1"/>
    <w:rsid w:val="00965D40"/>
    <w:rsid w:val="0096600C"/>
    <w:rsid w:val="009663FA"/>
    <w:rsid w:val="00966817"/>
    <w:rsid w:val="00966B7E"/>
    <w:rsid w:val="00967949"/>
    <w:rsid w:val="00967981"/>
    <w:rsid w:val="009679CC"/>
    <w:rsid w:val="009679E0"/>
    <w:rsid w:val="009679F7"/>
    <w:rsid w:val="00970C76"/>
    <w:rsid w:val="00970D39"/>
    <w:rsid w:val="009717B7"/>
    <w:rsid w:val="00971D8F"/>
    <w:rsid w:val="00972BB5"/>
    <w:rsid w:val="00973345"/>
    <w:rsid w:val="009734FC"/>
    <w:rsid w:val="0097398F"/>
    <w:rsid w:val="00973C91"/>
    <w:rsid w:val="00973D27"/>
    <w:rsid w:val="0097429B"/>
    <w:rsid w:val="00974330"/>
    <w:rsid w:val="00974A97"/>
    <w:rsid w:val="0097561C"/>
    <w:rsid w:val="00975D0F"/>
    <w:rsid w:val="009762CE"/>
    <w:rsid w:val="009765BD"/>
    <w:rsid w:val="0097683B"/>
    <w:rsid w:val="00976AEE"/>
    <w:rsid w:val="00977921"/>
    <w:rsid w:val="0098004F"/>
    <w:rsid w:val="0098107B"/>
    <w:rsid w:val="00981659"/>
    <w:rsid w:val="009817B2"/>
    <w:rsid w:val="009824F0"/>
    <w:rsid w:val="00982629"/>
    <w:rsid w:val="00982927"/>
    <w:rsid w:val="009832F6"/>
    <w:rsid w:val="00984686"/>
    <w:rsid w:val="00984EF6"/>
    <w:rsid w:val="009855A7"/>
    <w:rsid w:val="0098568B"/>
    <w:rsid w:val="00985C57"/>
    <w:rsid w:val="009862EF"/>
    <w:rsid w:val="00986585"/>
    <w:rsid w:val="00986A5F"/>
    <w:rsid w:val="00986A6A"/>
    <w:rsid w:val="00986D9E"/>
    <w:rsid w:val="00991163"/>
    <w:rsid w:val="009913BC"/>
    <w:rsid w:val="0099186A"/>
    <w:rsid w:val="009926EC"/>
    <w:rsid w:val="00993135"/>
    <w:rsid w:val="00994219"/>
    <w:rsid w:val="00994C0F"/>
    <w:rsid w:val="00994DF9"/>
    <w:rsid w:val="00995176"/>
    <w:rsid w:val="00996266"/>
    <w:rsid w:val="00996325"/>
    <w:rsid w:val="00996C9D"/>
    <w:rsid w:val="00996DEC"/>
    <w:rsid w:val="00997029"/>
    <w:rsid w:val="00997424"/>
    <w:rsid w:val="00997CF6"/>
    <w:rsid w:val="00997D1B"/>
    <w:rsid w:val="009A0152"/>
    <w:rsid w:val="009A06A6"/>
    <w:rsid w:val="009A07F4"/>
    <w:rsid w:val="009A0FA3"/>
    <w:rsid w:val="009A106E"/>
    <w:rsid w:val="009A1455"/>
    <w:rsid w:val="009A1D7B"/>
    <w:rsid w:val="009A2285"/>
    <w:rsid w:val="009A257D"/>
    <w:rsid w:val="009A2929"/>
    <w:rsid w:val="009A3C3D"/>
    <w:rsid w:val="009A3CDB"/>
    <w:rsid w:val="009A4A29"/>
    <w:rsid w:val="009A5088"/>
    <w:rsid w:val="009A50DC"/>
    <w:rsid w:val="009A5354"/>
    <w:rsid w:val="009A59A5"/>
    <w:rsid w:val="009A5B50"/>
    <w:rsid w:val="009A67A7"/>
    <w:rsid w:val="009A7548"/>
    <w:rsid w:val="009A7ADD"/>
    <w:rsid w:val="009A7B3B"/>
    <w:rsid w:val="009B0068"/>
    <w:rsid w:val="009B0556"/>
    <w:rsid w:val="009B1450"/>
    <w:rsid w:val="009B1BD3"/>
    <w:rsid w:val="009B2C06"/>
    <w:rsid w:val="009B349C"/>
    <w:rsid w:val="009B3F75"/>
    <w:rsid w:val="009B4143"/>
    <w:rsid w:val="009B4264"/>
    <w:rsid w:val="009B456A"/>
    <w:rsid w:val="009B4903"/>
    <w:rsid w:val="009B50C3"/>
    <w:rsid w:val="009B5614"/>
    <w:rsid w:val="009B5704"/>
    <w:rsid w:val="009B643A"/>
    <w:rsid w:val="009B644F"/>
    <w:rsid w:val="009B6E30"/>
    <w:rsid w:val="009B7005"/>
    <w:rsid w:val="009B716E"/>
    <w:rsid w:val="009B73A3"/>
    <w:rsid w:val="009B749D"/>
    <w:rsid w:val="009C00ED"/>
    <w:rsid w:val="009C0F54"/>
    <w:rsid w:val="009C1192"/>
    <w:rsid w:val="009C1DC2"/>
    <w:rsid w:val="009C2024"/>
    <w:rsid w:val="009C2FAE"/>
    <w:rsid w:val="009C36CD"/>
    <w:rsid w:val="009C4293"/>
    <w:rsid w:val="009C4D53"/>
    <w:rsid w:val="009C50FA"/>
    <w:rsid w:val="009C57BF"/>
    <w:rsid w:val="009C5D54"/>
    <w:rsid w:val="009C70F6"/>
    <w:rsid w:val="009C76AC"/>
    <w:rsid w:val="009D093D"/>
    <w:rsid w:val="009D1342"/>
    <w:rsid w:val="009D1D30"/>
    <w:rsid w:val="009D2F65"/>
    <w:rsid w:val="009D34CE"/>
    <w:rsid w:val="009D3923"/>
    <w:rsid w:val="009D3DFA"/>
    <w:rsid w:val="009D4248"/>
    <w:rsid w:val="009D52D4"/>
    <w:rsid w:val="009D56F7"/>
    <w:rsid w:val="009D5CB1"/>
    <w:rsid w:val="009D6002"/>
    <w:rsid w:val="009D6FC1"/>
    <w:rsid w:val="009D7198"/>
    <w:rsid w:val="009D7921"/>
    <w:rsid w:val="009D7D12"/>
    <w:rsid w:val="009E0094"/>
    <w:rsid w:val="009E0E01"/>
    <w:rsid w:val="009E0F05"/>
    <w:rsid w:val="009E11D3"/>
    <w:rsid w:val="009E15EA"/>
    <w:rsid w:val="009E1E96"/>
    <w:rsid w:val="009E1FBD"/>
    <w:rsid w:val="009E1FC3"/>
    <w:rsid w:val="009E2EC9"/>
    <w:rsid w:val="009E37B6"/>
    <w:rsid w:val="009E38F2"/>
    <w:rsid w:val="009E3A05"/>
    <w:rsid w:val="009E4946"/>
    <w:rsid w:val="009E4DB3"/>
    <w:rsid w:val="009E5A05"/>
    <w:rsid w:val="009E6025"/>
    <w:rsid w:val="009E6149"/>
    <w:rsid w:val="009E61E9"/>
    <w:rsid w:val="009E64DE"/>
    <w:rsid w:val="009E6602"/>
    <w:rsid w:val="009E6666"/>
    <w:rsid w:val="009E6E3B"/>
    <w:rsid w:val="009E7DC3"/>
    <w:rsid w:val="009E7F96"/>
    <w:rsid w:val="009E7FC6"/>
    <w:rsid w:val="009F022F"/>
    <w:rsid w:val="009F075F"/>
    <w:rsid w:val="009F0F50"/>
    <w:rsid w:val="009F0F78"/>
    <w:rsid w:val="009F0F9A"/>
    <w:rsid w:val="009F12C6"/>
    <w:rsid w:val="009F249A"/>
    <w:rsid w:val="009F2DCA"/>
    <w:rsid w:val="009F2F47"/>
    <w:rsid w:val="009F49E3"/>
    <w:rsid w:val="009F5328"/>
    <w:rsid w:val="009F5953"/>
    <w:rsid w:val="009F6B44"/>
    <w:rsid w:val="009F6C0F"/>
    <w:rsid w:val="00A00B82"/>
    <w:rsid w:val="00A01828"/>
    <w:rsid w:val="00A027C5"/>
    <w:rsid w:val="00A02936"/>
    <w:rsid w:val="00A0337E"/>
    <w:rsid w:val="00A034E0"/>
    <w:rsid w:val="00A0372F"/>
    <w:rsid w:val="00A03B96"/>
    <w:rsid w:val="00A03CF9"/>
    <w:rsid w:val="00A03E78"/>
    <w:rsid w:val="00A043AC"/>
    <w:rsid w:val="00A045A5"/>
    <w:rsid w:val="00A0486E"/>
    <w:rsid w:val="00A0556B"/>
    <w:rsid w:val="00A06AF5"/>
    <w:rsid w:val="00A06DEF"/>
    <w:rsid w:val="00A07260"/>
    <w:rsid w:val="00A103CE"/>
    <w:rsid w:val="00A10672"/>
    <w:rsid w:val="00A1148B"/>
    <w:rsid w:val="00A1160D"/>
    <w:rsid w:val="00A11749"/>
    <w:rsid w:val="00A11872"/>
    <w:rsid w:val="00A11C9E"/>
    <w:rsid w:val="00A123DE"/>
    <w:rsid w:val="00A126A4"/>
    <w:rsid w:val="00A126C6"/>
    <w:rsid w:val="00A14023"/>
    <w:rsid w:val="00A1527C"/>
    <w:rsid w:val="00A156E9"/>
    <w:rsid w:val="00A15CF7"/>
    <w:rsid w:val="00A16311"/>
    <w:rsid w:val="00A164DE"/>
    <w:rsid w:val="00A16517"/>
    <w:rsid w:val="00A16AA1"/>
    <w:rsid w:val="00A16CB9"/>
    <w:rsid w:val="00A16F4B"/>
    <w:rsid w:val="00A17342"/>
    <w:rsid w:val="00A17688"/>
    <w:rsid w:val="00A17E33"/>
    <w:rsid w:val="00A20946"/>
    <w:rsid w:val="00A21242"/>
    <w:rsid w:val="00A212B5"/>
    <w:rsid w:val="00A21962"/>
    <w:rsid w:val="00A21A39"/>
    <w:rsid w:val="00A21BB2"/>
    <w:rsid w:val="00A2219C"/>
    <w:rsid w:val="00A221EB"/>
    <w:rsid w:val="00A22BF7"/>
    <w:rsid w:val="00A22E33"/>
    <w:rsid w:val="00A241E9"/>
    <w:rsid w:val="00A24D53"/>
    <w:rsid w:val="00A27802"/>
    <w:rsid w:val="00A27B5C"/>
    <w:rsid w:val="00A27E1F"/>
    <w:rsid w:val="00A27E35"/>
    <w:rsid w:val="00A30243"/>
    <w:rsid w:val="00A303D3"/>
    <w:rsid w:val="00A30A13"/>
    <w:rsid w:val="00A31A54"/>
    <w:rsid w:val="00A31AD0"/>
    <w:rsid w:val="00A31F6E"/>
    <w:rsid w:val="00A3214F"/>
    <w:rsid w:val="00A32912"/>
    <w:rsid w:val="00A32DDA"/>
    <w:rsid w:val="00A3421B"/>
    <w:rsid w:val="00A3427D"/>
    <w:rsid w:val="00A34493"/>
    <w:rsid w:val="00A3476D"/>
    <w:rsid w:val="00A34A48"/>
    <w:rsid w:val="00A34BF5"/>
    <w:rsid w:val="00A34E42"/>
    <w:rsid w:val="00A34EF8"/>
    <w:rsid w:val="00A35D43"/>
    <w:rsid w:val="00A361F7"/>
    <w:rsid w:val="00A366CE"/>
    <w:rsid w:val="00A3722A"/>
    <w:rsid w:val="00A40464"/>
    <w:rsid w:val="00A40FAA"/>
    <w:rsid w:val="00A4107B"/>
    <w:rsid w:val="00A419B3"/>
    <w:rsid w:val="00A41D70"/>
    <w:rsid w:val="00A42315"/>
    <w:rsid w:val="00A42388"/>
    <w:rsid w:val="00A429FA"/>
    <w:rsid w:val="00A43033"/>
    <w:rsid w:val="00A436DE"/>
    <w:rsid w:val="00A44281"/>
    <w:rsid w:val="00A44309"/>
    <w:rsid w:val="00A44A5C"/>
    <w:rsid w:val="00A44CF8"/>
    <w:rsid w:val="00A44F30"/>
    <w:rsid w:val="00A45837"/>
    <w:rsid w:val="00A45EF8"/>
    <w:rsid w:val="00A461E9"/>
    <w:rsid w:val="00A46986"/>
    <w:rsid w:val="00A470CF"/>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97A"/>
    <w:rsid w:val="00A529D5"/>
    <w:rsid w:val="00A52F78"/>
    <w:rsid w:val="00A53AF1"/>
    <w:rsid w:val="00A53F2C"/>
    <w:rsid w:val="00A54840"/>
    <w:rsid w:val="00A55296"/>
    <w:rsid w:val="00A552AD"/>
    <w:rsid w:val="00A556BE"/>
    <w:rsid w:val="00A5588C"/>
    <w:rsid w:val="00A55F91"/>
    <w:rsid w:val="00A5604A"/>
    <w:rsid w:val="00A56750"/>
    <w:rsid w:val="00A56772"/>
    <w:rsid w:val="00A56C0B"/>
    <w:rsid w:val="00A56D2B"/>
    <w:rsid w:val="00A5749B"/>
    <w:rsid w:val="00A60208"/>
    <w:rsid w:val="00A602E7"/>
    <w:rsid w:val="00A60679"/>
    <w:rsid w:val="00A60C5C"/>
    <w:rsid w:val="00A60CD1"/>
    <w:rsid w:val="00A61DCD"/>
    <w:rsid w:val="00A63240"/>
    <w:rsid w:val="00A634A0"/>
    <w:rsid w:val="00A64425"/>
    <w:rsid w:val="00A65D59"/>
    <w:rsid w:val="00A661AC"/>
    <w:rsid w:val="00A66415"/>
    <w:rsid w:val="00A66B18"/>
    <w:rsid w:val="00A66B84"/>
    <w:rsid w:val="00A66EC1"/>
    <w:rsid w:val="00A6757E"/>
    <w:rsid w:val="00A67F03"/>
    <w:rsid w:val="00A70190"/>
    <w:rsid w:val="00A70314"/>
    <w:rsid w:val="00A7089E"/>
    <w:rsid w:val="00A7099E"/>
    <w:rsid w:val="00A713A9"/>
    <w:rsid w:val="00A71489"/>
    <w:rsid w:val="00A71D12"/>
    <w:rsid w:val="00A725B9"/>
    <w:rsid w:val="00A72A58"/>
    <w:rsid w:val="00A732BE"/>
    <w:rsid w:val="00A73324"/>
    <w:rsid w:val="00A733DC"/>
    <w:rsid w:val="00A735BC"/>
    <w:rsid w:val="00A7391B"/>
    <w:rsid w:val="00A73E90"/>
    <w:rsid w:val="00A74F26"/>
    <w:rsid w:val="00A75672"/>
    <w:rsid w:val="00A756CA"/>
    <w:rsid w:val="00A757CC"/>
    <w:rsid w:val="00A7602B"/>
    <w:rsid w:val="00A76E5E"/>
    <w:rsid w:val="00A77FA9"/>
    <w:rsid w:val="00A807EF"/>
    <w:rsid w:val="00A80D3F"/>
    <w:rsid w:val="00A81047"/>
    <w:rsid w:val="00A81213"/>
    <w:rsid w:val="00A816DF"/>
    <w:rsid w:val="00A81DF3"/>
    <w:rsid w:val="00A82352"/>
    <w:rsid w:val="00A826FF"/>
    <w:rsid w:val="00A82A79"/>
    <w:rsid w:val="00A82FB3"/>
    <w:rsid w:val="00A83C32"/>
    <w:rsid w:val="00A842B4"/>
    <w:rsid w:val="00A843A1"/>
    <w:rsid w:val="00A84786"/>
    <w:rsid w:val="00A8494D"/>
    <w:rsid w:val="00A84BFA"/>
    <w:rsid w:val="00A853A5"/>
    <w:rsid w:val="00A8578D"/>
    <w:rsid w:val="00A8604A"/>
    <w:rsid w:val="00A86BB2"/>
    <w:rsid w:val="00A86EF6"/>
    <w:rsid w:val="00A87A93"/>
    <w:rsid w:val="00A87B09"/>
    <w:rsid w:val="00A87C9B"/>
    <w:rsid w:val="00A90010"/>
    <w:rsid w:val="00A90550"/>
    <w:rsid w:val="00A90D2E"/>
    <w:rsid w:val="00A91301"/>
    <w:rsid w:val="00A919A2"/>
    <w:rsid w:val="00A91EE2"/>
    <w:rsid w:val="00A92072"/>
    <w:rsid w:val="00A9270F"/>
    <w:rsid w:val="00A92E3F"/>
    <w:rsid w:val="00A93DEB"/>
    <w:rsid w:val="00A940F6"/>
    <w:rsid w:val="00A9411D"/>
    <w:rsid w:val="00A94DF9"/>
    <w:rsid w:val="00A94EE2"/>
    <w:rsid w:val="00A96223"/>
    <w:rsid w:val="00A96A62"/>
    <w:rsid w:val="00A974CF"/>
    <w:rsid w:val="00A97603"/>
    <w:rsid w:val="00A97AE3"/>
    <w:rsid w:val="00AA04B9"/>
    <w:rsid w:val="00AA0C1A"/>
    <w:rsid w:val="00AA1566"/>
    <w:rsid w:val="00AA1DAE"/>
    <w:rsid w:val="00AA22EF"/>
    <w:rsid w:val="00AA27AF"/>
    <w:rsid w:val="00AA28A7"/>
    <w:rsid w:val="00AA3767"/>
    <w:rsid w:val="00AA3ACB"/>
    <w:rsid w:val="00AA43F8"/>
    <w:rsid w:val="00AA4741"/>
    <w:rsid w:val="00AA4B08"/>
    <w:rsid w:val="00AA602F"/>
    <w:rsid w:val="00AA6124"/>
    <w:rsid w:val="00AA6FA8"/>
    <w:rsid w:val="00AA7170"/>
    <w:rsid w:val="00AA7851"/>
    <w:rsid w:val="00AB0853"/>
    <w:rsid w:val="00AB090B"/>
    <w:rsid w:val="00AB0C68"/>
    <w:rsid w:val="00AB1960"/>
    <w:rsid w:val="00AB1A02"/>
    <w:rsid w:val="00AB1A08"/>
    <w:rsid w:val="00AB1AEE"/>
    <w:rsid w:val="00AB1F21"/>
    <w:rsid w:val="00AB320E"/>
    <w:rsid w:val="00AB3F89"/>
    <w:rsid w:val="00AB43F7"/>
    <w:rsid w:val="00AB445C"/>
    <w:rsid w:val="00AB4D4B"/>
    <w:rsid w:val="00AB517C"/>
    <w:rsid w:val="00AB5C6A"/>
    <w:rsid w:val="00AB5EB8"/>
    <w:rsid w:val="00AB6388"/>
    <w:rsid w:val="00AB64AF"/>
    <w:rsid w:val="00AB6A37"/>
    <w:rsid w:val="00AB716E"/>
    <w:rsid w:val="00AC12EE"/>
    <w:rsid w:val="00AC13AB"/>
    <w:rsid w:val="00AC15AF"/>
    <w:rsid w:val="00AC1963"/>
    <w:rsid w:val="00AC22E0"/>
    <w:rsid w:val="00AC2C82"/>
    <w:rsid w:val="00AC30DA"/>
    <w:rsid w:val="00AC501E"/>
    <w:rsid w:val="00AC57DF"/>
    <w:rsid w:val="00AC5D8B"/>
    <w:rsid w:val="00AC68B3"/>
    <w:rsid w:val="00AC6BF9"/>
    <w:rsid w:val="00AC6DBF"/>
    <w:rsid w:val="00AC7003"/>
    <w:rsid w:val="00AC7B27"/>
    <w:rsid w:val="00AD01FF"/>
    <w:rsid w:val="00AD04AA"/>
    <w:rsid w:val="00AD0AD1"/>
    <w:rsid w:val="00AD12A5"/>
    <w:rsid w:val="00AD1D81"/>
    <w:rsid w:val="00AD21FD"/>
    <w:rsid w:val="00AD25D5"/>
    <w:rsid w:val="00AD2764"/>
    <w:rsid w:val="00AD3119"/>
    <w:rsid w:val="00AD3DBC"/>
    <w:rsid w:val="00AD42C7"/>
    <w:rsid w:val="00AD489B"/>
    <w:rsid w:val="00AD5144"/>
    <w:rsid w:val="00AD6366"/>
    <w:rsid w:val="00AD6EFA"/>
    <w:rsid w:val="00AD7089"/>
    <w:rsid w:val="00AD7169"/>
    <w:rsid w:val="00AD71C8"/>
    <w:rsid w:val="00AD7408"/>
    <w:rsid w:val="00AD7464"/>
    <w:rsid w:val="00AE08E9"/>
    <w:rsid w:val="00AE0A73"/>
    <w:rsid w:val="00AE0C5F"/>
    <w:rsid w:val="00AE17B8"/>
    <w:rsid w:val="00AE1892"/>
    <w:rsid w:val="00AE2578"/>
    <w:rsid w:val="00AE33C9"/>
    <w:rsid w:val="00AE3AA9"/>
    <w:rsid w:val="00AE3C75"/>
    <w:rsid w:val="00AE5707"/>
    <w:rsid w:val="00AE5E59"/>
    <w:rsid w:val="00AE69A2"/>
    <w:rsid w:val="00AE7397"/>
    <w:rsid w:val="00AF0510"/>
    <w:rsid w:val="00AF06EF"/>
    <w:rsid w:val="00AF0A56"/>
    <w:rsid w:val="00AF1659"/>
    <w:rsid w:val="00AF1FB2"/>
    <w:rsid w:val="00AF2000"/>
    <w:rsid w:val="00AF217A"/>
    <w:rsid w:val="00AF2A7F"/>
    <w:rsid w:val="00AF33EF"/>
    <w:rsid w:val="00AF417B"/>
    <w:rsid w:val="00AF4B09"/>
    <w:rsid w:val="00AF5D04"/>
    <w:rsid w:val="00AF5EB9"/>
    <w:rsid w:val="00AF63D7"/>
    <w:rsid w:val="00AF6453"/>
    <w:rsid w:val="00AF71CD"/>
    <w:rsid w:val="00AF78D7"/>
    <w:rsid w:val="00AF792B"/>
    <w:rsid w:val="00B002E0"/>
    <w:rsid w:val="00B0034E"/>
    <w:rsid w:val="00B0052F"/>
    <w:rsid w:val="00B00B51"/>
    <w:rsid w:val="00B0107E"/>
    <w:rsid w:val="00B01C5B"/>
    <w:rsid w:val="00B02FA7"/>
    <w:rsid w:val="00B036EC"/>
    <w:rsid w:val="00B03BBF"/>
    <w:rsid w:val="00B03F62"/>
    <w:rsid w:val="00B040BD"/>
    <w:rsid w:val="00B041E4"/>
    <w:rsid w:val="00B04731"/>
    <w:rsid w:val="00B04AEA"/>
    <w:rsid w:val="00B04B7C"/>
    <w:rsid w:val="00B04B82"/>
    <w:rsid w:val="00B04F86"/>
    <w:rsid w:val="00B04FA8"/>
    <w:rsid w:val="00B059EA"/>
    <w:rsid w:val="00B05BF8"/>
    <w:rsid w:val="00B05E89"/>
    <w:rsid w:val="00B06A62"/>
    <w:rsid w:val="00B07A7F"/>
    <w:rsid w:val="00B07D16"/>
    <w:rsid w:val="00B07E6F"/>
    <w:rsid w:val="00B1046A"/>
    <w:rsid w:val="00B10B83"/>
    <w:rsid w:val="00B110EC"/>
    <w:rsid w:val="00B117C0"/>
    <w:rsid w:val="00B11D81"/>
    <w:rsid w:val="00B12032"/>
    <w:rsid w:val="00B124EB"/>
    <w:rsid w:val="00B12763"/>
    <w:rsid w:val="00B12B09"/>
    <w:rsid w:val="00B12B27"/>
    <w:rsid w:val="00B12CED"/>
    <w:rsid w:val="00B12E92"/>
    <w:rsid w:val="00B135A5"/>
    <w:rsid w:val="00B1442A"/>
    <w:rsid w:val="00B14A13"/>
    <w:rsid w:val="00B14F5D"/>
    <w:rsid w:val="00B16C1B"/>
    <w:rsid w:val="00B17041"/>
    <w:rsid w:val="00B17A82"/>
    <w:rsid w:val="00B17E27"/>
    <w:rsid w:val="00B17E2A"/>
    <w:rsid w:val="00B201CC"/>
    <w:rsid w:val="00B20439"/>
    <w:rsid w:val="00B20541"/>
    <w:rsid w:val="00B22121"/>
    <w:rsid w:val="00B2322E"/>
    <w:rsid w:val="00B23507"/>
    <w:rsid w:val="00B23B99"/>
    <w:rsid w:val="00B243D9"/>
    <w:rsid w:val="00B24842"/>
    <w:rsid w:val="00B248C6"/>
    <w:rsid w:val="00B24D25"/>
    <w:rsid w:val="00B24F3D"/>
    <w:rsid w:val="00B25A8C"/>
    <w:rsid w:val="00B2602C"/>
    <w:rsid w:val="00B26AC9"/>
    <w:rsid w:val="00B26BF6"/>
    <w:rsid w:val="00B26D29"/>
    <w:rsid w:val="00B3057D"/>
    <w:rsid w:val="00B305BC"/>
    <w:rsid w:val="00B3074F"/>
    <w:rsid w:val="00B30AE3"/>
    <w:rsid w:val="00B31DCC"/>
    <w:rsid w:val="00B3382D"/>
    <w:rsid w:val="00B33CE7"/>
    <w:rsid w:val="00B3454C"/>
    <w:rsid w:val="00B34BE1"/>
    <w:rsid w:val="00B34C63"/>
    <w:rsid w:val="00B34CF7"/>
    <w:rsid w:val="00B34D25"/>
    <w:rsid w:val="00B34DA8"/>
    <w:rsid w:val="00B352E6"/>
    <w:rsid w:val="00B35853"/>
    <w:rsid w:val="00B361F3"/>
    <w:rsid w:val="00B365D5"/>
    <w:rsid w:val="00B369CA"/>
    <w:rsid w:val="00B37934"/>
    <w:rsid w:val="00B37968"/>
    <w:rsid w:val="00B37A2D"/>
    <w:rsid w:val="00B40C14"/>
    <w:rsid w:val="00B40F9E"/>
    <w:rsid w:val="00B40FEC"/>
    <w:rsid w:val="00B41464"/>
    <w:rsid w:val="00B4189E"/>
    <w:rsid w:val="00B419AB"/>
    <w:rsid w:val="00B419D0"/>
    <w:rsid w:val="00B421B1"/>
    <w:rsid w:val="00B4332B"/>
    <w:rsid w:val="00B4346E"/>
    <w:rsid w:val="00B44579"/>
    <w:rsid w:val="00B448BD"/>
    <w:rsid w:val="00B44ABD"/>
    <w:rsid w:val="00B45287"/>
    <w:rsid w:val="00B45902"/>
    <w:rsid w:val="00B472C0"/>
    <w:rsid w:val="00B47C80"/>
    <w:rsid w:val="00B506DD"/>
    <w:rsid w:val="00B51544"/>
    <w:rsid w:val="00B5198A"/>
    <w:rsid w:val="00B51D27"/>
    <w:rsid w:val="00B52B8E"/>
    <w:rsid w:val="00B52EA2"/>
    <w:rsid w:val="00B52FDE"/>
    <w:rsid w:val="00B53873"/>
    <w:rsid w:val="00B53AF8"/>
    <w:rsid w:val="00B54547"/>
    <w:rsid w:val="00B54638"/>
    <w:rsid w:val="00B549B4"/>
    <w:rsid w:val="00B55061"/>
    <w:rsid w:val="00B556B6"/>
    <w:rsid w:val="00B55F9B"/>
    <w:rsid w:val="00B56001"/>
    <w:rsid w:val="00B56A3B"/>
    <w:rsid w:val="00B56DAD"/>
    <w:rsid w:val="00B57AD6"/>
    <w:rsid w:val="00B57BA6"/>
    <w:rsid w:val="00B57DC7"/>
    <w:rsid w:val="00B603F5"/>
    <w:rsid w:val="00B60478"/>
    <w:rsid w:val="00B60569"/>
    <w:rsid w:val="00B60971"/>
    <w:rsid w:val="00B612D4"/>
    <w:rsid w:val="00B61556"/>
    <w:rsid w:val="00B6235A"/>
    <w:rsid w:val="00B62D13"/>
    <w:rsid w:val="00B6300A"/>
    <w:rsid w:val="00B63387"/>
    <w:rsid w:val="00B63862"/>
    <w:rsid w:val="00B63CD3"/>
    <w:rsid w:val="00B6408C"/>
    <w:rsid w:val="00B6561C"/>
    <w:rsid w:val="00B65B7B"/>
    <w:rsid w:val="00B662E7"/>
    <w:rsid w:val="00B669A9"/>
    <w:rsid w:val="00B66EDF"/>
    <w:rsid w:val="00B67020"/>
    <w:rsid w:val="00B6727D"/>
    <w:rsid w:val="00B67669"/>
    <w:rsid w:val="00B67931"/>
    <w:rsid w:val="00B67BD9"/>
    <w:rsid w:val="00B67D8E"/>
    <w:rsid w:val="00B70300"/>
    <w:rsid w:val="00B709D2"/>
    <w:rsid w:val="00B71228"/>
    <w:rsid w:val="00B713B2"/>
    <w:rsid w:val="00B71548"/>
    <w:rsid w:val="00B717CC"/>
    <w:rsid w:val="00B71F47"/>
    <w:rsid w:val="00B71FCF"/>
    <w:rsid w:val="00B7221B"/>
    <w:rsid w:val="00B72223"/>
    <w:rsid w:val="00B72CB1"/>
    <w:rsid w:val="00B72D70"/>
    <w:rsid w:val="00B72FA1"/>
    <w:rsid w:val="00B735AF"/>
    <w:rsid w:val="00B73769"/>
    <w:rsid w:val="00B741C2"/>
    <w:rsid w:val="00B74593"/>
    <w:rsid w:val="00B74965"/>
    <w:rsid w:val="00B75274"/>
    <w:rsid w:val="00B75568"/>
    <w:rsid w:val="00B75575"/>
    <w:rsid w:val="00B75784"/>
    <w:rsid w:val="00B76033"/>
    <w:rsid w:val="00B7629E"/>
    <w:rsid w:val="00B76828"/>
    <w:rsid w:val="00B76C35"/>
    <w:rsid w:val="00B76E15"/>
    <w:rsid w:val="00B77347"/>
    <w:rsid w:val="00B777A1"/>
    <w:rsid w:val="00B7780E"/>
    <w:rsid w:val="00B80117"/>
    <w:rsid w:val="00B80609"/>
    <w:rsid w:val="00B80955"/>
    <w:rsid w:val="00B80956"/>
    <w:rsid w:val="00B81F12"/>
    <w:rsid w:val="00B826A9"/>
    <w:rsid w:val="00B83443"/>
    <w:rsid w:val="00B834E4"/>
    <w:rsid w:val="00B837FF"/>
    <w:rsid w:val="00B84D1A"/>
    <w:rsid w:val="00B861D3"/>
    <w:rsid w:val="00B8636D"/>
    <w:rsid w:val="00B86C97"/>
    <w:rsid w:val="00B86F41"/>
    <w:rsid w:val="00B871E9"/>
    <w:rsid w:val="00B87285"/>
    <w:rsid w:val="00B8749E"/>
    <w:rsid w:val="00B876FD"/>
    <w:rsid w:val="00B87782"/>
    <w:rsid w:val="00B9039F"/>
    <w:rsid w:val="00B90484"/>
    <w:rsid w:val="00B90700"/>
    <w:rsid w:val="00B90C90"/>
    <w:rsid w:val="00B91A38"/>
    <w:rsid w:val="00B91E86"/>
    <w:rsid w:val="00B924DA"/>
    <w:rsid w:val="00B927C1"/>
    <w:rsid w:val="00B9357A"/>
    <w:rsid w:val="00B93659"/>
    <w:rsid w:val="00B939E2"/>
    <w:rsid w:val="00B939E5"/>
    <w:rsid w:val="00B95777"/>
    <w:rsid w:val="00B95ADF"/>
    <w:rsid w:val="00B96850"/>
    <w:rsid w:val="00BA0564"/>
    <w:rsid w:val="00BA0AD9"/>
    <w:rsid w:val="00BA1C54"/>
    <w:rsid w:val="00BA1F3C"/>
    <w:rsid w:val="00BA1F91"/>
    <w:rsid w:val="00BA21D9"/>
    <w:rsid w:val="00BA22DD"/>
    <w:rsid w:val="00BA24A4"/>
    <w:rsid w:val="00BA251C"/>
    <w:rsid w:val="00BA25B9"/>
    <w:rsid w:val="00BA29AE"/>
    <w:rsid w:val="00BA2CB2"/>
    <w:rsid w:val="00BA3375"/>
    <w:rsid w:val="00BA3BB9"/>
    <w:rsid w:val="00BA3CF3"/>
    <w:rsid w:val="00BA43BB"/>
    <w:rsid w:val="00BA4C0A"/>
    <w:rsid w:val="00BA5496"/>
    <w:rsid w:val="00BA556A"/>
    <w:rsid w:val="00BA57D0"/>
    <w:rsid w:val="00BA5B3A"/>
    <w:rsid w:val="00BA6759"/>
    <w:rsid w:val="00BA7D2E"/>
    <w:rsid w:val="00BB0020"/>
    <w:rsid w:val="00BB021F"/>
    <w:rsid w:val="00BB035A"/>
    <w:rsid w:val="00BB040E"/>
    <w:rsid w:val="00BB0727"/>
    <w:rsid w:val="00BB0AE5"/>
    <w:rsid w:val="00BB0CA4"/>
    <w:rsid w:val="00BB138C"/>
    <w:rsid w:val="00BB1470"/>
    <w:rsid w:val="00BB15DD"/>
    <w:rsid w:val="00BB1A84"/>
    <w:rsid w:val="00BB1A88"/>
    <w:rsid w:val="00BB207E"/>
    <w:rsid w:val="00BB20B6"/>
    <w:rsid w:val="00BB3349"/>
    <w:rsid w:val="00BB3849"/>
    <w:rsid w:val="00BB4231"/>
    <w:rsid w:val="00BB4D3C"/>
    <w:rsid w:val="00BB4F41"/>
    <w:rsid w:val="00BB5402"/>
    <w:rsid w:val="00BB5A2E"/>
    <w:rsid w:val="00BB5E0B"/>
    <w:rsid w:val="00BB6E6E"/>
    <w:rsid w:val="00BB7AF1"/>
    <w:rsid w:val="00BC065C"/>
    <w:rsid w:val="00BC179E"/>
    <w:rsid w:val="00BC1AF5"/>
    <w:rsid w:val="00BC1DA8"/>
    <w:rsid w:val="00BC244F"/>
    <w:rsid w:val="00BC2FB2"/>
    <w:rsid w:val="00BC39D7"/>
    <w:rsid w:val="00BC441D"/>
    <w:rsid w:val="00BC4558"/>
    <w:rsid w:val="00BC45D6"/>
    <w:rsid w:val="00BC5F78"/>
    <w:rsid w:val="00BC643E"/>
    <w:rsid w:val="00BD0335"/>
    <w:rsid w:val="00BD0818"/>
    <w:rsid w:val="00BD1C55"/>
    <w:rsid w:val="00BD1E4D"/>
    <w:rsid w:val="00BD25C5"/>
    <w:rsid w:val="00BD34CE"/>
    <w:rsid w:val="00BD3B0C"/>
    <w:rsid w:val="00BD4211"/>
    <w:rsid w:val="00BD448E"/>
    <w:rsid w:val="00BD481E"/>
    <w:rsid w:val="00BD49B4"/>
    <w:rsid w:val="00BD4B41"/>
    <w:rsid w:val="00BD4CFA"/>
    <w:rsid w:val="00BD5436"/>
    <w:rsid w:val="00BD552D"/>
    <w:rsid w:val="00BD56C4"/>
    <w:rsid w:val="00BD5B45"/>
    <w:rsid w:val="00BD5FC2"/>
    <w:rsid w:val="00BD7D05"/>
    <w:rsid w:val="00BE055C"/>
    <w:rsid w:val="00BE0A93"/>
    <w:rsid w:val="00BE153D"/>
    <w:rsid w:val="00BE1583"/>
    <w:rsid w:val="00BE2719"/>
    <w:rsid w:val="00BE2768"/>
    <w:rsid w:val="00BE2838"/>
    <w:rsid w:val="00BE30D6"/>
    <w:rsid w:val="00BE3257"/>
    <w:rsid w:val="00BE33E9"/>
    <w:rsid w:val="00BE3CFC"/>
    <w:rsid w:val="00BE44B6"/>
    <w:rsid w:val="00BE4EFB"/>
    <w:rsid w:val="00BE4F03"/>
    <w:rsid w:val="00BE5210"/>
    <w:rsid w:val="00BE5929"/>
    <w:rsid w:val="00BE5BB6"/>
    <w:rsid w:val="00BE759C"/>
    <w:rsid w:val="00BF017B"/>
    <w:rsid w:val="00BF0426"/>
    <w:rsid w:val="00BF0534"/>
    <w:rsid w:val="00BF0F16"/>
    <w:rsid w:val="00BF1351"/>
    <w:rsid w:val="00BF17F4"/>
    <w:rsid w:val="00BF1F6F"/>
    <w:rsid w:val="00BF265A"/>
    <w:rsid w:val="00BF31E7"/>
    <w:rsid w:val="00BF3940"/>
    <w:rsid w:val="00BF3B08"/>
    <w:rsid w:val="00BF3BB9"/>
    <w:rsid w:val="00BF40F2"/>
    <w:rsid w:val="00BF4515"/>
    <w:rsid w:val="00BF5141"/>
    <w:rsid w:val="00BF7598"/>
    <w:rsid w:val="00BF7777"/>
    <w:rsid w:val="00C00548"/>
    <w:rsid w:val="00C006FF"/>
    <w:rsid w:val="00C0082B"/>
    <w:rsid w:val="00C00CFB"/>
    <w:rsid w:val="00C015AE"/>
    <w:rsid w:val="00C0196D"/>
    <w:rsid w:val="00C02B20"/>
    <w:rsid w:val="00C031B9"/>
    <w:rsid w:val="00C03697"/>
    <w:rsid w:val="00C03F9F"/>
    <w:rsid w:val="00C042A6"/>
    <w:rsid w:val="00C04317"/>
    <w:rsid w:val="00C04C61"/>
    <w:rsid w:val="00C04DF6"/>
    <w:rsid w:val="00C05578"/>
    <w:rsid w:val="00C05B19"/>
    <w:rsid w:val="00C06F5A"/>
    <w:rsid w:val="00C076DC"/>
    <w:rsid w:val="00C07ED0"/>
    <w:rsid w:val="00C10660"/>
    <w:rsid w:val="00C109BC"/>
    <w:rsid w:val="00C10D20"/>
    <w:rsid w:val="00C10F5F"/>
    <w:rsid w:val="00C120EA"/>
    <w:rsid w:val="00C127A9"/>
    <w:rsid w:val="00C127CC"/>
    <w:rsid w:val="00C12B56"/>
    <w:rsid w:val="00C1353C"/>
    <w:rsid w:val="00C13654"/>
    <w:rsid w:val="00C136DD"/>
    <w:rsid w:val="00C139C1"/>
    <w:rsid w:val="00C13D2B"/>
    <w:rsid w:val="00C13F01"/>
    <w:rsid w:val="00C14346"/>
    <w:rsid w:val="00C143A8"/>
    <w:rsid w:val="00C1457C"/>
    <w:rsid w:val="00C14BFF"/>
    <w:rsid w:val="00C14FC7"/>
    <w:rsid w:val="00C1522A"/>
    <w:rsid w:val="00C152DA"/>
    <w:rsid w:val="00C15CF6"/>
    <w:rsid w:val="00C15D10"/>
    <w:rsid w:val="00C15DDD"/>
    <w:rsid w:val="00C15FB1"/>
    <w:rsid w:val="00C16AD8"/>
    <w:rsid w:val="00C17796"/>
    <w:rsid w:val="00C17EC7"/>
    <w:rsid w:val="00C2031D"/>
    <w:rsid w:val="00C20CFA"/>
    <w:rsid w:val="00C2184B"/>
    <w:rsid w:val="00C21B88"/>
    <w:rsid w:val="00C21D28"/>
    <w:rsid w:val="00C22359"/>
    <w:rsid w:val="00C225C1"/>
    <w:rsid w:val="00C2270D"/>
    <w:rsid w:val="00C232A2"/>
    <w:rsid w:val="00C23682"/>
    <w:rsid w:val="00C24003"/>
    <w:rsid w:val="00C24369"/>
    <w:rsid w:val="00C24D9A"/>
    <w:rsid w:val="00C25141"/>
    <w:rsid w:val="00C254B3"/>
    <w:rsid w:val="00C25E20"/>
    <w:rsid w:val="00C25FE9"/>
    <w:rsid w:val="00C260A7"/>
    <w:rsid w:val="00C26759"/>
    <w:rsid w:val="00C269B9"/>
    <w:rsid w:val="00C279A5"/>
    <w:rsid w:val="00C302C7"/>
    <w:rsid w:val="00C30328"/>
    <w:rsid w:val="00C31CED"/>
    <w:rsid w:val="00C3205C"/>
    <w:rsid w:val="00C32BA8"/>
    <w:rsid w:val="00C32FBA"/>
    <w:rsid w:val="00C33796"/>
    <w:rsid w:val="00C341CC"/>
    <w:rsid w:val="00C34BE1"/>
    <w:rsid w:val="00C35238"/>
    <w:rsid w:val="00C366B6"/>
    <w:rsid w:val="00C36A14"/>
    <w:rsid w:val="00C36AB5"/>
    <w:rsid w:val="00C374CE"/>
    <w:rsid w:val="00C3758E"/>
    <w:rsid w:val="00C37A03"/>
    <w:rsid w:val="00C37E8F"/>
    <w:rsid w:val="00C402D0"/>
    <w:rsid w:val="00C4043D"/>
    <w:rsid w:val="00C409B7"/>
    <w:rsid w:val="00C40DB4"/>
    <w:rsid w:val="00C4105D"/>
    <w:rsid w:val="00C41291"/>
    <w:rsid w:val="00C41B21"/>
    <w:rsid w:val="00C427C4"/>
    <w:rsid w:val="00C4290F"/>
    <w:rsid w:val="00C43A1F"/>
    <w:rsid w:val="00C446B1"/>
    <w:rsid w:val="00C4478C"/>
    <w:rsid w:val="00C44A32"/>
    <w:rsid w:val="00C44B05"/>
    <w:rsid w:val="00C456AF"/>
    <w:rsid w:val="00C45C27"/>
    <w:rsid w:val="00C45C70"/>
    <w:rsid w:val="00C46005"/>
    <w:rsid w:val="00C46D51"/>
    <w:rsid w:val="00C4709C"/>
    <w:rsid w:val="00C4714D"/>
    <w:rsid w:val="00C50091"/>
    <w:rsid w:val="00C501DC"/>
    <w:rsid w:val="00C5128D"/>
    <w:rsid w:val="00C51AC8"/>
    <w:rsid w:val="00C51AEF"/>
    <w:rsid w:val="00C51AF3"/>
    <w:rsid w:val="00C51D8D"/>
    <w:rsid w:val="00C51F42"/>
    <w:rsid w:val="00C525E8"/>
    <w:rsid w:val="00C52BB2"/>
    <w:rsid w:val="00C531C4"/>
    <w:rsid w:val="00C5334C"/>
    <w:rsid w:val="00C533C6"/>
    <w:rsid w:val="00C5373D"/>
    <w:rsid w:val="00C561E1"/>
    <w:rsid w:val="00C56584"/>
    <w:rsid w:val="00C57258"/>
    <w:rsid w:val="00C57266"/>
    <w:rsid w:val="00C57340"/>
    <w:rsid w:val="00C57AE9"/>
    <w:rsid w:val="00C601AF"/>
    <w:rsid w:val="00C60CF8"/>
    <w:rsid w:val="00C6103D"/>
    <w:rsid w:val="00C61A3D"/>
    <w:rsid w:val="00C61D6B"/>
    <w:rsid w:val="00C62B00"/>
    <w:rsid w:val="00C62C89"/>
    <w:rsid w:val="00C634FC"/>
    <w:rsid w:val="00C6374D"/>
    <w:rsid w:val="00C63DD8"/>
    <w:rsid w:val="00C645CD"/>
    <w:rsid w:val="00C64627"/>
    <w:rsid w:val="00C64B9B"/>
    <w:rsid w:val="00C64CF2"/>
    <w:rsid w:val="00C64D48"/>
    <w:rsid w:val="00C65147"/>
    <w:rsid w:val="00C654F2"/>
    <w:rsid w:val="00C656D1"/>
    <w:rsid w:val="00C65C14"/>
    <w:rsid w:val="00C6647E"/>
    <w:rsid w:val="00C66482"/>
    <w:rsid w:val="00C674C3"/>
    <w:rsid w:val="00C67FE8"/>
    <w:rsid w:val="00C70124"/>
    <w:rsid w:val="00C70C19"/>
    <w:rsid w:val="00C70EB1"/>
    <w:rsid w:val="00C71528"/>
    <w:rsid w:val="00C71CBF"/>
    <w:rsid w:val="00C73181"/>
    <w:rsid w:val="00C737E0"/>
    <w:rsid w:val="00C73973"/>
    <w:rsid w:val="00C73D24"/>
    <w:rsid w:val="00C73D56"/>
    <w:rsid w:val="00C73F6C"/>
    <w:rsid w:val="00C74132"/>
    <w:rsid w:val="00C743FE"/>
    <w:rsid w:val="00C751A0"/>
    <w:rsid w:val="00C75FE5"/>
    <w:rsid w:val="00C76042"/>
    <w:rsid w:val="00C761FB"/>
    <w:rsid w:val="00C76947"/>
    <w:rsid w:val="00C76C7C"/>
    <w:rsid w:val="00C7725C"/>
    <w:rsid w:val="00C77C7D"/>
    <w:rsid w:val="00C77CB5"/>
    <w:rsid w:val="00C80DC3"/>
    <w:rsid w:val="00C80EDE"/>
    <w:rsid w:val="00C81784"/>
    <w:rsid w:val="00C81BD8"/>
    <w:rsid w:val="00C81D1A"/>
    <w:rsid w:val="00C82F60"/>
    <w:rsid w:val="00C83453"/>
    <w:rsid w:val="00C83519"/>
    <w:rsid w:val="00C83AC8"/>
    <w:rsid w:val="00C83E96"/>
    <w:rsid w:val="00C84607"/>
    <w:rsid w:val="00C8487B"/>
    <w:rsid w:val="00C851DF"/>
    <w:rsid w:val="00C85E63"/>
    <w:rsid w:val="00C8601D"/>
    <w:rsid w:val="00C868AA"/>
    <w:rsid w:val="00C87482"/>
    <w:rsid w:val="00C87569"/>
    <w:rsid w:val="00C87DCB"/>
    <w:rsid w:val="00C87E09"/>
    <w:rsid w:val="00C9001F"/>
    <w:rsid w:val="00C902CC"/>
    <w:rsid w:val="00C90D48"/>
    <w:rsid w:val="00C90FFB"/>
    <w:rsid w:val="00C91614"/>
    <w:rsid w:val="00C91DBC"/>
    <w:rsid w:val="00C91E3A"/>
    <w:rsid w:val="00C92333"/>
    <w:rsid w:val="00C925F1"/>
    <w:rsid w:val="00C929A8"/>
    <w:rsid w:val="00C92F8B"/>
    <w:rsid w:val="00C93106"/>
    <w:rsid w:val="00C94087"/>
    <w:rsid w:val="00C94102"/>
    <w:rsid w:val="00C94878"/>
    <w:rsid w:val="00C94935"/>
    <w:rsid w:val="00C94938"/>
    <w:rsid w:val="00C94B07"/>
    <w:rsid w:val="00C94B6D"/>
    <w:rsid w:val="00C95649"/>
    <w:rsid w:val="00C95896"/>
    <w:rsid w:val="00C958A1"/>
    <w:rsid w:val="00C95C95"/>
    <w:rsid w:val="00C95CCD"/>
    <w:rsid w:val="00C95D25"/>
    <w:rsid w:val="00C96562"/>
    <w:rsid w:val="00C96919"/>
    <w:rsid w:val="00C973BE"/>
    <w:rsid w:val="00CA0697"/>
    <w:rsid w:val="00CA147D"/>
    <w:rsid w:val="00CA14DB"/>
    <w:rsid w:val="00CA1FFF"/>
    <w:rsid w:val="00CA2551"/>
    <w:rsid w:val="00CA2753"/>
    <w:rsid w:val="00CA2D83"/>
    <w:rsid w:val="00CA303D"/>
    <w:rsid w:val="00CA35A7"/>
    <w:rsid w:val="00CA4B9B"/>
    <w:rsid w:val="00CA58CA"/>
    <w:rsid w:val="00CA5AD4"/>
    <w:rsid w:val="00CA5CF7"/>
    <w:rsid w:val="00CA5DC9"/>
    <w:rsid w:val="00CA62F9"/>
    <w:rsid w:val="00CA650D"/>
    <w:rsid w:val="00CA715E"/>
    <w:rsid w:val="00CA7501"/>
    <w:rsid w:val="00CA78FC"/>
    <w:rsid w:val="00CA7929"/>
    <w:rsid w:val="00CA7A5B"/>
    <w:rsid w:val="00CA7F72"/>
    <w:rsid w:val="00CB03DC"/>
    <w:rsid w:val="00CB1475"/>
    <w:rsid w:val="00CB1548"/>
    <w:rsid w:val="00CB1BEA"/>
    <w:rsid w:val="00CB3AFA"/>
    <w:rsid w:val="00CB3C45"/>
    <w:rsid w:val="00CB426E"/>
    <w:rsid w:val="00CB49FE"/>
    <w:rsid w:val="00CB4CAF"/>
    <w:rsid w:val="00CB5292"/>
    <w:rsid w:val="00CB553A"/>
    <w:rsid w:val="00CB6702"/>
    <w:rsid w:val="00CB6AB5"/>
    <w:rsid w:val="00CB6ABC"/>
    <w:rsid w:val="00CB722C"/>
    <w:rsid w:val="00CB744A"/>
    <w:rsid w:val="00CB79FA"/>
    <w:rsid w:val="00CB7F22"/>
    <w:rsid w:val="00CC1386"/>
    <w:rsid w:val="00CC1DC7"/>
    <w:rsid w:val="00CC24B5"/>
    <w:rsid w:val="00CC2CD8"/>
    <w:rsid w:val="00CC2F62"/>
    <w:rsid w:val="00CC386F"/>
    <w:rsid w:val="00CC3DAF"/>
    <w:rsid w:val="00CC45A5"/>
    <w:rsid w:val="00CC5CE3"/>
    <w:rsid w:val="00CC65E2"/>
    <w:rsid w:val="00CC676B"/>
    <w:rsid w:val="00CC6B2A"/>
    <w:rsid w:val="00CC6E10"/>
    <w:rsid w:val="00CC71F0"/>
    <w:rsid w:val="00CC7613"/>
    <w:rsid w:val="00CD055E"/>
    <w:rsid w:val="00CD0BE3"/>
    <w:rsid w:val="00CD14CD"/>
    <w:rsid w:val="00CD1912"/>
    <w:rsid w:val="00CD195B"/>
    <w:rsid w:val="00CD2A60"/>
    <w:rsid w:val="00CD3A61"/>
    <w:rsid w:val="00CD3FF6"/>
    <w:rsid w:val="00CD45D7"/>
    <w:rsid w:val="00CD46FB"/>
    <w:rsid w:val="00CD56D6"/>
    <w:rsid w:val="00CD5C13"/>
    <w:rsid w:val="00CD639C"/>
    <w:rsid w:val="00CD63B0"/>
    <w:rsid w:val="00CD6B84"/>
    <w:rsid w:val="00CD7538"/>
    <w:rsid w:val="00CD7AA4"/>
    <w:rsid w:val="00CD7D96"/>
    <w:rsid w:val="00CE1A20"/>
    <w:rsid w:val="00CE1BE1"/>
    <w:rsid w:val="00CE1C4A"/>
    <w:rsid w:val="00CE2122"/>
    <w:rsid w:val="00CE22B4"/>
    <w:rsid w:val="00CE2F7C"/>
    <w:rsid w:val="00CE2F99"/>
    <w:rsid w:val="00CE3C60"/>
    <w:rsid w:val="00CE4C6A"/>
    <w:rsid w:val="00CE4D10"/>
    <w:rsid w:val="00CE508A"/>
    <w:rsid w:val="00CE5EB9"/>
    <w:rsid w:val="00CE66BF"/>
    <w:rsid w:val="00CE6777"/>
    <w:rsid w:val="00CE686B"/>
    <w:rsid w:val="00CE7070"/>
    <w:rsid w:val="00CE73FC"/>
    <w:rsid w:val="00CE7497"/>
    <w:rsid w:val="00CE7950"/>
    <w:rsid w:val="00CE7B6D"/>
    <w:rsid w:val="00CE7F01"/>
    <w:rsid w:val="00CF0BE6"/>
    <w:rsid w:val="00CF10C3"/>
    <w:rsid w:val="00CF16C3"/>
    <w:rsid w:val="00CF2300"/>
    <w:rsid w:val="00CF2B36"/>
    <w:rsid w:val="00CF3617"/>
    <w:rsid w:val="00CF3774"/>
    <w:rsid w:val="00CF38FD"/>
    <w:rsid w:val="00CF3A05"/>
    <w:rsid w:val="00CF3E60"/>
    <w:rsid w:val="00CF41AC"/>
    <w:rsid w:val="00CF4B90"/>
    <w:rsid w:val="00CF4CE3"/>
    <w:rsid w:val="00CF4F4C"/>
    <w:rsid w:val="00CF5419"/>
    <w:rsid w:val="00CF5681"/>
    <w:rsid w:val="00CF56F9"/>
    <w:rsid w:val="00CF5EAB"/>
    <w:rsid w:val="00CF62EF"/>
    <w:rsid w:val="00CF68D5"/>
    <w:rsid w:val="00CF698A"/>
    <w:rsid w:val="00CF727A"/>
    <w:rsid w:val="00CF733E"/>
    <w:rsid w:val="00CF7509"/>
    <w:rsid w:val="00CF7B93"/>
    <w:rsid w:val="00D00688"/>
    <w:rsid w:val="00D00928"/>
    <w:rsid w:val="00D0107D"/>
    <w:rsid w:val="00D0144A"/>
    <w:rsid w:val="00D020EF"/>
    <w:rsid w:val="00D02215"/>
    <w:rsid w:val="00D02345"/>
    <w:rsid w:val="00D0336D"/>
    <w:rsid w:val="00D03409"/>
    <w:rsid w:val="00D03986"/>
    <w:rsid w:val="00D03A5E"/>
    <w:rsid w:val="00D03E71"/>
    <w:rsid w:val="00D05410"/>
    <w:rsid w:val="00D0545E"/>
    <w:rsid w:val="00D05935"/>
    <w:rsid w:val="00D06995"/>
    <w:rsid w:val="00D06E37"/>
    <w:rsid w:val="00D10401"/>
    <w:rsid w:val="00D10521"/>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5478"/>
    <w:rsid w:val="00D15C34"/>
    <w:rsid w:val="00D163F2"/>
    <w:rsid w:val="00D1732C"/>
    <w:rsid w:val="00D175F4"/>
    <w:rsid w:val="00D20006"/>
    <w:rsid w:val="00D20846"/>
    <w:rsid w:val="00D211C0"/>
    <w:rsid w:val="00D2189D"/>
    <w:rsid w:val="00D22094"/>
    <w:rsid w:val="00D232EA"/>
    <w:rsid w:val="00D23474"/>
    <w:rsid w:val="00D23C46"/>
    <w:rsid w:val="00D2419D"/>
    <w:rsid w:val="00D2461F"/>
    <w:rsid w:val="00D25BD2"/>
    <w:rsid w:val="00D26070"/>
    <w:rsid w:val="00D26C47"/>
    <w:rsid w:val="00D276AF"/>
    <w:rsid w:val="00D30083"/>
    <w:rsid w:val="00D3013C"/>
    <w:rsid w:val="00D303E2"/>
    <w:rsid w:val="00D3090A"/>
    <w:rsid w:val="00D316C7"/>
    <w:rsid w:val="00D31833"/>
    <w:rsid w:val="00D31C2E"/>
    <w:rsid w:val="00D31F48"/>
    <w:rsid w:val="00D3236D"/>
    <w:rsid w:val="00D324AD"/>
    <w:rsid w:val="00D32719"/>
    <w:rsid w:val="00D3307A"/>
    <w:rsid w:val="00D33C01"/>
    <w:rsid w:val="00D343A9"/>
    <w:rsid w:val="00D349DB"/>
    <w:rsid w:val="00D34CBD"/>
    <w:rsid w:val="00D3528A"/>
    <w:rsid w:val="00D36741"/>
    <w:rsid w:val="00D367E5"/>
    <w:rsid w:val="00D3681F"/>
    <w:rsid w:val="00D368B6"/>
    <w:rsid w:val="00D36CF8"/>
    <w:rsid w:val="00D36E02"/>
    <w:rsid w:val="00D36FBB"/>
    <w:rsid w:val="00D37090"/>
    <w:rsid w:val="00D37887"/>
    <w:rsid w:val="00D37BE6"/>
    <w:rsid w:val="00D37C9B"/>
    <w:rsid w:val="00D400BF"/>
    <w:rsid w:val="00D40B34"/>
    <w:rsid w:val="00D41B57"/>
    <w:rsid w:val="00D42128"/>
    <w:rsid w:val="00D426F6"/>
    <w:rsid w:val="00D430B7"/>
    <w:rsid w:val="00D43BE9"/>
    <w:rsid w:val="00D4455D"/>
    <w:rsid w:val="00D449D7"/>
    <w:rsid w:val="00D44BE6"/>
    <w:rsid w:val="00D44E72"/>
    <w:rsid w:val="00D451DE"/>
    <w:rsid w:val="00D46532"/>
    <w:rsid w:val="00D46723"/>
    <w:rsid w:val="00D46F21"/>
    <w:rsid w:val="00D46F68"/>
    <w:rsid w:val="00D511DE"/>
    <w:rsid w:val="00D51566"/>
    <w:rsid w:val="00D518C7"/>
    <w:rsid w:val="00D51DA6"/>
    <w:rsid w:val="00D52186"/>
    <w:rsid w:val="00D523FF"/>
    <w:rsid w:val="00D52AEC"/>
    <w:rsid w:val="00D53A08"/>
    <w:rsid w:val="00D53DC2"/>
    <w:rsid w:val="00D53EBE"/>
    <w:rsid w:val="00D54008"/>
    <w:rsid w:val="00D544E9"/>
    <w:rsid w:val="00D54975"/>
    <w:rsid w:val="00D552F8"/>
    <w:rsid w:val="00D558E4"/>
    <w:rsid w:val="00D55CEC"/>
    <w:rsid w:val="00D57161"/>
    <w:rsid w:val="00D57BD2"/>
    <w:rsid w:val="00D57E18"/>
    <w:rsid w:val="00D57EE9"/>
    <w:rsid w:val="00D600A1"/>
    <w:rsid w:val="00D608E3"/>
    <w:rsid w:val="00D60D93"/>
    <w:rsid w:val="00D61F4C"/>
    <w:rsid w:val="00D62AE4"/>
    <w:rsid w:val="00D630AE"/>
    <w:rsid w:val="00D63231"/>
    <w:rsid w:val="00D6333A"/>
    <w:rsid w:val="00D63390"/>
    <w:rsid w:val="00D63D00"/>
    <w:rsid w:val="00D64FAF"/>
    <w:rsid w:val="00D6648C"/>
    <w:rsid w:val="00D664B2"/>
    <w:rsid w:val="00D67F32"/>
    <w:rsid w:val="00D700D7"/>
    <w:rsid w:val="00D700DF"/>
    <w:rsid w:val="00D71368"/>
    <w:rsid w:val="00D71AB1"/>
    <w:rsid w:val="00D72DF9"/>
    <w:rsid w:val="00D73100"/>
    <w:rsid w:val="00D7320B"/>
    <w:rsid w:val="00D739AE"/>
    <w:rsid w:val="00D73F43"/>
    <w:rsid w:val="00D74217"/>
    <w:rsid w:val="00D744AF"/>
    <w:rsid w:val="00D74FA1"/>
    <w:rsid w:val="00D75032"/>
    <w:rsid w:val="00D75687"/>
    <w:rsid w:val="00D757AC"/>
    <w:rsid w:val="00D769B6"/>
    <w:rsid w:val="00D76BAB"/>
    <w:rsid w:val="00D76E23"/>
    <w:rsid w:val="00D77078"/>
    <w:rsid w:val="00D771D2"/>
    <w:rsid w:val="00D80128"/>
    <w:rsid w:val="00D803A7"/>
    <w:rsid w:val="00D80630"/>
    <w:rsid w:val="00D81497"/>
    <w:rsid w:val="00D815BA"/>
    <w:rsid w:val="00D81694"/>
    <w:rsid w:val="00D81F8A"/>
    <w:rsid w:val="00D82CEB"/>
    <w:rsid w:val="00D82DF8"/>
    <w:rsid w:val="00D83170"/>
    <w:rsid w:val="00D83E14"/>
    <w:rsid w:val="00D8462A"/>
    <w:rsid w:val="00D84B2E"/>
    <w:rsid w:val="00D854FB"/>
    <w:rsid w:val="00D85783"/>
    <w:rsid w:val="00D90127"/>
    <w:rsid w:val="00D902CC"/>
    <w:rsid w:val="00D90599"/>
    <w:rsid w:val="00D90CDC"/>
    <w:rsid w:val="00D91760"/>
    <w:rsid w:val="00D91837"/>
    <w:rsid w:val="00D9202C"/>
    <w:rsid w:val="00D9265F"/>
    <w:rsid w:val="00D926A9"/>
    <w:rsid w:val="00D92CD4"/>
    <w:rsid w:val="00D92F50"/>
    <w:rsid w:val="00D93800"/>
    <w:rsid w:val="00D93959"/>
    <w:rsid w:val="00D93AE7"/>
    <w:rsid w:val="00D957FA"/>
    <w:rsid w:val="00D959D0"/>
    <w:rsid w:val="00D96187"/>
    <w:rsid w:val="00D963C5"/>
    <w:rsid w:val="00D96B73"/>
    <w:rsid w:val="00D970C5"/>
    <w:rsid w:val="00D97213"/>
    <w:rsid w:val="00D97594"/>
    <w:rsid w:val="00D97943"/>
    <w:rsid w:val="00DA0B43"/>
    <w:rsid w:val="00DA0DE3"/>
    <w:rsid w:val="00DA1921"/>
    <w:rsid w:val="00DA1AB6"/>
    <w:rsid w:val="00DA1BC3"/>
    <w:rsid w:val="00DA1F02"/>
    <w:rsid w:val="00DA2896"/>
    <w:rsid w:val="00DA2B5D"/>
    <w:rsid w:val="00DA3F62"/>
    <w:rsid w:val="00DA3F99"/>
    <w:rsid w:val="00DA4137"/>
    <w:rsid w:val="00DA489F"/>
    <w:rsid w:val="00DA5018"/>
    <w:rsid w:val="00DA5305"/>
    <w:rsid w:val="00DA5C14"/>
    <w:rsid w:val="00DA5FC1"/>
    <w:rsid w:val="00DA6052"/>
    <w:rsid w:val="00DA611F"/>
    <w:rsid w:val="00DA6221"/>
    <w:rsid w:val="00DA63E6"/>
    <w:rsid w:val="00DA6528"/>
    <w:rsid w:val="00DA73D1"/>
    <w:rsid w:val="00DA799A"/>
    <w:rsid w:val="00DA7BAA"/>
    <w:rsid w:val="00DB0054"/>
    <w:rsid w:val="00DB05FE"/>
    <w:rsid w:val="00DB070A"/>
    <w:rsid w:val="00DB1516"/>
    <w:rsid w:val="00DB2037"/>
    <w:rsid w:val="00DB2A0C"/>
    <w:rsid w:val="00DB386D"/>
    <w:rsid w:val="00DB3B67"/>
    <w:rsid w:val="00DB4BBB"/>
    <w:rsid w:val="00DB5940"/>
    <w:rsid w:val="00DB6658"/>
    <w:rsid w:val="00DB66C4"/>
    <w:rsid w:val="00DB6B36"/>
    <w:rsid w:val="00DB6CA8"/>
    <w:rsid w:val="00DB703D"/>
    <w:rsid w:val="00DB70B8"/>
    <w:rsid w:val="00DB7288"/>
    <w:rsid w:val="00DB73F7"/>
    <w:rsid w:val="00DB74E9"/>
    <w:rsid w:val="00DB780B"/>
    <w:rsid w:val="00DC049F"/>
    <w:rsid w:val="00DC0A1A"/>
    <w:rsid w:val="00DC0D10"/>
    <w:rsid w:val="00DC10D4"/>
    <w:rsid w:val="00DC1FC5"/>
    <w:rsid w:val="00DC3232"/>
    <w:rsid w:val="00DC34C4"/>
    <w:rsid w:val="00DC3DAF"/>
    <w:rsid w:val="00DC415E"/>
    <w:rsid w:val="00DC4BB8"/>
    <w:rsid w:val="00DC4BDE"/>
    <w:rsid w:val="00DC4D13"/>
    <w:rsid w:val="00DC5345"/>
    <w:rsid w:val="00DC62BC"/>
    <w:rsid w:val="00DC62F3"/>
    <w:rsid w:val="00DC6AEA"/>
    <w:rsid w:val="00DC6FAF"/>
    <w:rsid w:val="00DC7415"/>
    <w:rsid w:val="00DC753D"/>
    <w:rsid w:val="00DD005B"/>
    <w:rsid w:val="00DD0B52"/>
    <w:rsid w:val="00DD0C6E"/>
    <w:rsid w:val="00DD0E0B"/>
    <w:rsid w:val="00DD2BF5"/>
    <w:rsid w:val="00DD3C49"/>
    <w:rsid w:val="00DD4065"/>
    <w:rsid w:val="00DD4FD6"/>
    <w:rsid w:val="00DD53FA"/>
    <w:rsid w:val="00DD5FC7"/>
    <w:rsid w:val="00DD60BF"/>
    <w:rsid w:val="00DD6E19"/>
    <w:rsid w:val="00DD717B"/>
    <w:rsid w:val="00DD7CF2"/>
    <w:rsid w:val="00DE1F87"/>
    <w:rsid w:val="00DE2284"/>
    <w:rsid w:val="00DE424B"/>
    <w:rsid w:val="00DE484E"/>
    <w:rsid w:val="00DE4D37"/>
    <w:rsid w:val="00DE6046"/>
    <w:rsid w:val="00DE67BC"/>
    <w:rsid w:val="00DE6C31"/>
    <w:rsid w:val="00DE6E32"/>
    <w:rsid w:val="00DE79D2"/>
    <w:rsid w:val="00DE7CF8"/>
    <w:rsid w:val="00DF0CDC"/>
    <w:rsid w:val="00DF0D97"/>
    <w:rsid w:val="00DF12DF"/>
    <w:rsid w:val="00DF13C7"/>
    <w:rsid w:val="00DF16C6"/>
    <w:rsid w:val="00DF1EB2"/>
    <w:rsid w:val="00DF3281"/>
    <w:rsid w:val="00DF4126"/>
    <w:rsid w:val="00DF4416"/>
    <w:rsid w:val="00DF4675"/>
    <w:rsid w:val="00DF4A20"/>
    <w:rsid w:val="00DF4E2D"/>
    <w:rsid w:val="00DF5F34"/>
    <w:rsid w:val="00DF5F65"/>
    <w:rsid w:val="00DF642C"/>
    <w:rsid w:val="00DF6501"/>
    <w:rsid w:val="00DF6683"/>
    <w:rsid w:val="00DF6CE6"/>
    <w:rsid w:val="00DF6DE2"/>
    <w:rsid w:val="00DF774B"/>
    <w:rsid w:val="00DF79DD"/>
    <w:rsid w:val="00E00DC6"/>
    <w:rsid w:val="00E01189"/>
    <w:rsid w:val="00E011D7"/>
    <w:rsid w:val="00E016F0"/>
    <w:rsid w:val="00E016F5"/>
    <w:rsid w:val="00E01868"/>
    <w:rsid w:val="00E0196B"/>
    <w:rsid w:val="00E021DC"/>
    <w:rsid w:val="00E02354"/>
    <w:rsid w:val="00E027CF"/>
    <w:rsid w:val="00E02901"/>
    <w:rsid w:val="00E029E9"/>
    <w:rsid w:val="00E036EE"/>
    <w:rsid w:val="00E038AB"/>
    <w:rsid w:val="00E03C24"/>
    <w:rsid w:val="00E041FE"/>
    <w:rsid w:val="00E04262"/>
    <w:rsid w:val="00E045AE"/>
    <w:rsid w:val="00E04830"/>
    <w:rsid w:val="00E050FB"/>
    <w:rsid w:val="00E0658F"/>
    <w:rsid w:val="00E068F0"/>
    <w:rsid w:val="00E06AA5"/>
    <w:rsid w:val="00E0787F"/>
    <w:rsid w:val="00E07A31"/>
    <w:rsid w:val="00E07A32"/>
    <w:rsid w:val="00E100E0"/>
    <w:rsid w:val="00E11026"/>
    <w:rsid w:val="00E11233"/>
    <w:rsid w:val="00E119D3"/>
    <w:rsid w:val="00E11C0A"/>
    <w:rsid w:val="00E11D4B"/>
    <w:rsid w:val="00E11FA6"/>
    <w:rsid w:val="00E1244F"/>
    <w:rsid w:val="00E12976"/>
    <w:rsid w:val="00E1346D"/>
    <w:rsid w:val="00E134F2"/>
    <w:rsid w:val="00E13DAA"/>
    <w:rsid w:val="00E13E15"/>
    <w:rsid w:val="00E140B5"/>
    <w:rsid w:val="00E143D5"/>
    <w:rsid w:val="00E144C7"/>
    <w:rsid w:val="00E145CB"/>
    <w:rsid w:val="00E146E1"/>
    <w:rsid w:val="00E147DE"/>
    <w:rsid w:val="00E14F50"/>
    <w:rsid w:val="00E150D1"/>
    <w:rsid w:val="00E151B1"/>
    <w:rsid w:val="00E160C7"/>
    <w:rsid w:val="00E1676D"/>
    <w:rsid w:val="00E167A4"/>
    <w:rsid w:val="00E1769C"/>
    <w:rsid w:val="00E21413"/>
    <w:rsid w:val="00E218F7"/>
    <w:rsid w:val="00E2202D"/>
    <w:rsid w:val="00E228F7"/>
    <w:rsid w:val="00E23173"/>
    <w:rsid w:val="00E238B3"/>
    <w:rsid w:val="00E23B6E"/>
    <w:rsid w:val="00E23F50"/>
    <w:rsid w:val="00E24797"/>
    <w:rsid w:val="00E24A0C"/>
    <w:rsid w:val="00E24A95"/>
    <w:rsid w:val="00E24ED3"/>
    <w:rsid w:val="00E25345"/>
    <w:rsid w:val="00E25D98"/>
    <w:rsid w:val="00E2645A"/>
    <w:rsid w:val="00E26ECA"/>
    <w:rsid w:val="00E274AC"/>
    <w:rsid w:val="00E279D1"/>
    <w:rsid w:val="00E27A7D"/>
    <w:rsid w:val="00E27FDF"/>
    <w:rsid w:val="00E30668"/>
    <w:rsid w:val="00E31B2E"/>
    <w:rsid w:val="00E31B7C"/>
    <w:rsid w:val="00E31B7E"/>
    <w:rsid w:val="00E320F7"/>
    <w:rsid w:val="00E324B0"/>
    <w:rsid w:val="00E3299F"/>
    <w:rsid w:val="00E33DFD"/>
    <w:rsid w:val="00E33E1C"/>
    <w:rsid w:val="00E34679"/>
    <w:rsid w:val="00E348CD"/>
    <w:rsid w:val="00E34992"/>
    <w:rsid w:val="00E34A12"/>
    <w:rsid w:val="00E350A9"/>
    <w:rsid w:val="00E352CF"/>
    <w:rsid w:val="00E352D1"/>
    <w:rsid w:val="00E35B14"/>
    <w:rsid w:val="00E35F59"/>
    <w:rsid w:val="00E361BA"/>
    <w:rsid w:val="00E36C1E"/>
    <w:rsid w:val="00E36E57"/>
    <w:rsid w:val="00E376CA"/>
    <w:rsid w:val="00E376CE"/>
    <w:rsid w:val="00E41416"/>
    <w:rsid w:val="00E41595"/>
    <w:rsid w:val="00E41C70"/>
    <w:rsid w:val="00E421EB"/>
    <w:rsid w:val="00E42503"/>
    <w:rsid w:val="00E4260D"/>
    <w:rsid w:val="00E42DD9"/>
    <w:rsid w:val="00E43895"/>
    <w:rsid w:val="00E43F48"/>
    <w:rsid w:val="00E44A51"/>
    <w:rsid w:val="00E44CF9"/>
    <w:rsid w:val="00E44DF9"/>
    <w:rsid w:val="00E463C1"/>
    <w:rsid w:val="00E464BD"/>
    <w:rsid w:val="00E4650F"/>
    <w:rsid w:val="00E46DA6"/>
    <w:rsid w:val="00E4721E"/>
    <w:rsid w:val="00E4733F"/>
    <w:rsid w:val="00E5068A"/>
    <w:rsid w:val="00E506DD"/>
    <w:rsid w:val="00E509EA"/>
    <w:rsid w:val="00E50EA3"/>
    <w:rsid w:val="00E51551"/>
    <w:rsid w:val="00E5166E"/>
    <w:rsid w:val="00E521BB"/>
    <w:rsid w:val="00E52A17"/>
    <w:rsid w:val="00E53299"/>
    <w:rsid w:val="00E53361"/>
    <w:rsid w:val="00E53648"/>
    <w:rsid w:val="00E538E7"/>
    <w:rsid w:val="00E53FCC"/>
    <w:rsid w:val="00E55333"/>
    <w:rsid w:val="00E55551"/>
    <w:rsid w:val="00E559A3"/>
    <w:rsid w:val="00E55F00"/>
    <w:rsid w:val="00E567D9"/>
    <w:rsid w:val="00E56908"/>
    <w:rsid w:val="00E5694D"/>
    <w:rsid w:val="00E56FF7"/>
    <w:rsid w:val="00E60061"/>
    <w:rsid w:val="00E605E6"/>
    <w:rsid w:val="00E609F9"/>
    <w:rsid w:val="00E60B3D"/>
    <w:rsid w:val="00E61FD3"/>
    <w:rsid w:val="00E620EE"/>
    <w:rsid w:val="00E62483"/>
    <w:rsid w:val="00E62B1F"/>
    <w:rsid w:val="00E6340C"/>
    <w:rsid w:val="00E63461"/>
    <w:rsid w:val="00E63ABD"/>
    <w:rsid w:val="00E63BD8"/>
    <w:rsid w:val="00E63BF1"/>
    <w:rsid w:val="00E63D8E"/>
    <w:rsid w:val="00E6408F"/>
    <w:rsid w:val="00E6436F"/>
    <w:rsid w:val="00E649AD"/>
    <w:rsid w:val="00E649E1"/>
    <w:rsid w:val="00E651F7"/>
    <w:rsid w:val="00E65B38"/>
    <w:rsid w:val="00E66219"/>
    <w:rsid w:val="00E6625E"/>
    <w:rsid w:val="00E6668D"/>
    <w:rsid w:val="00E66720"/>
    <w:rsid w:val="00E67022"/>
    <w:rsid w:val="00E67665"/>
    <w:rsid w:val="00E679D8"/>
    <w:rsid w:val="00E704CE"/>
    <w:rsid w:val="00E705C1"/>
    <w:rsid w:val="00E70B81"/>
    <w:rsid w:val="00E71DF4"/>
    <w:rsid w:val="00E72519"/>
    <w:rsid w:val="00E72B06"/>
    <w:rsid w:val="00E72DC9"/>
    <w:rsid w:val="00E733BA"/>
    <w:rsid w:val="00E73564"/>
    <w:rsid w:val="00E737A9"/>
    <w:rsid w:val="00E74041"/>
    <w:rsid w:val="00E7438D"/>
    <w:rsid w:val="00E750B5"/>
    <w:rsid w:val="00E7549B"/>
    <w:rsid w:val="00E7580C"/>
    <w:rsid w:val="00E75CEF"/>
    <w:rsid w:val="00E75E8F"/>
    <w:rsid w:val="00E761DD"/>
    <w:rsid w:val="00E76628"/>
    <w:rsid w:val="00E776CE"/>
    <w:rsid w:val="00E802C3"/>
    <w:rsid w:val="00E80379"/>
    <w:rsid w:val="00E80465"/>
    <w:rsid w:val="00E809FC"/>
    <w:rsid w:val="00E80DB6"/>
    <w:rsid w:val="00E81311"/>
    <w:rsid w:val="00E81546"/>
    <w:rsid w:val="00E819AD"/>
    <w:rsid w:val="00E81D25"/>
    <w:rsid w:val="00E82D01"/>
    <w:rsid w:val="00E82DC0"/>
    <w:rsid w:val="00E82EF2"/>
    <w:rsid w:val="00E83190"/>
    <w:rsid w:val="00E83FC3"/>
    <w:rsid w:val="00E841E1"/>
    <w:rsid w:val="00E8497F"/>
    <w:rsid w:val="00E85619"/>
    <w:rsid w:val="00E8561E"/>
    <w:rsid w:val="00E85965"/>
    <w:rsid w:val="00E85F7C"/>
    <w:rsid w:val="00E8620D"/>
    <w:rsid w:val="00E862DA"/>
    <w:rsid w:val="00E866E9"/>
    <w:rsid w:val="00E8695F"/>
    <w:rsid w:val="00E86D9E"/>
    <w:rsid w:val="00E8760F"/>
    <w:rsid w:val="00E878EB"/>
    <w:rsid w:val="00E87F4B"/>
    <w:rsid w:val="00E908E6"/>
    <w:rsid w:val="00E90CF4"/>
    <w:rsid w:val="00E911A8"/>
    <w:rsid w:val="00E91AD8"/>
    <w:rsid w:val="00E92733"/>
    <w:rsid w:val="00E92FF6"/>
    <w:rsid w:val="00E93695"/>
    <w:rsid w:val="00E94ED4"/>
    <w:rsid w:val="00E954D1"/>
    <w:rsid w:val="00E95A43"/>
    <w:rsid w:val="00E95D77"/>
    <w:rsid w:val="00E96128"/>
    <w:rsid w:val="00E963E2"/>
    <w:rsid w:val="00E96CA0"/>
    <w:rsid w:val="00E97254"/>
    <w:rsid w:val="00E97AF7"/>
    <w:rsid w:val="00E97D48"/>
    <w:rsid w:val="00E97F16"/>
    <w:rsid w:val="00EA022F"/>
    <w:rsid w:val="00EA0EFA"/>
    <w:rsid w:val="00EA1818"/>
    <w:rsid w:val="00EA197B"/>
    <w:rsid w:val="00EA1A15"/>
    <w:rsid w:val="00EA1D81"/>
    <w:rsid w:val="00EA2369"/>
    <w:rsid w:val="00EA3A6E"/>
    <w:rsid w:val="00EA4215"/>
    <w:rsid w:val="00EA421D"/>
    <w:rsid w:val="00EA4390"/>
    <w:rsid w:val="00EA4A0D"/>
    <w:rsid w:val="00EA4EC7"/>
    <w:rsid w:val="00EA4F8A"/>
    <w:rsid w:val="00EA5299"/>
    <w:rsid w:val="00EA5C66"/>
    <w:rsid w:val="00EA6096"/>
    <w:rsid w:val="00EA65B8"/>
    <w:rsid w:val="00EA66FB"/>
    <w:rsid w:val="00EA6778"/>
    <w:rsid w:val="00EA67F1"/>
    <w:rsid w:val="00EA72CA"/>
    <w:rsid w:val="00EA7CD7"/>
    <w:rsid w:val="00EB0B74"/>
    <w:rsid w:val="00EB0EFB"/>
    <w:rsid w:val="00EB1C4C"/>
    <w:rsid w:val="00EB22BB"/>
    <w:rsid w:val="00EB3011"/>
    <w:rsid w:val="00EB32CD"/>
    <w:rsid w:val="00EB346D"/>
    <w:rsid w:val="00EB402B"/>
    <w:rsid w:val="00EB4807"/>
    <w:rsid w:val="00EB5034"/>
    <w:rsid w:val="00EB5685"/>
    <w:rsid w:val="00EB59A2"/>
    <w:rsid w:val="00EB6378"/>
    <w:rsid w:val="00EB6476"/>
    <w:rsid w:val="00EB6789"/>
    <w:rsid w:val="00EB690E"/>
    <w:rsid w:val="00EB6B32"/>
    <w:rsid w:val="00EB7222"/>
    <w:rsid w:val="00EB7706"/>
    <w:rsid w:val="00EB77FB"/>
    <w:rsid w:val="00EB7A54"/>
    <w:rsid w:val="00EB7BD9"/>
    <w:rsid w:val="00EC08F0"/>
    <w:rsid w:val="00EC0905"/>
    <w:rsid w:val="00EC11E2"/>
    <w:rsid w:val="00EC183A"/>
    <w:rsid w:val="00EC1B4B"/>
    <w:rsid w:val="00EC1BC1"/>
    <w:rsid w:val="00EC1C20"/>
    <w:rsid w:val="00EC2746"/>
    <w:rsid w:val="00EC2D2E"/>
    <w:rsid w:val="00EC3207"/>
    <w:rsid w:val="00EC3432"/>
    <w:rsid w:val="00EC3885"/>
    <w:rsid w:val="00EC42ED"/>
    <w:rsid w:val="00EC4696"/>
    <w:rsid w:val="00EC53AE"/>
    <w:rsid w:val="00EC5502"/>
    <w:rsid w:val="00EC565E"/>
    <w:rsid w:val="00EC5673"/>
    <w:rsid w:val="00EC5985"/>
    <w:rsid w:val="00EC5CB3"/>
    <w:rsid w:val="00EC75D9"/>
    <w:rsid w:val="00EC7634"/>
    <w:rsid w:val="00ED0068"/>
    <w:rsid w:val="00ED013F"/>
    <w:rsid w:val="00ED03F6"/>
    <w:rsid w:val="00ED06EB"/>
    <w:rsid w:val="00ED0F08"/>
    <w:rsid w:val="00ED1D9D"/>
    <w:rsid w:val="00ED20DD"/>
    <w:rsid w:val="00ED23C8"/>
    <w:rsid w:val="00ED25C7"/>
    <w:rsid w:val="00ED2874"/>
    <w:rsid w:val="00ED2B55"/>
    <w:rsid w:val="00ED2DA2"/>
    <w:rsid w:val="00ED385F"/>
    <w:rsid w:val="00ED3EE1"/>
    <w:rsid w:val="00ED451F"/>
    <w:rsid w:val="00ED5065"/>
    <w:rsid w:val="00ED52A1"/>
    <w:rsid w:val="00ED59D0"/>
    <w:rsid w:val="00ED644A"/>
    <w:rsid w:val="00ED68F9"/>
    <w:rsid w:val="00ED6AB8"/>
    <w:rsid w:val="00ED77F9"/>
    <w:rsid w:val="00EE0017"/>
    <w:rsid w:val="00EE0A0D"/>
    <w:rsid w:val="00EE0A31"/>
    <w:rsid w:val="00EE0F45"/>
    <w:rsid w:val="00EE1123"/>
    <w:rsid w:val="00EE11C1"/>
    <w:rsid w:val="00EE154D"/>
    <w:rsid w:val="00EE2337"/>
    <w:rsid w:val="00EE2478"/>
    <w:rsid w:val="00EE2822"/>
    <w:rsid w:val="00EE296F"/>
    <w:rsid w:val="00EE2A45"/>
    <w:rsid w:val="00EE2EFD"/>
    <w:rsid w:val="00EE3484"/>
    <w:rsid w:val="00EE37B7"/>
    <w:rsid w:val="00EE3D33"/>
    <w:rsid w:val="00EE4250"/>
    <w:rsid w:val="00EE5875"/>
    <w:rsid w:val="00EE5B9D"/>
    <w:rsid w:val="00EE6C7F"/>
    <w:rsid w:val="00EE6D38"/>
    <w:rsid w:val="00EE6EFA"/>
    <w:rsid w:val="00EE7268"/>
    <w:rsid w:val="00EE7400"/>
    <w:rsid w:val="00EE7A52"/>
    <w:rsid w:val="00EE7BED"/>
    <w:rsid w:val="00EE7EBA"/>
    <w:rsid w:val="00EF001A"/>
    <w:rsid w:val="00EF0261"/>
    <w:rsid w:val="00EF0579"/>
    <w:rsid w:val="00EF0D21"/>
    <w:rsid w:val="00EF172F"/>
    <w:rsid w:val="00EF19C1"/>
    <w:rsid w:val="00EF1EDB"/>
    <w:rsid w:val="00EF32F3"/>
    <w:rsid w:val="00EF33BE"/>
    <w:rsid w:val="00EF38D4"/>
    <w:rsid w:val="00EF41A8"/>
    <w:rsid w:val="00EF4CA6"/>
    <w:rsid w:val="00EF4D0E"/>
    <w:rsid w:val="00EF54A7"/>
    <w:rsid w:val="00EF59B9"/>
    <w:rsid w:val="00EF6976"/>
    <w:rsid w:val="00EF7A13"/>
    <w:rsid w:val="00EF7F85"/>
    <w:rsid w:val="00F00845"/>
    <w:rsid w:val="00F00E0E"/>
    <w:rsid w:val="00F0109A"/>
    <w:rsid w:val="00F010A9"/>
    <w:rsid w:val="00F018D9"/>
    <w:rsid w:val="00F01932"/>
    <w:rsid w:val="00F01F1B"/>
    <w:rsid w:val="00F01F28"/>
    <w:rsid w:val="00F0201E"/>
    <w:rsid w:val="00F02245"/>
    <w:rsid w:val="00F026CF"/>
    <w:rsid w:val="00F03B28"/>
    <w:rsid w:val="00F0458D"/>
    <w:rsid w:val="00F047D8"/>
    <w:rsid w:val="00F04948"/>
    <w:rsid w:val="00F04D20"/>
    <w:rsid w:val="00F059C5"/>
    <w:rsid w:val="00F066DB"/>
    <w:rsid w:val="00F06A67"/>
    <w:rsid w:val="00F06E40"/>
    <w:rsid w:val="00F072E5"/>
    <w:rsid w:val="00F075EE"/>
    <w:rsid w:val="00F07ED0"/>
    <w:rsid w:val="00F10146"/>
    <w:rsid w:val="00F10615"/>
    <w:rsid w:val="00F10DAE"/>
    <w:rsid w:val="00F1160D"/>
    <w:rsid w:val="00F11C04"/>
    <w:rsid w:val="00F11EE8"/>
    <w:rsid w:val="00F12240"/>
    <w:rsid w:val="00F12A6E"/>
    <w:rsid w:val="00F13A3D"/>
    <w:rsid w:val="00F13BDA"/>
    <w:rsid w:val="00F151B0"/>
    <w:rsid w:val="00F1579C"/>
    <w:rsid w:val="00F17309"/>
    <w:rsid w:val="00F17E44"/>
    <w:rsid w:val="00F20B66"/>
    <w:rsid w:val="00F20BC1"/>
    <w:rsid w:val="00F20FD8"/>
    <w:rsid w:val="00F21B59"/>
    <w:rsid w:val="00F21D9D"/>
    <w:rsid w:val="00F21F16"/>
    <w:rsid w:val="00F21F6A"/>
    <w:rsid w:val="00F226A6"/>
    <w:rsid w:val="00F22E17"/>
    <w:rsid w:val="00F22E4F"/>
    <w:rsid w:val="00F23144"/>
    <w:rsid w:val="00F23680"/>
    <w:rsid w:val="00F23687"/>
    <w:rsid w:val="00F24818"/>
    <w:rsid w:val="00F24F6F"/>
    <w:rsid w:val="00F257C7"/>
    <w:rsid w:val="00F25A4F"/>
    <w:rsid w:val="00F26220"/>
    <w:rsid w:val="00F26B5D"/>
    <w:rsid w:val="00F27811"/>
    <w:rsid w:val="00F3002F"/>
    <w:rsid w:val="00F305BB"/>
    <w:rsid w:val="00F308A4"/>
    <w:rsid w:val="00F31053"/>
    <w:rsid w:val="00F31209"/>
    <w:rsid w:val="00F32EC6"/>
    <w:rsid w:val="00F33318"/>
    <w:rsid w:val="00F33693"/>
    <w:rsid w:val="00F33BAA"/>
    <w:rsid w:val="00F33F93"/>
    <w:rsid w:val="00F340AD"/>
    <w:rsid w:val="00F34B6F"/>
    <w:rsid w:val="00F354DA"/>
    <w:rsid w:val="00F35B2A"/>
    <w:rsid w:val="00F364C6"/>
    <w:rsid w:val="00F366EA"/>
    <w:rsid w:val="00F366EE"/>
    <w:rsid w:val="00F36D1A"/>
    <w:rsid w:val="00F3745D"/>
    <w:rsid w:val="00F37FDC"/>
    <w:rsid w:val="00F401E6"/>
    <w:rsid w:val="00F40D2A"/>
    <w:rsid w:val="00F41305"/>
    <w:rsid w:val="00F41E9F"/>
    <w:rsid w:val="00F42173"/>
    <w:rsid w:val="00F422C2"/>
    <w:rsid w:val="00F4259E"/>
    <w:rsid w:val="00F43029"/>
    <w:rsid w:val="00F432C2"/>
    <w:rsid w:val="00F43899"/>
    <w:rsid w:val="00F442CD"/>
    <w:rsid w:val="00F44844"/>
    <w:rsid w:val="00F44DC2"/>
    <w:rsid w:val="00F45408"/>
    <w:rsid w:val="00F4572B"/>
    <w:rsid w:val="00F458FF"/>
    <w:rsid w:val="00F4699F"/>
    <w:rsid w:val="00F4707B"/>
    <w:rsid w:val="00F4749E"/>
    <w:rsid w:val="00F479AC"/>
    <w:rsid w:val="00F50058"/>
    <w:rsid w:val="00F50D12"/>
    <w:rsid w:val="00F50E4F"/>
    <w:rsid w:val="00F51854"/>
    <w:rsid w:val="00F51C32"/>
    <w:rsid w:val="00F51EC2"/>
    <w:rsid w:val="00F543EC"/>
    <w:rsid w:val="00F546E6"/>
    <w:rsid w:val="00F54A8A"/>
    <w:rsid w:val="00F54B47"/>
    <w:rsid w:val="00F54FE4"/>
    <w:rsid w:val="00F5502C"/>
    <w:rsid w:val="00F5524A"/>
    <w:rsid w:val="00F56118"/>
    <w:rsid w:val="00F5639A"/>
    <w:rsid w:val="00F56532"/>
    <w:rsid w:val="00F565D4"/>
    <w:rsid w:val="00F568A6"/>
    <w:rsid w:val="00F56FC3"/>
    <w:rsid w:val="00F576C3"/>
    <w:rsid w:val="00F57811"/>
    <w:rsid w:val="00F6060B"/>
    <w:rsid w:val="00F60D55"/>
    <w:rsid w:val="00F616F5"/>
    <w:rsid w:val="00F61975"/>
    <w:rsid w:val="00F619EE"/>
    <w:rsid w:val="00F6298B"/>
    <w:rsid w:val="00F62D36"/>
    <w:rsid w:val="00F62DCC"/>
    <w:rsid w:val="00F62FDF"/>
    <w:rsid w:val="00F634A7"/>
    <w:rsid w:val="00F64398"/>
    <w:rsid w:val="00F6498A"/>
    <w:rsid w:val="00F64CBD"/>
    <w:rsid w:val="00F65E04"/>
    <w:rsid w:val="00F664B9"/>
    <w:rsid w:val="00F6780B"/>
    <w:rsid w:val="00F67A41"/>
    <w:rsid w:val="00F67E59"/>
    <w:rsid w:val="00F70123"/>
    <w:rsid w:val="00F70AC3"/>
    <w:rsid w:val="00F7103A"/>
    <w:rsid w:val="00F718A7"/>
    <w:rsid w:val="00F71928"/>
    <w:rsid w:val="00F744C4"/>
    <w:rsid w:val="00F746DD"/>
    <w:rsid w:val="00F74B8F"/>
    <w:rsid w:val="00F7525C"/>
    <w:rsid w:val="00F752AF"/>
    <w:rsid w:val="00F752C2"/>
    <w:rsid w:val="00F7595B"/>
    <w:rsid w:val="00F76F93"/>
    <w:rsid w:val="00F770EC"/>
    <w:rsid w:val="00F7775B"/>
    <w:rsid w:val="00F77ECF"/>
    <w:rsid w:val="00F803F7"/>
    <w:rsid w:val="00F80BA5"/>
    <w:rsid w:val="00F8159E"/>
    <w:rsid w:val="00F833DF"/>
    <w:rsid w:val="00F8342E"/>
    <w:rsid w:val="00F84022"/>
    <w:rsid w:val="00F8416C"/>
    <w:rsid w:val="00F8418D"/>
    <w:rsid w:val="00F843E4"/>
    <w:rsid w:val="00F845E6"/>
    <w:rsid w:val="00F85235"/>
    <w:rsid w:val="00F85D6D"/>
    <w:rsid w:val="00F861A8"/>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BA8"/>
    <w:rsid w:val="00F93D22"/>
    <w:rsid w:val="00F944D5"/>
    <w:rsid w:val="00F94919"/>
    <w:rsid w:val="00F94D58"/>
    <w:rsid w:val="00F95477"/>
    <w:rsid w:val="00F955F0"/>
    <w:rsid w:val="00F956B1"/>
    <w:rsid w:val="00F95CE1"/>
    <w:rsid w:val="00F95FAB"/>
    <w:rsid w:val="00F96442"/>
    <w:rsid w:val="00F96652"/>
    <w:rsid w:val="00F96CE3"/>
    <w:rsid w:val="00F9792C"/>
    <w:rsid w:val="00F97A86"/>
    <w:rsid w:val="00FA0D34"/>
    <w:rsid w:val="00FA15C7"/>
    <w:rsid w:val="00FA1F40"/>
    <w:rsid w:val="00FA1FC9"/>
    <w:rsid w:val="00FA1FE4"/>
    <w:rsid w:val="00FA252F"/>
    <w:rsid w:val="00FA2808"/>
    <w:rsid w:val="00FA2D66"/>
    <w:rsid w:val="00FA2F36"/>
    <w:rsid w:val="00FA36CE"/>
    <w:rsid w:val="00FA37C9"/>
    <w:rsid w:val="00FA4FA2"/>
    <w:rsid w:val="00FA568E"/>
    <w:rsid w:val="00FA6334"/>
    <w:rsid w:val="00FA6CA5"/>
    <w:rsid w:val="00FA7282"/>
    <w:rsid w:val="00FA7465"/>
    <w:rsid w:val="00FA757E"/>
    <w:rsid w:val="00FA7AD5"/>
    <w:rsid w:val="00FA7B3A"/>
    <w:rsid w:val="00FB095C"/>
    <w:rsid w:val="00FB1FF9"/>
    <w:rsid w:val="00FB2322"/>
    <w:rsid w:val="00FB273F"/>
    <w:rsid w:val="00FB28AE"/>
    <w:rsid w:val="00FB33D5"/>
    <w:rsid w:val="00FB3BCA"/>
    <w:rsid w:val="00FB4035"/>
    <w:rsid w:val="00FB4B73"/>
    <w:rsid w:val="00FB5442"/>
    <w:rsid w:val="00FB5DBA"/>
    <w:rsid w:val="00FB5E33"/>
    <w:rsid w:val="00FB605A"/>
    <w:rsid w:val="00FB669D"/>
    <w:rsid w:val="00FB7753"/>
    <w:rsid w:val="00FC114B"/>
    <w:rsid w:val="00FC14E9"/>
    <w:rsid w:val="00FC1847"/>
    <w:rsid w:val="00FC1A5C"/>
    <w:rsid w:val="00FC1AD4"/>
    <w:rsid w:val="00FC242F"/>
    <w:rsid w:val="00FC2756"/>
    <w:rsid w:val="00FC2A3D"/>
    <w:rsid w:val="00FC2C39"/>
    <w:rsid w:val="00FC2C66"/>
    <w:rsid w:val="00FC2E8B"/>
    <w:rsid w:val="00FC3C89"/>
    <w:rsid w:val="00FC40A7"/>
    <w:rsid w:val="00FC4DA0"/>
    <w:rsid w:val="00FC4FD3"/>
    <w:rsid w:val="00FC5432"/>
    <w:rsid w:val="00FC550D"/>
    <w:rsid w:val="00FC59A5"/>
    <w:rsid w:val="00FC5CBF"/>
    <w:rsid w:val="00FC5FA1"/>
    <w:rsid w:val="00FC609B"/>
    <w:rsid w:val="00FC6CAB"/>
    <w:rsid w:val="00FC74DE"/>
    <w:rsid w:val="00FC761B"/>
    <w:rsid w:val="00FD05B4"/>
    <w:rsid w:val="00FD13C6"/>
    <w:rsid w:val="00FD194A"/>
    <w:rsid w:val="00FD1EA9"/>
    <w:rsid w:val="00FD2956"/>
    <w:rsid w:val="00FD3403"/>
    <w:rsid w:val="00FD3B37"/>
    <w:rsid w:val="00FD3E8A"/>
    <w:rsid w:val="00FD4131"/>
    <w:rsid w:val="00FD49F5"/>
    <w:rsid w:val="00FD4C4F"/>
    <w:rsid w:val="00FD4F50"/>
    <w:rsid w:val="00FD5668"/>
    <w:rsid w:val="00FD6928"/>
    <w:rsid w:val="00FD6B3C"/>
    <w:rsid w:val="00FD6C2C"/>
    <w:rsid w:val="00FD6E47"/>
    <w:rsid w:val="00FD7730"/>
    <w:rsid w:val="00FD7768"/>
    <w:rsid w:val="00FD7BC1"/>
    <w:rsid w:val="00FD7D27"/>
    <w:rsid w:val="00FD7F9A"/>
    <w:rsid w:val="00FE072D"/>
    <w:rsid w:val="00FE0A48"/>
    <w:rsid w:val="00FE0DCE"/>
    <w:rsid w:val="00FE14C3"/>
    <w:rsid w:val="00FE1769"/>
    <w:rsid w:val="00FE2603"/>
    <w:rsid w:val="00FE2D92"/>
    <w:rsid w:val="00FE31DF"/>
    <w:rsid w:val="00FE396B"/>
    <w:rsid w:val="00FE4538"/>
    <w:rsid w:val="00FE4B1E"/>
    <w:rsid w:val="00FE4F79"/>
    <w:rsid w:val="00FE4F98"/>
    <w:rsid w:val="00FE5159"/>
    <w:rsid w:val="00FE534E"/>
    <w:rsid w:val="00FE613F"/>
    <w:rsid w:val="00FE6EF0"/>
    <w:rsid w:val="00FF0D43"/>
    <w:rsid w:val="00FF0ECF"/>
    <w:rsid w:val="00FF171E"/>
    <w:rsid w:val="00FF19E4"/>
    <w:rsid w:val="00FF1E2E"/>
    <w:rsid w:val="00FF2DC1"/>
    <w:rsid w:val="00FF37BB"/>
    <w:rsid w:val="00FF3AF7"/>
    <w:rsid w:val="00FF3BAA"/>
    <w:rsid w:val="00FF4127"/>
    <w:rsid w:val="00FF5198"/>
    <w:rsid w:val="00FF5A52"/>
    <w:rsid w:val="00FF6B85"/>
    <w:rsid w:val="00FF6D0C"/>
    <w:rsid w:val="00FF7864"/>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3C002914-C07B-4E4B-B861-7427C1E32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415"/>
    <w:rPr>
      <w:lang w:val="en-GB" w:eastAsia="en-US"/>
    </w:rPr>
  </w:style>
  <w:style w:type="paragraph" w:styleId="1">
    <w:name w:val="heading 1"/>
    <w:aliases w:val="H1,h1,app heading 1,l1,Memo Heading 1,h11,h12,h13,h14,h15,h16"/>
    <w:basedOn w:val="a"/>
    <w:next w:val="a"/>
    <w:link w:val="10"/>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ind w:leftChars="400" w:left="840"/>
    </w:pPr>
  </w:style>
  <w:style w:type="table" w:styleId="af">
    <w:name w:val="Table Grid"/>
    <w:basedOn w:val="a1"/>
    <w:uiPriority w:val="39"/>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rPr>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ind w:left="200" w:hangingChars="200" w:hanging="200"/>
      <w:contextualSpacing/>
    </w:pPr>
  </w:style>
  <w:style w:type="character" w:customStyle="1" w:styleId="20">
    <w:name w:val="見出し 2 (文字)"/>
    <w:aliases w:val="H2 (文字),h2 (文字)"/>
    <w:basedOn w:val="a0"/>
    <w:link w:val="2"/>
    <w:rsid w:val="00105F3E"/>
    <w:rPr>
      <w:rFonts w:ascii="Arial" w:hAnsi="Arial"/>
      <w:b/>
      <w:sz w:val="24"/>
      <w:lang w:val="en-GB"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D449D7"/>
    <w:rPr>
      <w:rFonts w:ascii="Arial" w:hAnsi="Arial"/>
      <w:b/>
      <w:sz w:val="24"/>
      <w:lang w:val="en-GB" w:eastAsia="en-US"/>
    </w:rPr>
  </w:style>
  <w:style w:type="character" w:customStyle="1" w:styleId="TALChar">
    <w:name w:val="TAL Char"/>
    <w:link w:val="TAL"/>
    <w:qFormat/>
    <w:locked/>
    <w:rsid w:val="007D6FBB"/>
    <w:rPr>
      <w:rFonts w:ascii="Arial" w:eastAsia="ＭＳ 明朝" w:hAnsi="Arial" w:cs="Arial"/>
      <w:sz w:val="18"/>
      <w:szCs w:val="18"/>
      <w:lang w:val="en-GB"/>
    </w:rPr>
  </w:style>
  <w:style w:type="paragraph" w:customStyle="1" w:styleId="TAL">
    <w:name w:val="TAL"/>
    <w:basedOn w:val="a"/>
    <w:link w:val="TALChar"/>
    <w:qFormat/>
    <w:rsid w:val="007D6FBB"/>
    <w:pPr>
      <w:keepNext/>
      <w:keepLines/>
      <w:overflowPunct w:val="0"/>
      <w:autoSpaceDE w:val="0"/>
      <w:autoSpaceDN w:val="0"/>
      <w:adjustRightInd w:val="0"/>
      <w:spacing w:after="160" w:line="256" w:lineRule="auto"/>
    </w:pPr>
    <w:rPr>
      <w:rFonts w:ascii="Arial" w:eastAsia="ＭＳ 明朝" w:hAnsi="Arial" w:cs="Arial"/>
      <w:sz w:val="18"/>
      <w:szCs w:val="18"/>
      <w:lang w:eastAsia="ja-JP"/>
    </w:rPr>
  </w:style>
  <w:style w:type="character" w:customStyle="1" w:styleId="TALCar">
    <w:name w:val="TAL Car"/>
    <w:basedOn w:val="a0"/>
    <w:qFormat/>
    <w:locked/>
    <w:rsid w:val="0084584B"/>
    <w:rPr>
      <w:rFonts w:ascii="Arial" w:eastAsiaTheme="minorEastAsia" w:hAnsi="Arial" w:cs="Arial"/>
      <w:sz w:val="18"/>
      <w:lang w:val="en-GB" w:eastAsia="en-US"/>
    </w:rPr>
  </w:style>
  <w:style w:type="paragraph" w:customStyle="1" w:styleId="11">
    <w:name w:val="목록 단락1"/>
    <w:basedOn w:val="a"/>
    <w:uiPriority w:val="34"/>
    <w:qFormat/>
    <w:rsid w:val="00B17A82"/>
    <w:pPr>
      <w:spacing w:after="160" w:line="256" w:lineRule="auto"/>
      <w:ind w:leftChars="400" w:left="840"/>
    </w:pPr>
    <w:rPr>
      <w:rFonts w:ascii="ＭＳ ゴシック" w:eastAsia="ＭＳ ゴシック" w:hAnsi="ＭＳ ゴシック"/>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25249">
      <w:bodyDiv w:val="1"/>
      <w:marLeft w:val="0"/>
      <w:marRight w:val="0"/>
      <w:marTop w:val="0"/>
      <w:marBottom w:val="0"/>
      <w:divBdr>
        <w:top w:val="none" w:sz="0" w:space="0" w:color="auto"/>
        <w:left w:val="none" w:sz="0" w:space="0" w:color="auto"/>
        <w:bottom w:val="none" w:sz="0" w:space="0" w:color="auto"/>
        <w:right w:val="none" w:sz="0" w:space="0" w:color="auto"/>
      </w:divBdr>
    </w:div>
    <w:div w:id="1329401164">
      <w:bodyDiv w:val="1"/>
      <w:marLeft w:val="0"/>
      <w:marRight w:val="0"/>
      <w:marTop w:val="0"/>
      <w:marBottom w:val="0"/>
      <w:divBdr>
        <w:top w:val="none" w:sz="0" w:space="0" w:color="auto"/>
        <w:left w:val="none" w:sz="0" w:space="0" w:color="auto"/>
        <w:bottom w:val="none" w:sz="0" w:space="0" w:color="auto"/>
        <w:right w:val="none" w:sz="0" w:space="0" w:color="auto"/>
      </w:divBdr>
    </w:div>
    <w:div w:id="1739134193">
      <w:bodyDiv w:val="1"/>
      <w:marLeft w:val="0"/>
      <w:marRight w:val="0"/>
      <w:marTop w:val="0"/>
      <w:marBottom w:val="0"/>
      <w:divBdr>
        <w:top w:val="none" w:sz="0" w:space="0" w:color="auto"/>
        <w:left w:val="none" w:sz="0" w:space="0" w:color="auto"/>
        <w:bottom w:val="none" w:sz="0" w:space="0" w:color="auto"/>
        <w:right w:val="none" w:sz="0" w:space="0" w:color="auto"/>
      </w:divBdr>
    </w:div>
    <w:div w:id="211112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C5CD2-BFF4-4C5B-9C44-364342A6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12302</Words>
  <Characters>70123</Characters>
  <Application>Microsoft Office Word</Application>
  <DocSecurity>0</DocSecurity>
  <Lines>584</Lines>
  <Paragraphs>164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Hiroki Harada (原田 浩樹)</cp:lastModifiedBy>
  <cp:revision>3</cp:revision>
  <cp:lastPrinted>2002-04-23T00:10:00Z</cp:lastPrinted>
  <dcterms:created xsi:type="dcterms:W3CDTF">2023-05-15T11:59:00Z</dcterms:created>
  <dcterms:modified xsi:type="dcterms:W3CDTF">2023-05-15T12:00:00Z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2023-04-30T02:44:25Z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80e72432-03af-4e80-a8d2-d7769a82973e</vt:lpwstr>
  </property>
  <property fmtid="{D5CDD505-2E9C-101B-9397-08002B2CF9AE}" pid="8" name="MSIP_Label_f7b7771f-98a2-4ec9-8160-ee37e9359e20_ContentBits">
    <vt:lpwstr>0</vt:lpwstr>
  </property>
</Properties>
</file>